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7EB9" w14:textId="1F31C3A3" w:rsidR="00D47081" w:rsidRDefault="00D47081" w:rsidP="00D47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val="en-A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884357" wp14:editId="6EC5393D">
            <wp:simplePos x="0" y="0"/>
            <wp:positionH relativeFrom="column">
              <wp:posOffset>124460</wp:posOffset>
            </wp:positionH>
            <wp:positionV relativeFrom="paragraph">
              <wp:posOffset>-85725</wp:posOffset>
            </wp:positionV>
            <wp:extent cx="937260" cy="9410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4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val="en-AU"/>
        </w:rPr>
        <w:t>НАЦИОНАЛНА ЗДРАВНООСИГУРИТЕЛНА КАСА</w:t>
      </w:r>
    </w:p>
    <w:p w14:paraId="23183C47" w14:textId="77777777" w:rsidR="00D47081" w:rsidRDefault="00D47081" w:rsidP="00D47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val="en-AU"/>
        </w:rPr>
      </w:pPr>
    </w:p>
    <w:p w14:paraId="73CD24B1" w14:textId="77777777" w:rsidR="00D47081" w:rsidRDefault="00D47081" w:rsidP="00D47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val="en-AU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val="en-AU"/>
        </w:rPr>
        <w:t>ЦЕНТРАЛНО УПРАВЛЕНИЕ</w:t>
      </w:r>
    </w:p>
    <w:p w14:paraId="20057D49" w14:textId="77777777" w:rsidR="00D47081" w:rsidRDefault="00D47081" w:rsidP="00D47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4"/>
          <w:lang w:val="en-AU"/>
        </w:rPr>
      </w:pPr>
    </w:p>
    <w:p w14:paraId="0DA40B0D" w14:textId="56F79687" w:rsidR="00D47081" w:rsidRDefault="00D47081" w:rsidP="00D47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4"/>
          <w:lang w:val="en-A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58C24A3" wp14:editId="344F0821">
                <wp:simplePos x="0" y="0"/>
                <wp:positionH relativeFrom="column">
                  <wp:posOffset>-138430</wp:posOffset>
                </wp:positionH>
                <wp:positionV relativeFrom="paragraph">
                  <wp:posOffset>149225</wp:posOffset>
                </wp:positionV>
                <wp:extent cx="6120130" cy="0"/>
                <wp:effectExtent l="0" t="0" r="0" b="0"/>
                <wp:wrapNone/>
                <wp:docPr id="248" name="Straight Arrow Connector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307C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8" o:spid="_x0000_s1026" type="#_x0000_t32" style="position:absolute;margin-left:-10.9pt;margin-top:11.75pt;width:481.9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"/>
            </w:pict>
          </mc:Fallback>
        </mc:AlternateContent>
      </w:r>
    </w:p>
    <w:p w14:paraId="6948A7AB" w14:textId="77777777" w:rsidR="00D47081" w:rsidRDefault="00D47081" w:rsidP="00D47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</w:pP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1407,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гр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София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ул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.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Кричим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“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№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1                     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b/>
            <w:i/>
            <w:iCs/>
            <w:sz w:val="18"/>
            <w:szCs w:val="18"/>
            <w:lang w:val="en-GB"/>
          </w:rPr>
          <w:t>www.</w:t>
        </w:r>
        <w:r>
          <w:rPr>
            <w:rStyle w:val="Hyperlink"/>
            <w:rFonts w:ascii="Times New Roman" w:eastAsia="Times New Roman" w:hAnsi="Times New Roman" w:cs="Times New Roman"/>
            <w:b/>
            <w:i/>
            <w:iCs/>
            <w:sz w:val="18"/>
            <w:szCs w:val="18"/>
            <w:lang w:val="en-US"/>
          </w:rPr>
          <w:t>nhif.bg</w:t>
        </w:r>
      </w:hyperlink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                 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            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тел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.: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+359 2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>965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6790</w:t>
      </w:r>
    </w:p>
    <w:p w14:paraId="235542EF" w14:textId="77777777" w:rsidR="00D47081" w:rsidRDefault="00D47081" w:rsidP="00D47081">
      <w:pPr>
        <w:spacing w:after="0" w:line="240" w:lineRule="auto"/>
        <w:rPr>
          <w:rFonts w:ascii="All Times New Roman" w:eastAsia="Times New Roman" w:hAnsi="All Times New Roman" w:cs="All Times New Roman"/>
          <w:b/>
          <w:sz w:val="24"/>
          <w:szCs w:val="24"/>
          <w:lang w:val="en-US"/>
        </w:rPr>
      </w:pPr>
    </w:p>
    <w:p w14:paraId="1F87A44A" w14:textId="77777777" w:rsidR="00D47081" w:rsidRDefault="00D47081" w:rsidP="005C6B92">
      <w:pPr>
        <w:pStyle w:val="BodyTextIndent2"/>
        <w:spacing w:line="276" w:lineRule="auto"/>
        <w:ind w:left="0"/>
        <w:rPr>
          <w:rFonts w:ascii="All Times New Roman" w:hAnsi="All Times New Roman" w:cs="All Times New Roman"/>
          <w:sz w:val="24"/>
          <w:szCs w:val="24"/>
          <w:lang w:val="bg-BG"/>
        </w:rPr>
      </w:pPr>
    </w:p>
    <w:p w14:paraId="31B67583" w14:textId="77777777" w:rsidR="00D47081" w:rsidRDefault="00D47081" w:rsidP="00D47081">
      <w:pPr>
        <w:pStyle w:val="BodyText"/>
        <w:spacing w:after="0" w:line="276" w:lineRule="auto"/>
        <w:ind w:firstLine="709"/>
        <w:jc w:val="center"/>
        <w:rPr>
          <w:rFonts w:ascii="All Times New Roman" w:hAnsi="All Times New Roman" w:cs="All Times New Roman"/>
          <w:b/>
          <w:sz w:val="24"/>
          <w:szCs w:val="24"/>
          <w:lang w:val="bg-BG"/>
        </w:rPr>
      </w:pPr>
      <w:r>
        <w:rPr>
          <w:rFonts w:ascii="All Times New Roman" w:hAnsi="All Times New Roman" w:cs="All Times New Roman" w:hint="cs"/>
          <w:b/>
          <w:sz w:val="24"/>
          <w:szCs w:val="24"/>
          <w:lang w:val="bg-BG"/>
        </w:rPr>
        <w:t xml:space="preserve">НА ВНИМАНИЕТО НА: </w:t>
      </w:r>
    </w:p>
    <w:p w14:paraId="3FC6F922" w14:textId="77777777" w:rsidR="00D47081" w:rsidRDefault="00D47081" w:rsidP="00D47081">
      <w:pPr>
        <w:pStyle w:val="BodyText"/>
        <w:spacing w:after="0" w:line="276" w:lineRule="auto"/>
        <w:ind w:firstLine="709"/>
        <w:jc w:val="center"/>
        <w:rPr>
          <w:rFonts w:ascii="All Times New Roman" w:hAnsi="All Times New Roman" w:cs="All Times New Roman"/>
          <w:b/>
          <w:sz w:val="24"/>
          <w:szCs w:val="24"/>
          <w:u w:val="single"/>
          <w:lang w:val="bg-BG"/>
        </w:rPr>
      </w:pPr>
      <w:r>
        <w:rPr>
          <w:rFonts w:ascii="All Times New Roman" w:hAnsi="All Times New Roman" w:cs="All Times New Roman" w:hint="cs"/>
          <w:b/>
          <w:sz w:val="24"/>
          <w:szCs w:val="24"/>
          <w:lang w:val="bg-BG"/>
        </w:rPr>
        <w:t>производители/търговци на едро с медицински изделия</w:t>
      </w:r>
    </w:p>
    <w:p w14:paraId="4F505F53" w14:textId="77777777" w:rsidR="00D47081" w:rsidRDefault="00D47081" w:rsidP="00D47081">
      <w:pPr>
        <w:pStyle w:val="BodyTextIndent2"/>
        <w:spacing w:line="276" w:lineRule="auto"/>
        <w:ind w:left="0"/>
        <w:rPr>
          <w:rFonts w:ascii="All Times New Roman" w:hAnsi="All Times New Roman" w:cs="All Times New Roman"/>
          <w:sz w:val="24"/>
          <w:szCs w:val="24"/>
          <w:lang w:val="bg-BG"/>
        </w:rPr>
      </w:pPr>
    </w:p>
    <w:p w14:paraId="5965C20D" w14:textId="77777777" w:rsidR="00D47081" w:rsidRDefault="00D47081" w:rsidP="00D47081">
      <w:pPr>
        <w:pStyle w:val="BodyTextIndent2"/>
        <w:spacing w:line="276" w:lineRule="auto"/>
        <w:ind w:left="0"/>
        <w:rPr>
          <w:rFonts w:ascii="All Times New Roman" w:hAnsi="All Times New Roman" w:cs="All Times New Roman"/>
          <w:sz w:val="24"/>
          <w:szCs w:val="24"/>
          <w:lang w:val="bg-BG"/>
        </w:rPr>
      </w:pPr>
    </w:p>
    <w:p w14:paraId="779BC18A" w14:textId="3AF4EE84" w:rsidR="00D47081" w:rsidRDefault="008A4867" w:rsidP="008A48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47081">
        <w:rPr>
          <w:rFonts w:ascii="Times New Roman" w:hAnsi="Times New Roman" w:cs="Times New Roman"/>
          <w:sz w:val="24"/>
          <w:szCs w:val="24"/>
        </w:rPr>
        <w:t xml:space="preserve">нформираме участниците в процедурата по определяне на стойността на медицинските изделия, заплащани напълно или частично от бюджета на НЗОК за 2026 г., заявили групи медицински изделия по чл. 25, ал. 2, т. 3 от Наредба № 7 от 31 март 2021 г. по чл. 30а от ЗМИ (за изделия, прилагани в болничната медицинска помощ, заплащани напълно на производители/търговци на едро с медицински изделия), за следното: </w:t>
      </w:r>
    </w:p>
    <w:p w14:paraId="6CE2A6FD" w14:textId="77777777" w:rsidR="00042F4F" w:rsidRPr="008A4867" w:rsidRDefault="00042F4F" w:rsidP="00042F4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Във връзка 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86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4867">
        <w:rPr>
          <w:rFonts w:ascii="Times New Roman" w:hAnsi="Times New Roman" w:cs="Times New Roman"/>
          <w:sz w:val="24"/>
          <w:szCs w:val="24"/>
        </w:rPr>
        <w:t xml:space="preserve"> прието на 2 юли 2026 г. от 52-то Народно събрание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4867">
        <w:rPr>
          <w:rFonts w:ascii="Times New Roman" w:hAnsi="Times New Roman" w:cs="Times New Roman"/>
          <w:sz w:val="24"/>
          <w:szCs w:val="24"/>
        </w:rPr>
        <w:t xml:space="preserve"> д-р </w:t>
      </w:r>
      <w:r>
        <w:rPr>
          <w:rFonts w:ascii="Times New Roman" w:hAnsi="Times New Roman" w:cs="Times New Roman"/>
          <w:sz w:val="24"/>
          <w:szCs w:val="24"/>
        </w:rPr>
        <w:t xml:space="preserve">Асен </w:t>
      </w:r>
      <w:proofErr w:type="spellStart"/>
      <w:r w:rsidRPr="008A4867">
        <w:rPr>
          <w:rFonts w:ascii="Times New Roman" w:hAnsi="Times New Roman" w:cs="Times New Roman"/>
          <w:sz w:val="24"/>
          <w:szCs w:val="24"/>
        </w:rPr>
        <w:t>Меджидиев</w:t>
      </w:r>
      <w:proofErr w:type="spellEnd"/>
      <w:r w:rsidRPr="008A4867">
        <w:rPr>
          <w:rFonts w:ascii="Times New Roman" w:hAnsi="Times New Roman" w:cs="Times New Roman"/>
          <w:sz w:val="24"/>
          <w:szCs w:val="24"/>
        </w:rPr>
        <w:t xml:space="preserve"> е избран за подуправител на НЗОК. </w:t>
      </w:r>
    </w:p>
    <w:p w14:paraId="616F1671" w14:textId="34BDC5AA" w:rsidR="00042F4F" w:rsidRPr="00042F4F" w:rsidRDefault="00042F4F" w:rsidP="00042F4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867">
        <w:rPr>
          <w:rFonts w:ascii="Times New Roman" w:hAnsi="Times New Roman" w:cs="Times New Roman"/>
          <w:sz w:val="24"/>
          <w:szCs w:val="24"/>
        </w:rPr>
        <w:t xml:space="preserve">С решение на Надзорния съвет на НЗОК № РД-НС-04-00-59/02.07.2026 г. на д-р </w:t>
      </w:r>
      <w:r>
        <w:rPr>
          <w:rFonts w:ascii="Times New Roman" w:hAnsi="Times New Roman" w:cs="Times New Roman"/>
          <w:sz w:val="24"/>
          <w:szCs w:val="24"/>
        </w:rPr>
        <w:t xml:space="preserve">Асен </w:t>
      </w:r>
      <w:proofErr w:type="spellStart"/>
      <w:r w:rsidRPr="008A4867">
        <w:rPr>
          <w:rFonts w:ascii="Times New Roman" w:hAnsi="Times New Roman" w:cs="Times New Roman"/>
          <w:sz w:val="24"/>
          <w:szCs w:val="24"/>
        </w:rPr>
        <w:t>Меджидиев</w:t>
      </w:r>
      <w:proofErr w:type="spellEnd"/>
      <w:r w:rsidRPr="008A4867">
        <w:rPr>
          <w:rFonts w:ascii="Times New Roman" w:hAnsi="Times New Roman" w:cs="Times New Roman"/>
          <w:sz w:val="24"/>
          <w:szCs w:val="24"/>
        </w:rPr>
        <w:t xml:space="preserve"> е възложено временно да изпълнява длъжността управител на НЗОК.</w:t>
      </w:r>
    </w:p>
    <w:p w14:paraId="2D5CD18E" w14:textId="77777777" w:rsidR="00D47081" w:rsidRDefault="00D47081" w:rsidP="00D470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оглед на предстоящото подписване на договорите, съгласно разпоредбата на чл. 33, ал. 5 от Наредба № 7 от 31 март 2021 г. по чл. 30а от ЗМИ, производителите/ търговците на едро с медицински изделия следва да представят:</w:t>
      </w:r>
    </w:p>
    <w:p w14:paraId="5CE00954" w14:textId="6E3AC89E" w:rsidR="00D47081" w:rsidRPr="00A37E51" w:rsidRDefault="00D47081" w:rsidP="00D4708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 и подпечатан от представляващия заявителя договор в два е</w:t>
      </w:r>
      <w:bookmarkStart w:id="0" w:name="OLE_LINK4"/>
      <w:bookmarkStart w:id="1" w:name="OLE_LINK5"/>
      <w:r>
        <w:rPr>
          <w:rFonts w:ascii="Times New Roman" w:hAnsi="Times New Roman" w:cs="Times New Roman"/>
          <w:sz w:val="24"/>
          <w:szCs w:val="24"/>
        </w:rPr>
        <w:t>кземпляра, съгласно Приложение № 7 - образец на договор, публикуван на интернет-страницата на НЗОК на 04.02.2026 г.</w:t>
      </w:r>
      <w:bookmarkEnd w:id="0"/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867" w:rsidRPr="00A37E51">
        <w:rPr>
          <w:rFonts w:ascii="Times New Roman" w:hAnsi="Times New Roman" w:cs="Times New Roman"/>
          <w:b/>
          <w:sz w:val="24"/>
          <w:szCs w:val="24"/>
        </w:rPr>
        <w:t>като в титулната и заключителната част от договора, както и в подпис</w:t>
      </w:r>
      <w:r w:rsidR="00476EF1">
        <w:rPr>
          <w:rFonts w:ascii="Times New Roman" w:hAnsi="Times New Roman" w:cs="Times New Roman"/>
          <w:b/>
          <w:sz w:val="24"/>
          <w:szCs w:val="24"/>
        </w:rPr>
        <w:t>ите</w:t>
      </w:r>
      <w:r w:rsidR="008A4867" w:rsidRPr="00A37E51">
        <w:rPr>
          <w:rFonts w:ascii="Times New Roman" w:hAnsi="Times New Roman" w:cs="Times New Roman"/>
          <w:b/>
          <w:sz w:val="24"/>
          <w:szCs w:val="24"/>
        </w:rPr>
        <w:t xml:space="preserve"> на Приложение № 1 към договора</w:t>
      </w:r>
      <w:r w:rsidR="008D6A3F">
        <w:rPr>
          <w:rFonts w:ascii="Times New Roman" w:hAnsi="Times New Roman" w:cs="Times New Roman"/>
          <w:b/>
          <w:sz w:val="24"/>
          <w:szCs w:val="24"/>
        </w:rPr>
        <w:t xml:space="preserve"> (в два екземпляра)</w:t>
      </w:r>
      <w:r w:rsidR="008A4867" w:rsidRPr="00A37E51">
        <w:rPr>
          <w:rFonts w:ascii="Times New Roman" w:hAnsi="Times New Roman" w:cs="Times New Roman"/>
          <w:b/>
          <w:sz w:val="24"/>
          <w:szCs w:val="24"/>
        </w:rPr>
        <w:t>, като представляващ</w:t>
      </w:r>
      <w:r w:rsidR="00476EF1">
        <w:rPr>
          <w:rFonts w:ascii="Times New Roman" w:hAnsi="Times New Roman" w:cs="Times New Roman"/>
          <w:b/>
          <w:sz w:val="24"/>
          <w:szCs w:val="24"/>
        </w:rPr>
        <w:t>и</w:t>
      </w:r>
      <w:r w:rsidR="008A4867" w:rsidRPr="00A37E51">
        <w:rPr>
          <w:rFonts w:ascii="Times New Roman" w:hAnsi="Times New Roman" w:cs="Times New Roman"/>
          <w:b/>
          <w:sz w:val="24"/>
          <w:szCs w:val="24"/>
        </w:rPr>
        <w:t xml:space="preserve"> НЗОК бъд</w:t>
      </w:r>
      <w:r w:rsidR="00476EF1">
        <w:rPr>
          <w:rFonts w:ascii="Times New Roman" w:hAnsi="Times New Roman" w:cs="Times New Roman"/>
          <w:b/>
          <w:sz w:val="24"/>
          <w:szCs w:val="24"/>
        </w:rPr>
        <w:t>ат</w:t>
      </w:r>
      <w:r w:rsidR="008A4867" w:rsidRPr="00A37E51">
        <w:rPr>
          <w:rFonts w:ascii="Times New Roman" w:hAnsi="Times New Roman" w:cs="Times New Roman"/>
          <w:b/>
          <w:sz w:val="24"/>
          <w:szCs w:val="24"/>
        </w:rPr>
        <w:t xml:space="preserve"> записан</w:t>
      </w:r>
      <w:r w:rsidR="00476EF1">
        <w:rPr>
          <w:rFonts w:ascii="Times New Roman" w:hAnsi="Times New Roman" w:cs="Times New Roman"/>
          <w:b/>
          <w:sz w:val="24"/>
          <w:szCs w:val="24"/>
        </w:rPr>
        <w:t>и</w:t>
      </w:r>
      <w:r w:rsidR="008A4867" w:rsidRPr="00A37E51">
        <w:rPr>
          <w:rFonts w:ascii="Times New Roman" w:hAnsi="Times New Roman" w:cs="Times New Roman"/>
          <w:b/>
          <w:sz w:val="24"/>
          <w:szCs w:val="24"/>
        </w:rPr>
        <w:t xml:space="preserve"> д-р Асен </w:t>
      </w:r>
      <w:proofErr w:type="spellStart"/>
      <w:r w:rsidR="008A4867" w:rsidRPr="00A37E51">
        <w:rPr>
          <w:rFonts w:ascii="Times New Roman" w:hAnsi="Times New Roman" w:cs="Times New Roman"/>
          <w:b/>
          <w:sz w:val="24"/>
          <w:szCs w:val="24"/>
        </w:rPr>
        <w:t>Меджидиев</w:t>
      </w:r>
      <w:proofErr w:type="spellEnd"/>
      <w:r w:rsidR="00476EF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A4867" w:rsidRPr="00A37E51">
        <w:rPr>
          <w:rFonts w:ascii="Times New Roman" w:hAnsi="Times New Roman" w:cs="Times New Roman"/>
          <w:b/>
          <w:sz w:val="24"/>
          <w:szCs w:val="24"/>
        </w:rPr>
        <w:t>вр. и. д. управител на НЗОК</w:t>
      </w:r>
      <w:r w:rsidR="001C532D">
        <w:rPr>
          <w:rFonts w:ascii="Times New Roman" w:hAnsi="Times New Roman" w:cs="Times New Roman"/>
          <w:b/>
          <w:sz w:val="24"/>
          <w:szCs w:val="24"/>
        </w:rPr>
        <w:t xml:space="preserve"> и Петя Манова</w:t>
      </w:r>
      <w:r w:rsidR="00476EF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1C532D">
        <w:rPr>
          <w:rFonts w:ascii="Times New Roman" w:hAnsi="Times New Roman" w:cs="Times New Roman"/>
          <w:b/>
          <w:sz w:val="24"/>
          <w:szCs w:val="24"/>
        </w:rPr>
        <w:t>главен счетоводител на НЗОК</w:t>
      </w:r>
      <w:r w:rsidR="008A4867" w:rsidRPr="00A37E51">
        <w:rPr>
          <w:rFonts w:ascii="Times New Roman" w:hAnsi="Times New Roman" w:cs="Times New Roman"/>
          <w:b/>
          <w:sz w:val="24"/>
          <w:szCs w:val="24"/>
        </w:rPr>
        <w:t>.</w:t>
      </w:r>
    </w:p>
    <w:p w14:paraId="234D9647" w14:textId="654B97D5" w:rsidR="00D47081" w:rsidRPr="006000AC" w:rsidRDefault="00D47081" w:rsidP="006000A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Договорите и приложен</w:t>
      </w:r>
      <w:r w:rsidR="00A37E51">
        <w:rPr>
          <w:rFonts w:ascii="Times New Roman" w:hAnsi="Times New Roman" w:cs="Times New Roman"/>
          <w:b/>
          <w:sz w:val="24"/>
          <w:szCs w:val="24"/>
        </w:rPr>
        <w:t xml:space="preserve">ие </w:t>
      </w:r>
      <w:r w:rsidR="00A37E51" w:rsidRPr="00A37E51">
        <w:rPr>
          <w:rFonts w:ascii="Times New Roman" w:hAnsi="Times New Roman" w:cs="Times New Roman"/>
          <w:b/>
          <w:sz w:val="24"/>
          <w:szCs w:val="24"/>
        </w:rPr>
        <w:t xml:space="preserve">№ 1 </w:t>
      </w:r>
      <w:r w:rsidR="00A37E51">
        <w:rPr>
          <w:rFonts w:ascii="Times New Roman" w:hAnsi="Times New Roman" w:cs="Times New Roman"/>
          <w:b/>
          <w:sz w:val="24"/>
          <w:szCs w:val="24"/>
        </w:rPr>
        <w:t>към договорите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следва да се подадат в срок до 17:30 ч. на </w:t>
      </w:r>
      <w:r w:rsidR="006000AC" w:rsidRPr="00044B5A">
        <w:rPr>
          <w:rFonts w:ascii="Times New Roman" w:hAnsi="Times New Roman" w:cs="Times New Roman"/>
          <w:b/>
          <w:sz w:val="24"/>
          <w:szCs w:val="24"/>
        </w:rPr>
        <w:t>09.07.</w:t>
      </w:r>
      <w:r w:rsidRPr="00044B5A">
        <w:rPr>
          <w:rFonts w:ascii="Times New Roman" w:hAnsi="Times New Roman" w:cs="Times New Roman"/>
          <w:b/>
          <w:sz w:val="24"/>
          <w:szCs w:val="24"/>
        </w:rPr>
        <w:t>2026 г.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първоначалния входящ номер на заявлението на съответния участник на следния адрес: </w:t>
      </w:r>
      <w:r w:rsidRPr="006000AC">
        <w:rPr>
          <w:rFonts w:ascii="Times New Roman" w:hAnsi="Times New Roman" w:cs="Times New Roman"/>
          <w:b/>
          <w:sz w:val="24"/>
          <w:szCs w:val="24"/>
        </w:rPr>
        <w:t>гр. София, ул. „</w:t>
      </w:r>
      <w:proofErr w:type="spellStart"/>
      <w:r w:rsidRPr="006000AC">
        <w:rPr>
          <w:rFonts w:ascii="Times New Roman" w:hAnsi="Times New Roman" w:cs="Times New Roman"/>
          <w:b/>
          <w:sz w:val="24"/>
          <w:szCs w:val="24"/>
        </w:rPr>
        <w:t>Любата</w:t>
      </w:r>
      <w:proofErr w:type="spellEnd"/>
      <w:r w:rsidRPr="006000AC">
        <w:rPr>
          <w:rFonts w:ascii="Times New Roman" w:hAnsi="Times New Roman" w:cs="Times New Roman"/>
          <w:b/>
          <w:sz w:val="24"/>
          <w:szCs w:val="24"/>
        </w:rPr>
        <w:t>“ № 15, в запечатан непрозрачен плик.</w:t>
      </w:r>
    </w:p>
    <w:p w14:paraId="2422C630" w14:textId="77777777" w:rsidR="005C6B92" w:rsidRPr="004A2CEB" w:rsidRDefault="005C6B92" w:rsidP="005C6B9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Лица за контакти:</w:t>
      </w:r>
    </w:p>
    <w:p w14:paraId="6519DA67" w14:textId="77777777" w:rsidR="005C6B92" w:rsidRPr="004A2CEB" w:rsidRDefault="005C6B92" w:rsidP="005C6B9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1. Даниела Попова – директор на дирекция МИПС, e-</w:t>
      </w:r>
      <w:proofErr w:type="spellStart"/>
      <w:r w:rsidRPr="004A2CEB">
        <w:rPr>
          <w:rFonts w:ascii="Times New Roman" w:hAnsi="Times New Roman"/>
          <w:sz w:val="24"/>
          <w:szCs w:val="24"/>
        </w:rPr>
        <w:t>mail</w:t>
      </w:r>
      <w:proofErr w:type="spellEnd"/>
      <w:r w:rsidRPr="004A2CEB">
        <w:rPr>
          <w:rFonts w:ascii="Times New Roman" w:hAnsi="Times New Roman"/>
          <w:sz w:val="24"/>
          <w:szCs w:val="24"/>
        </w:rPr>
        <w:t>: dpopova@nhif.bg</w:t>
      </w:r>
    </w:p>
    <w:p w14:paraId="2BDC9FC0" w14:textId="77777777" w:rsidR="005C6B92" w:rsidRDefault="005C6B92" w:rsidP="005C6B9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CEB">
        <w:rPr>
          <w:rFonts w:ascii="Times New Roman" w:hAnsi="Times New Roman"/>
          <w:sz w:val="24"/>
          <w:szCs w:val="24"/>
        </w:rPr>
        <w:t>Галина Ненчева – и. д. началник на отдел ДМИ в дирекция МИПС,</w:t>
      </w:r>
    </w:p>
    <w:p w14:paraId="49E945AB" w14:textId="77777777" w:rsidR="005C6B92" w:rsidRPr="004A2CEB" w:rsidRDefault="005C6B92" w:rsidP="005C6B9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e-</w:t>
      </w:r>
      <w:proofErr w:type="spellStart"/>
      <w:r w:rsidRPr="004A2CEB">
        <w:rPr>
          <w:rFonts w:ascii="Times New Roman" w:hAnsi="Times New Roman"/>
          <w:sz w:val="24"/>
          <w:szCs w:val="24"/>
        </w:rPr>
        <w:t>mail</w:t>
      </w:r>
      <w:proofErr w:type="spellEnd"/>
      <w:r w:rsidRPr="004A2CEB">
        <w:rPr>
          <w:rFonts w:ascii="Times New Roman" w:hAnsi="Times New Roman"/>
          <w:sz w:val="24"/>
          <w:szCs w:val="24"/>
        </w:rPr>
        <w:t>: GNencheva@nhif.bg</w:t>
      </w:r>
    </w:p>
    <w:p w14:paraId="15227E73" w14:textId="77777777" w:rsidR="005C6B92" w:rsidRDefault="005C6B92" w:rsidP="005C6B9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3. Полина Маринова – главен юрисконсулт в отдел ДМИ в дирекция МИПС,</w:t>
      </w:r>
    </w:p>
    <w:p w14:paraId="78482EE9" w14:textId="5E443CFC" w:rsidR="00284AD8" w:rsidRPr="005C6B92" w:rsidRDefault="005C6B92" w:rsidP="005C6B9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e-</w:t>
      </w:r>
      <w:proofErr w:type="spellStart"/>
      <w:r w:rsidRPr="004A2CEB">
        <w:rPr>
          <w:rFonts w:ascii="Times New Roman" w:hAnsi="Times New Roman"/>
          <w:sz w:val="24"/>
          <w:szCs w:val="24"/>
        </w:rPr>
        <w:t>mail</w:t>
      </w:r>
      <w:proofErr w:type="spellEnd"/>
      <w:r w:rsidRPr="00F13E21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F13E21">
          <w:rPr>
            <w:rFonts w:ascii="Times New Roman" w:hAnsi="Times New Roman"/>
            <w:sz w:val="24"/>
            <w:szCs w:val="24"/>
          </w:rPr>
          <w:t>ppmarinova@nhif.bg</w:t>
        </w:r>
      </w:hyperlink>
    </w:p>
    <w:sectPr w:rsidR="00284AD8" w:rsidRPr="005C6B9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81"/>
    <w:rsid w:val="00042F4F"/>
    <w:rsid w:val="00044B5A"/>
    <w:rsid w:val="001C532D"/>
    <w:rsid w:val="00476EF1"/>
    <w:rsid w:val="005503BD"/>
    <w:rsid w:val="005C6B92"/>
    <w:rsid w:val="006000AC"/>
    <w:rsid w:val="00602BA9"/>
    <w:rsid w:val="0060512A"/>
    <w:rsid w:val="00626A27"/>
    <w:rsid w:val="00671E53"/>
    <w:rsid w:val="008A4867"/>
    <w:rsid w:val="008A67DF"/>
    <w:rsid w:val="008D6A3F"/>
    <w:rsid w:val="0096633D"/>
    <w:rsid w:val="00A37E51"/>
    <w:rsid w:val="00C06710"/>
    <w:rsid w:val="00D4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E8798E"/>
  <w15:chartTrackingRefBased/>
  <w15:docId w15:val="{C89A633B-7069-4910-9076-114814B6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081"/>
    <w:pPr>
      <w:spacing w:after="200" w:line="276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4708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D47081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Indent2">
    <w:name w:val="Body Text Indent 2"/>
    <w:basedOn w:val="Normal"/>
    <w:link w:val="BodyTextIndent2Char"/>
    <w:semiHidden/>
    <w:unhideWhenUsed/>
    <w:rsid w:val="00D47081"/>
    <w:pPr>
      <w:spacing w:after="0" w:line="240" w:lineRule="auto"/>
      <w:ind w:left="4395"/>
    </w:pPr>
    <w:rPr>
      <w:rFonts w:ascii="Times New Roman" w:eastAsia="Times New Roman" w:hAnsi="Times New Roman" w:cs="Times New Roman"/>
      <w:b/>
      <w:sz w:val="20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47081"/>
    <w:rPr>
      <w:rFonts w:ascii="Times New Roman" w:eastAsia="Times New Roman" w:hAnsi="Times New Roman" w:cs="Times New Roman"/>
      <w:b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semiHidden/>
    <w:unhideWhenUsed/>
    <w:rsid w:val="00D470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pmarinova@nhif.bg" TargetMode="External"/><Relationship Id="rId5" Type="http://schemas.openxmlformats.org/officeDocument/2006/relationships/hyperlink" Target="http://www.nhif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Ненчева Ненчева</dc:creator>
  <cp:keywords/>
  <dc:description/>
  <cp:lastModifiedBy>Полина Павлинова Маринова</cp:lastModifiedBy>
  <cp:revision>19</cp:revision>
  <cp:lastPrinted>2026-07-06T10:20:00Z</cp:lastPrinted>
  <dcterms:created xsi:type="dcterms:W3CDTF">2026-06-01T06:01:00Z</dcterms:created>
  <dcterms:modified xsi:type="dcterms:W3CDTF">2026-07-06T10:22:00Z</dcterms:modified>
</cp:coreProperties>
</file>