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004A">
      <w:pPr>
        <w:spacing w:before="100" w:beforeAutospacing="1" w:after="100" w:afterAutospacing="1" w:line="240" w:lineRule="auto"/>
        <w:jc w:val="center"/>
        <w:textAlignment w:val="center"/>
        <w:divId w:val="12204080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000000" w:rsidRDefault="0003004A">
      <w:pPr>
        <w:spacing w:after="0" w:line="240" w:lineRule="auto"/>
        <w:ind w:firstLine="1155"/>
        <w:textAlignment w:val="center"/>
        <w:divId w:val="74438183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03004A">
      <w:pPr>
        <w:spacing w:before="100" w:beforeAutospacing="1" w:after="100" w:afterAutospacing="1" w:line="240" w:lineRule="auto"/>
        <w:ind w:firstLine="1155"/>
        <w:jc w:val="both"/>
        <w:textAlignment w:val="center"/>
        <w:divId w:val="26773481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бр.28 от 6 април 2021г., изм. и доп. ДВ. бр.104 от 12 декември 2021г., изм. и доп. ДВ. бр.49 от 30 юни 2022г.</w:t>
      </w:r>
    </w:p>
    <w:p w:rsidR="00000000" w:rsidRDefault="0003004A">
      <w:pPr>
        <w:spacing w:before="100" w:beforeAutospacing="1" w:after="100" w:afterAutospacing="1" w:line="240" w:lineRule="auto"/>
        <w:jc w:val="center"/>
        <w:textAlignment w:val="center"/>
        <w:divId w:val="4466293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03004A">
      <w:pPr>
        <w:spacing w:after="0" w:line="240" w:lineRule="auto"/>
        <w:ind w:firstLine="1155"/>
        <w:jc w:val="both"/>
        <w:textAlignment w:val="center"/>
        <w:divId w:val="32882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наредбата се определят условията и редът за:</w:t>
      </w:r>
    </w:p>
    <w:p w:rsidR="00000000" w:rsidRDefault="0003004A">
      <w:pPr>
        <w:spacing w:after="0" w:line="240" w:lineRule="auto"/>
        <w:ind w:firstLine="1155"/>
        <w:jc w:val="both"/>
        <w:textAlignment w:val="center"/>
        <w:divId w:val="130573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съставяне и поддържане на списък на медицинските и</w:t>
      </w:r>
      <w:r>
        <w:rPr>
          <w:rFonts w:ascii="Times New Roman" w:eastAsia="Times New Roman" w:hAnsi="Times New Roman" w:cs="Times New Roman"/>
          <w:color w:val="000000"/>
          <w:sz w:val="24"/>
          <w:szCs w:val="24"/>
        </w:rPr>
        <w:t>зделия, които могат да бъдат заплащани със средства от:</w:t>
      </w:r>
    </w:p>
    <w:p w:rsidR="00000000" w:rsidRDefault="0003004A">
      <w:pPr>
        <w:spacing w:after="0" w:line="240" w:lineRule="auto"/>
        <w:ind w:firstLine="1155"/>
        <w:jc w:val="both"/>
        <w:textAlignment w:val="center"/>
        <w:divId w:val="39239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бюджета на Националната здравноосигурителна каса (НЗОК);</w:t>
      </w:r>
    </w:p>
    <w:p w:rsidR="00000000" w:rsidRDefault="0003004A">
      <w:pPr>
        <w:spacing w:after="0" w:line="240" w:lineRule="auto"/>
        <w:ind w:firstLine="1155"/>
        <w:jc w:val="both"/>
        <w:textAlignment w:val="center"/>
        <w:divId w:val="51153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държавния бюджет извън обхвата на задължителното здравно осигуряване;</w:t>
      </w:r>
    </w:p>
    <w:p w:rsidR="00000000" w:rsidRDefault="0003004A">
      <w:pPr>
        <w:spacing w:after="0" w:line="240" w:lineRule="auto"/>
        <w:ind w:firstLine="1155"/>
        <w:jc w:val="both"/>
        <w:textAlignment w:val="center"/>
        <w:divId w:val="192808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бюджета на лечебните заведения по чл. 5 от Закона за лечебните з</w:t>
      </w:r>
      <w:r>
        <w:rPr>
          <w:rFonts w:ascii="Times New Roman" w:eastAsia="Times New Roman" w:hAnsi="Times New Roman" w:cs="Times New Roman"/>
          <w:color w:val="000000"/>
          <w:sz w:val="24"/>
          <w:szCs w:val="24"/>
        </w:rPr>
        <w:t>аведения (ЗЛЗ), както и със средства на лечебните заведения с държавно и/или общинско участие по чл. 9 и 10 ЗЛЗ;</w:t>
      </w:r>
    </w:p>
    <w:p w:rsidR="00000000" w:rsidRDefault="0003004A">
      <w:pPr>
        <w:spacing w:after="0" w:line="240" w:lineRule="auto"/>
        <w:ind w:firstLine="1155"/>
        <w:jc w:val="both"/>
        <w:textAlignment w:val="center"/>
        <w:divId w:val="145420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включване и изключване на медицински изделия от списъка по т. 1;</w:t>
      </w:r>
    </w:p>
    <w:p w:rsidR="00000000" w:rsidRDefault="0003004A">
      <w:pPr>
        <w:spacing w:after="0" w:line="240" w:lineRule="auto"/>
        <w:ind w:firstLine="1155"/>
        <w:jc w:val="both"/>
        <w:textAlignment w:val="center"/>
        <w:divId w:val="146481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и съхраняване на информацията по чл. 5, ал. 1;</w:t>
      </w:r>
    </w:p>
    <w:p w:rsidR="00000000" w:rsidRDefault="0003004A">
      <w:pPr>
        <w:spacing w:after="0" w:line="240" w:lineRule="auto"/>
        <w:ind w:firstLine="1155"/>
        <w:jc w:val="both"/>
        <w:textAlignment w:val="center"/>
        <w:divId w:val="145170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ежегодно </w:t>
      </w:r>
      <w:r>
        <w:rPr>
          <w:rFonts w:ascii="Times New Roman" w:eastAsia="Times New Roman" w:hAnsi="Times New Roman" w:cs="Times New Roman"/>
          <w:color w:val="000000"/>
          <w:sz w:val="24"/>
          <w:szCs w:val="24"/>
        </w:rPr>
        <w:t>определяне на стойността, до която се заплащат медицинските изделия, включени в списъка по т. 1;</w:t>
      </w:r>
    </w:p>
    <w:p w:rsidR="00000000" w:rsidRDefault="0003004A">
      <w:pPr>
        <w:spacing w:after="0" w:line="240" w:lineRule="auto"/>
        <w:ind w:firstLine="1155"/>
        <w:jc w:val="both"/>
        <w:textAlignment w:val="center"/>
        <w:divId w:val="130713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реда за определяне на стойността, до която се заплащат помощните средства, приспособленията и съоръженията за хората с увреждания със средства п</w:t>
      </w:r>
      <w:r>
        <w:rPr>
          <w:rFonts w:ascii="Times New Roman" w:eastAsia="Times New Roman" w:hAnsi="Times New Roman" w:cs="Times New Roman"/>
          <w:color w:val="000000"/>
          <w:sz w:val="24"/>
          <w:szCs w:val="24"/>
        </w:rPr>
        <w:t>о чл. 23, ал. 1, т. 11 от Закона за здравното осигуряване и стандартите за тяхното качество;</w:t>
      </w:r>
    </w:p>
    <w:p w:rsidR="00000000" w:rsidRDefault="0003004A">
      <w:pPr>
        <w:spacing w:after="120" w:line="240" w:lineRule="auto"/>
        <w:ind w:firstLine="1155"/>
        <w:jc w:val="both"/>
        <w:textAlignment w:val="center"/>
        <w:divId w:val="86907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достъп до списъка по т. 1.</w:t>
      </w:r>
    </w:p>
    <w:p w:rsidR="00000000" w:rsidRDefault="0003004A">
      <w:pPr>
        <w:spacing w:after="120" w:line="240" w:lineRule="auto"/>
        <w:ind w:firstLine="1155"/>
        <w:jc w:val="both"/>
        <w:textAlignment w:val="center"/>
        <w:divId w:val="2636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Със средствата по чл. 1, т. 1 могат да се заплащат само медицински изделия, които са включени в списъка, съставен по реда на н</w:t>
      </w:r>
      <w:r>
        <w:rPr>
          <w:rFonts w:ascii="Times New Roman" w:eastAsia="Times New Roman" w:hAnsi="Times New Roman" w:cs="Times New Roman"/>
          <w:color w:val="000000"/>
          <w:sz w:val="24"/>
          <w:szCs w:val="24"/>
        </w:rPr>
        <w:t>аредбата.</w:t>
      </w:r>
    </w:p>
    <w:p w:rsidR="00000000" w:rsidRDefault="0003004A">
      <w:pPr>
        <w:spacing w:after="0" w:line="240" w:lineRule="auto"/>
        <w:ind w:firstLine="1155"/>
        <w:jc w:val="both"/>
        <w:textAlignment w:val="center"/>
        <w:divId w:val="151456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Изпълнителната агенция по лекарствата (ИАЛ) поддържа на интернет страницата си списъка по чл. 1, т. 1, който е общодостъпен, с изключение на търговската информация по чл. 5, ал. 2, т. 23, предназначена за оторизирани институции.</w:t>
      </w:r>
    </w:p>
    <w:p w:rsidR="00000000" w:rsidRDefault="0003004A">
      <w:pPr>
        <w:spacing w:after="120" w:line="240" w:lineRule="auto"/>
        <w:ind w:firstLine="1155"/>
        <w:jc w:val="both"/>
        <w:textAlignment w:val="center"/>
        <w:divId w:val="167395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w:t>
      </w:r>
      <w:r>
        <w:rPr>
          <w:rFonts w:ascii="Times New Roman" w:eastAsia="Times New Roman" w:hAnsi="Times New Roman" w:cs="Times New Roman"/>
          <w:color w:val="000000"/>
          <w:sz w:val="24"/>
          <w:szCs w:val="24"/>
        </w:rPr>
        <w:t>зическите лица, които от името и за сметка на оторизираните институции имат право на достъп до търговската информация, подписват декларации за конфиденциалност и неизползване на информацията извън служебната си дейност.</w:t>
      </w:r>
    </w:p>
    <w:p w:rsidR="00000000" w:rsidRDefault="0003004A">
      <w:pPr>
        <w:spacing w:before="100" w:beforeAutospacing="1" w:after="100" w:afterAutospacing="1" w:line="240" w:lineRule="auto"/>
        <w:jc w:val="center"/>
        <w:textAlignment w:val="center"/>
        <w:divId w:val="87766266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 xml:space="preserve">СЪСТАВЯНЕ И ПОДДЪРЖАНЕ </w:t>
      </w:r>
      <w:r>
        <w:rPr>
          <w:rFonts w:ascii="Times New Roman" w:hAnsi="Times New Roman" w:cs="Times New Roman"/>
          <w:b/>
          <w:bCs/>
          <w:color w:val="000000"/>
          <w:sz w:val="26"/>
          <w:szCs w:val="26"/>
        </w:rPr>
        <w:t>НА СПИСЪК НА МЕДИЦИНСКИТЕ ИЗДЕЛИЯ</w:t>
      </w:r>
    </w:p>
    <w:p w:rsidR="00000000" w:rsidRDefault="0003004A">
      <w:pPr>
        <w:spacing w:before="100" w:beforeAutospacing="1" w:after="100" w:afterAutospacing="1" w:line="240" w:lineRule="auto"/>
        <w:jc w:val="center"/>
        <w:textAlignment w:val="center"/>
        <w:divId w:val="18812109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Същност и съдържание на списъка на медицинските изделия</w:t>
      </w:r>
    </w:p>
    <w:p w:rsidR="00000000" w:rsidRDefault="0003004A">
      <w:pPr>
        <w:spacing w:after="120" w:line="240" w:lineRule="auto"/>
        <w:ind w:firstLine="1155"/>
        <w:jc w:val="both"/>
        <w:textAlignment w:val="center"/>
        <w:divId w:val="54672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Списъкът по чл. 1, т. 1 е централизирана електронна база данни, съдържаща медицински изделия, групирани в категории съгласно чл. 6.</w:t>
      </w:r>
    </w:p>
    <w:p w:rsidR="00000000" w:rsidRDefault="0003004A">
      <w:pPr>
        <w:spacing w:after="0" w:line="240" w:lineRule="auto"/>
        <w:ind w:firstLine="1155"/>
        <w:jc w:val="both"/>
        <w:textAlignment w:val="center"/>
        <w:divId w:val="33411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Спис</w:t>
      </w:r>
      <w:r>
        <w:rPr>
          <w:rFonts w:ascii="Times New Roman" w:eastAsia="Times New Roman" w:hAnsi="Times New Roman" w:cs="Times New Roman"/>
          <w:color w:val="000000"/>
          <w:sz w:val="24"/>
          <w:szCs w:val="24"/>
        </w:rPr>
        <w:t>ъкът по чл. 1, т. 1 съдържа информация за:</w:t>
      </w:r>
    </w:p>
    <w:p w:rsidR="00000000" w:rsidRDefault="0003004A">
      <w:pPr>
        <w:spacing w:after="0" w:line="240" w:lineRule="auto"/>
        <w:ind w:firstLine="1155"/>
        <w:jc w:val="both"/>
        <w:textAlignment w:val="center"/>
        <w:divId w:val="175898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идентификационни данни и характеристики на медицинското изделие;</w:t>
      </w:r>
    </w:p>
    <w:p w:rsidR="00000000" w:rsidRDefault="0003004A">
      <w:pPr>
        <w:spacing w:after="0" w:line="240" w:lineRule="auto"/>
        <w:ind w:firstLine="1155"/>
        <w:jc w:val="both"/>
        <w:textAlignment w:val="center"/>
        <w:divId w:val="83849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сертификационен и регистрационен статус на медицинското изделие;</w:t>
      </w:r>
    </w:p>
    <w:p w:rsidR="00000000" w:rsidRDefault="0003004A">
      <w:pPr>
        <w:spacing w:after="0" w:line="240" w:lineRule="auto"/>
        <w:ind w:firstLine="1155"/>
        <w:jc w:val="both"/>
        <w:textAlignment w:val="center"/>
        <w:divId w:val="99831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търговска информация, включително продажна цена за медицинското изд</w:t>
      </w:r>
      <w:r>
        <w:rPr>
          <w:rFonts w:ascii="Times New Roman" w:eastAsia="Times New Roman" w:hAnsi="Times New Roman" w:cs="Times New Roman"/>
          <w:color w:val="000000"/>
          <w:sz w:val="24"/>
          <w:szCs w:val="24"/>
        </w:rPr>
        <w:t>елие, както и за производителя/упълномощения представител или търговеца на медицинското изделие;</w:t>
      </w:r>
    </w:p>
    <w:p w:rsidR="00000000" w:rsidRDefault="0003004A">
      <w:pPr>
        <w:spacing w:after="0" w:line="240" w:lineRule="auto"/>
        <w:ind w:firstLine="1155"/>
        <w:jc w:val="both"/>
        <w:textAlignment w:val="center"/>
        <w:divId w:val="149437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до която се заплаща медицинското изделие;</w:t>
      </w:r>
    </w:p>
    <w:p w:rsidR="00000000" w:rsidRDefault="0003004A">
      <w:pPr>
        <w:spacing w:after="0" w:line="240" w:lineRule="auto"/>
        <w:ind w:firstLine="1155"/>
        <w:jc w:val="both"/>
        <w:textAlignment w:val="center"/>
        <w:divId w:val="48682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търговска информация, включително продажна цена на медицинското изделие, удостоверена с документ, п</w:t>
      </w:r>
      <w:r>
        <w:rPr>
          <w:rFonts w:ascii="Times New Roman" w:eastAsia="Times New Roman" w:hAnsi="Times New Roman" w:cs="Times New Roman"/>
          <w:color w:val="000000"/>
          <w:sz w:val="24"/>
          <w:szCs w:val="24"/>
        </w:rPr>
        <w:t>редставен пред съответното митническо учреждение, както и за производителя/упълномощения представител, вносителя или търговеца на медицинското изделие, когато медицинското изделие се внася от трета държава;</w:t>
      </w:r>
    </w:p>
    <w:p w:rsidR="00000000" w:rsidRDefault="0003004A">
      <w:pPr>
        <w:spacing w:after="0" w:line="240" w:lineRule="auto"/>
        <w:ind w:firstLine="1155"/>
        <w:jc w:val="both"/>
        <w:textAlignment w:val="center"/>
        <w:divId w:val="178207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стойността, на която медицинското изделие е заплатено от НЗОК, Министерството на здравеопазването (МЗ), лечебните заведения по чл. 5 от ЗЛЗ и от лечебните заведения с държавно и/или общинско участие по чл. 9 и 10 от ЗЛЗ.</w:t>
      </w:r>
    </w:p>
    <w:p w:rsidR="00000000" w:rsidRDefault="0003004A">
      <w:pPr>
        <w:spacing w:after="0" w:line="240" w:lineRule="auto"/>
        <w:ind w:firstLine="1155"/>
        <w:jc w:val="both"/>
        <w:textAlignment w:val="center"/>
        <w:divId w:val="200331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пос</w:t>
      </w:r>
      <w:r>
        <w:rPr>
          <w:rFonts w:ascii="Times New Roman" w:eastAsia="Times New Roman" w:hAnsi="Times New Roman" w:cs="Times New Roman"/>
          <w:color w:val="000000"/>
          <w:sz w:val="24"/>
          <w:szCs w:val="24"/>
        </w:rPr>
        <w:t>очва в списъка по чл. 1, т. 1, както следва:</w:t>
      </w:r>
    </w:p>
    <w:p w:rsidR="00000000" w:rsidRDefault="0003004A">
      <w:pPr>
        <w:spacing w:after="0" w:line="240" w:lineRule="auto"/>
        <w:ind w:firstLine="1155"/>
        <w:jc w:val="both"/>
        <w:textAlignment w:val="center"/>
        <w:divId w:val="162453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входящ номер и дата на заявлението;</w:t>
      </w:r>
    </w:p>
    <w:p w:rsidR="00000000" w:rsidRDefault="0003004A">
      <w:pPr>
        <w:spacing w:after="0" w:line="240" w:lineRule="auto"/>
        <w:ind w:firstLine="1155"/>
        <w:jc w:val="both"/>
        <w:textAlignment w:val="center"/>
        <w:divId w:val="2033994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заявителя и време на въвеждане в информационната система, автоматично генерирани от системата (идентификационният номер се определя при първона</w:t>
      </w:r>
      <w:r>
        <w:rPr>
          <w:rFonts w:ascii="Times New Roman" w:eastAsia="Times New Roman" w:hAnsi="Times New Roman" w:cs="Times New Roman"/>
          <w:color w:val="000000"/>
          <w:sz w:val="24"/>
          <w:szCs w:val="24"/>
        </w:rPr>
        <w:t>чалното вписване в регистъра и остава непроменен);</w:t>
      </w:r>
    </w:p>
    <w:p w:rsidR="00000000" w:rsidRDefault="0003004A">
      <w:pPr>
        <w:spacing w:after="0" w:line="240" w:lineRule="auto"/>
        <w:ind w:firstLine="1155"/>
        <w:jc w:val="both"/>
        <w:textAlignment w:val="center"/>
        <w:divId w:val="213105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и статус на записа (предложен, валидиран, регистриран, променен, заличен) за медицинско изделие;</w:t>
      </w:r>
    </w:p>
    <w:p w:rsidR="00000000" w:rsidRDefault="0003004A">
      <w:pPr>
        <w:spacing w:after="0" w:line="240" w:lineRule="auto"/>
        <w:ind w:firstLine="1155"/>
        <w:jc w:val="both"/>
        <w:textAlignment w:val="center"/>
        <w:divId w:val="82963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изделието в списъка (необходим за определяне на стойност, до която се заплаща);</w:t>
      </w:r>
    </w:p>
    <w:p w:rsidR="00000000" w:rsidRDefault="0003004A">
      <w:pPr>
        <w:spacing w:after="0" w:line="240" w:lineRule="auto"/>
        <w:ind w:firstLine="1155"/>
        <w:jc w:val="both"/>
        <w:textAlignment w:val="center"/>
        <w:divId w:val="127467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з</w:t>
      </w:r>
      <w:r>
        <w:rPr>
          <w:rFonts w:ascii="Times New Roman" w:eastAsia="Times New Roman" w:hAnsi="Times New Roman" w:cs="Times New Roman"/>
          <w:color w:val="000000"/>
          <w:sz w:val="24"/>
          <w:szCs w:val="24"/>
        </w:rPr>
        <w:t>а лицето, което пуска изделието на пазара;</w:t>
      </w:r>
    </w:p>
    <w:p w:rsidR="00000000" w:rsidRDefault="0003004A">
      <w:pPr>
        <w:spacing w:after="0" w:line="240" w:lineRule="auto"/>
        <w:ind w:firstLine="1155"/>
        <w:jc w:val="both"/>
        <w:textAlignment w:val="center"/>
        <w:divId w:val="16436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търговеца на едро;</w:t>
      </w:r>
    </w:p>
    <w:p w:rsidR="00000000" w:rsidRDefault="0003004A">
      <w:pPr>
        <w:spacing w:after="0" w:line="240" w:lineRule="auto"/>
        <w:ind w:firstLine="1155"/>
        <w:jc w:val="both"/>
        <w:textAlignment w:val="center"/>
        <w:divId w:val="81580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категория на медицинското изделие;</w:t>
      </w:r>
    </w:p>
    <w:p w:rsidR="00000000" w:rsidRDefault="0003004A">
      <w:pPr>
        <w:spacing w:after="0" w:line="240" w:lineRule="auto"/>
        <w:ind w:firstLine="1155"/>
        <w:jc w:val="both"/>
        <w:textAlignment w:val="center"/>
        <w:divId w:val="140066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глобална номенклатура на медицинските изделия - GMDN (UMDNS; EDMS) код и име;</w:t>
      </w:r>
    </w:p>
    <w:p w:rsidR="00000000" w:rsidRDefault="0003004A">
      <w:pPr>
        <w:spacing w:after="0" w:line="240" w:lineRule="auto"/>
        <w:ind w:firstLine="1155"/>
        <w:jc w:val="both"/>
        <w:textAlignment w:val="center"/>
        <w:divId w:val="11672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генерична група изделия (когато е приложимо);</w:t>
      </w:r>
    </w:p>
    <w:p w:rsidR="00000000" w:rsidRDefault="0003004A">
      <w:pPr>
        <w:spacing w:after="0" w:line="240" w:lineRule="auto"/>
        <w:ind w:firstLine="1155"/>
        <w:jc w:val="both"/>
        <w:textAlignment w:val="center"/>
        <w:divId w:val="130523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име на мед</w:t>
      </w:r>
      <w:r>
        <w:rPr>
          <w:rFonts w:ascii="Times New Roman" w:eastAsia="Times New Roman" w:hAnsi="Times New Roman" w:cs="Times New Roman"/>
          <w:color w:val="000000"/>
          <w:sz w:val="24"/>
          <w:szCs w:val="24"/>
        </w:rPr>
        <w:t>ицинското изделие (посочено върху опаковката и/или декларацията за съответствие на производителя);</w:t>
      </w:r>
    </w:p>
    <w:p w:rsidR="00000000" w:rsidRDefault="0003004A">
      <w:pPr>
        <w:spacing w:after="0" w:line="240" w:lineRule="auto"/>
        <w:ind w:firstLine="1155"/>
        <w:jc w:val="both"/>
        <w:textAlignment w:val="center"/>
        <w:divId w:val="121080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алтернативно име на медицинското изделие (когато е приложимо);</w:t>
      </w:r>
    </w:p>
    <w:p w:rsidR="00000000" w:rsidRDefault="0003004A">
      <w:pPr>
        <w:spacing w:after="0" w:line="240" w:lineRule="auto"/>
        <w:ind w:firstLine="1155"/>
        <w:jc w:val="both"/>
        <w:textAlignment w:val="center"/>
        <w:divId w:val="93986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модел (когато е приложимо);</w:t>
      </w:r>
    </w:p>
    <w:p w:rsidR="00000000" w:rsidRDefault="0003004A">
      <w:pPr>
        <w:spacing w:after="0" w:line="240" w:lineRule="auto"/>
        <w:ind w:firstLine="1155"/>
        <w:jc w:val="both"/>
        <w:textAlignment w:val="center"/>
        <w:divId w:val="13842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описание на медицинското изделие (състав; вид на матер</w:t>
      </w:r>
      <w:r>
        <w:rPr>
          <w:rFonts w:ascii="Times New Roman" w:eastAsia="Times New Roman" w:hAnsi="Times New Roman" w:cs="Times New Roman"/>
          <w:color w:val="000000"/>
          <w:sz w:val="24"/>
          <w:szCs w:val="24"/>
        </w:rPr>
        <w:t>иала; брой изделия в неделима опаковка; големина; размер; тегло; стерилно; с измерващи функции; включено в състава лекарствено вещество; материал от животински произход, специфични означения, тип на предписване на изделието (за домашна или болнична употреб</w:t>
      </w:r>
      <w:r>
        <w:rPr>
          <w:rFonts w:ascii="Times New Roman" w:eastAsia="Times New Roman" w:hAnsi="Times New Roman" w:cs="Times New Roman"/>
          <w:color w:val="000000"/>
          <w:sz w:val="24"/>
          <w:szCs w:val="24"/>
        </w:rPr>
        <w:t>а) - попълва се информацията, приложима за медицинското изделие;</w:t>
      </w:r>
    </w:p>
    <w:p w:rsidR="00000000" w:rsidRDefault="0003004A">
      <w:pPr>
        <w:spacing w:after="0" w:line="240" w:lineRule="auto"/>
        <w:ind w:firstLine="1155"/>
        <w:jc w:val="both"/>
        <w:textAlignment w:val="center"/>
        <w:divId w:val="23431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предназначено действие, определено от производителя (включително условия за съхранение, еднократна/многократна употреба, стерилност и др.);</w:t>
      </w:r>
    </w:p>
    <w:p w:rsidR="00000000" w:rsidRDefault="0003004A">
      <w:pPr>
        <w:spacing w:after="0" w:line="240" w:lineRule="auto"/>
        <w:ind w:firstLine="1155"/>
        <w:jc w:val="both"/>
        <w:textAlignment w:val="center"/>
        <w:divId w:val="18364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каталожен номер на медицинското изделие (по</w:t>
      </w:r>
      <w:r>
        <w:rPr>
          <w:rFonts w:ascii="Times New Roman" w:eastAsia="Times New Roman" w:hAnsi="Times New Roman" w:cs="Times New Roman"/>
          <w:color w:val="000000"/>
          <w:sz w:val="24"/>
          <w:szCs w:val="24"/>
        </w:rPr>
        <w:t>сочен върху опаковката и/или Декларацията за съответствие на производителя);</w:t>
      </w:r>
    </w:p>
    <w:p w:rsidR="00000000" w:rsidRDefault="0003004A">
      <w:pPr>
        <w:spacing w:after="0" w:line="240" w:lineRule="auto"/>
        <w:ind w:firstLine="1155"/>
        <w:jc w:val="both"/>
        <w:textAlignment w:val="center"/>
        <w:divId w:val="56244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клас/група, списък;</w:t>
      </w:r>
    </w:p>
    <w:p w:rsidR="00000000" w:rsidRDefault="0003004A">
      <w:pPr>
        <w:spacing w:after="0" w:line="240" w:lineRule="auto"/>
        <w:ind w:firstLine="1155"/>
        <w:jc w:val="both"/>
        <w:textAlignment w:val="center"/>
        <w:divId w:val="98975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принадлежности/консумативи (име, модел, референтен номер, каталожен номер; описание) (когато е приложимо);</w:t>
      </w:r>
    </w:p>
    <w:p w:rsidR="00000000" w:rsidRDefault="0003004A">
      <w:pPr>
        <w:spacing w:after="0" w:line="240" w:lineRule="auto"/>
        <w:ind w:firstLine="1155"/>
        <w:jc w:val="both"/>
        <w:textAlignment w:val="center"/>
        <w:divId w:val="47495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номер и дата на регистрация в ИАЛ или ув</w:t>
      </w:r>
      <w:r>
        <w:rPr>
          <w:rFonts w:ascii="Times New Roman" w:eastAsia="Times New Roman" w:hAnsi="Times New Roman" w:cs="Times New Roman"/>
          <w:color w:val="000000"/>
          <w:sz w:val="24"/>
          <w:szCs w:val="24"/>
        </w:rPr>
        <w:t>едомление до ИАЛ;</w:t>
      </w:r>
    </w:p>
    <w:p w:rsidR="00000000" w:rsidRDefault="0003004A">
      <w:pPr>
        <w:spacing w:after="0" w:line="240" w:lineRule="auto"/>
        <w:ind w:firstLine="1155"/>
        <w:jc w:val="both"/>
        <w:textAlignment w:val="center"/>
        <w:divId w:val="3639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дата на пускане на пазара в Република България;</w:t>
      </w:r>
    </w:p>
    <w:p w:rsidR="00000000" w:rsidRDefault="0003004A">
      <w:pPr>
        <w:spacing w:after="0" w:line="240" w:lineRule="auto"/>
        <w:ind w:firstLine="1155"/>
        <w:jc w:val="both"/>
        <w:textAlignment w:val="center"/>
        <w:divId w:val="83128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последна дата на актуализация на данните за медицинското изделие;</w:t>
      </w:r>
    </w:p>
    <w:p w:rsidR="00000000" w:rsidRDefault="0003004A">
      <w:pPr>
        <w:spacing w:after="0" w:line="240" w:lineRule="auto"/>
        <w:ind w:firstLine="1155"/>
        <w:jc w:val="both"/>
        <w:textAlignment w:val="center"/>
        <w:divId w:val="82558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на прекратяване на разрешение/удостоверение за търговията с медицински изделия;</w:t>
      </w:r>
    </w:p>
    <w:p w:rsidR="00000000" w:rsidRDefault="0003004A">
      <w:pPr>
        <w:spacing w:after="0" w:line="240" w:lineRule="auto"/>
        <w:ind w:firstLine="1155"/>
        <w:jc w:val="both"/>
        <w:textAlignment w:val="center"/>
        <w:divId w:val="60249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маркер за заплащане чре</w:t>
      </w:r>
      <w:r>
        <w:rPr>
          <w:rFonts w:ascii="Times New Roman" w:eastAsia="Times New Roman" w:hAnsi="Times New Roman" w:cs="Times New Roman"/>
          <w:color w:val="000000"/>
          <w:sz w:val="24"/>
          <w:szCs w:val="24"/>
        </w:rPr>
        <w:t>з средства от МЗ, НЗОК, лечебни заведения;</w:t>
      </w:r>
    </w:p>
    <w:p w:rsidR="00000000" w:rsidRDefault="0003004A">
      <w:pPr>
        <w:spacing w:after="0" w:line="240" w:lineRule="auto"/>
        <w:ind w:firstLine="1155"/>
        <w:jc w:val="both"/>
        <w:textAlignment w:val="center"/>
        <w:divId w:val="180553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продажна цена, посочена в съответната валута и изчислена в евро по кръстосаните курсове на Централната европейска банка и съответно в левове по курса на Българската народна банка към датата на въвеждане на дан</w:t>
      </w:r>
      <w:r>
        <w:rPr>
          <w:rFonts w:ascii="Times New Roman" w:eastAsia="Times New Roman" w:hAnsi="Times New Roman" w:cs="Times New Roman"/>
          <w:color w:val="000000"/>
          <w:sz w:val="24"/>
          <w:szCs w:val="24"/>
        </w:rPr>
        <w:t>ните;</w:t>
      </w:r>
    </w:p>
    <w:p w:rsidR="00000000" w:rsidRDefault="0003004A">
      <w:pPr>
        <w:spacing w:after="0" w:line="240" w:lineRule="auto"/>
        <w:ind w:firstLine="1155"/>
        <w:jc w:val="both"/>
        <w:textAlignment w:val="center"/>
        <w:divId w:val="155742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информация по ал. 1, т. 5 (когато е приложимо);</w:t>
      </w:r>
    </w:p>
    <w:p w:rsidR="00000000" w:rsidRDefault="0003004A">
      <w:pPr>
        <w:spacing w:after="0" w:line="240" w:lineRule="auto"/>
        <w:ind w:firstLine="1155"/>
        <w:jc w:val="both"/>
        <w:textAlignment w:val="center"/>
        <w:divId w:val="84201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максимална стойност, заплащана с обществени средства (за група изделия за година) (когато е приложимо).</w:t>
      </w:r>
    </w:p>
    <w:p w:rsidR="00000000" w:rsidRDefault="0003004A">
      <w:pPr>
        <w:spacing w:after="0" w:line="240" w:lineRule="auto"/>
        <w:ind w:firstLine="1155"/>
        <w:jc w:val="both"/>
        <w:textAlignment w:val="center"/>
        <w:divId w:val="190101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се попълва на български и на английски език.</w:t>
      </w:r>
    </w:p>
    <w:p w:rsidR="00000000" w:rsidRDefault="0003004A">
      <w:pPr>
        <w:spacing w:after="0" w:line="240" w:lineRule="auto"/>
        <w:ind w:firstLine="1155"/>
        <w:jc w:val="both"/>
        <w:textAlignment w:val="center"/>
        <w:divId w:val="183561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едно и също медицинско изделие се вписва в списъка от двама или повече заявители, информацията по ал. 2, т. 1, 2, 3, 6, 11, 17, 18, 19, 21 и 23 се попълва от всеки от тях.</w:t>
      </w:r>
    </w:p>
    <w:p w:rsidR="00000000" w:rsidRDefault="0003004A">
      <w:pPr>
        <w:spacing w:after="120" w:line="240" w:lineRule="auto"/>
        <w:ind w:firstLine="1155"/>
        <w:jc w:val="both"/>
        <w:textAlignment w:val="center"/>
        <w:divId w:val="83488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Идентификационният номер по ал. 2, т. 2 и кодът по ал. 2, т. 4 с</w:t>
      </w:r>
      <w:r>
        <w:rPr>
          <w:rFonts w:ascii="Times New Roman" w:eastAsia="Times New Roman" w:hAnsi="Times New Roman" w:cs="Times New Roman"/>
          <w:color w:val="000000"/>
          <w:sz w:val="24"/>
          <w:szCs w:val="24"/>
        </w:rPr>
        <w:t>лужат като идентификатор на медицинските изделия и задължително се използват в случаите, когато съответното медицинско изделие се осигурява със средствата по чл. 1, т. 1.</w:t>
      </w:r>
    </w:p>
    <w:p w:rsidR="00000000" w:rsidRDefault="0003004A">
      <w:pPr>
        <w:spacing w:after="0" w:line="240" w:lineRule="auto"/>
        <w:ind w:firstLine="1155"/>
        <w:jc w:val="both"/>
        <w:textAlignment w:val="center"/>
        <w:divId w:val="171045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Списъкът по чл. 1, т. 1 съдържа следните категории медицински изделия:</w:t>
      </w:r>
    </w:p>
    <w:p w:rsidR="00000000" w:rsidRDefault="0003004A">
      <w:pPr>
        <w:spacing w:after="0" w:line="240" w:lineRule="auto"/>
        <w:ind w:firstLine="1155"/>
        <w:jc w:val="both"/>
        <w:textAlignment w:val="center"/>
        <w:divId w:val="88174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w:t>
      </w:r>
      <w:r>
        <w:rPr>
          <w:rFonts w:ascii="Times New Roman" w:eastAsia="Times New Roman" w:hAnsi="Times New Roman" w:cs="Times New Roman"/>
          <w:color w:val="000000"/>
          <w:sz w:val="24"/>
          <w:szCs w:val="24"/>
        </w:rPr>
        <w:t>вни имплантируеми изделия;</w:t>
      </w:r>
    </w:p>
    <w:p w:rsidR="00000000" w:rsidRDefault="0003004A">
      <w:pPr>
        <w:spacing w:after="0" w:line="240" w:lineRule="auto"/>
        <w:ind w:firstLine="1155"/>
        <w:jc w:val="both"/>
        <w:textAlignment w:val="center"/>
        <w:divId w:val="159790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изделия за анестезия и респирация;</w:t>
      </w:r>
    </w:p>
    <w:p w:rsidR="00000000" w:rsidRDefault="0003004A">
      <w:pPr>
        <w:spacing w:after="0" w:line="240" w:lineRule="auto"/>
        <w:ind w:firstLine="1155"/>
        <w:jc w:val="both"/>
        <w:textAlignment w:val="center"/>
        <w:divId w:val="105736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дентални изделия;</w:t>
      </w:r>
    </w:p>
    <w:p w:rsidR="00000000" w:rsidRDefault="0003004A">
      <w:pPr>
        <w:spacing w:after="0" w:line="240" w:lineRule="auto"/>
        <w:ind w:firstLine="1155"/>
        <w:jc w:val="both"/>
        <w:textAlignment w:val="center"/>
        <w:divId w:val="184347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електромеханични медицински изделия;</w:t>
      </w:r>
    </w:p>
    <w:p w:rsidR="00000000" w:rsidRDefault="0003004A">
      <w:pPr>
        <w:spacing w:after="0" w:line="240" w:lineRule="auto"/>
        <w:ind w:firstLine="1155"/>
        <w:jc w:val="both"/>
        <w:textAlignment w:val="center"/>
        <w:divId w:val="53400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болнично оборудване;</w:t>
      </w:r>
    </w:p>
    <w:p w:rsidR="00000000" w:rsidRDefault="0003004A">
      <w:pPr>
        <w:spacing w:after="0" w:line="240" w:lineRule="auto"/>
        <w:ind w:firstLine="1155"/>
        <w:jc w:val="both"/>
        <w:textAlignment w:val="center"/>
        <w:divId w:val="192691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инвитро диагностични изделия;</w:t>
      </w:r>
    </w:p>
    <w:p w:rsidR="00000000" w:rsidRDefault="0003004A">
      <w:pPr>
        <w:spacing w:after="0" w:line="240" w:lineRule="auto"/>
        <w:ind w:firstLine="1155"/>
        <w:jc w:val="both"/>
        <w:textAlignment w:val="center"/>
        <w:divId w:val="48466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неактивни имплантируеми изделия;</w:t>
      </w:r>
    </w:p>
    <w:p w:rsidR="00000000" w:rsidRDefault="0003004A">
      <w:pPr>
        <w:spacing w:after="0" w:line="240" w:lineRule="auto"/>
        <w:ind w:firstLine="1155"/>
        <w:jc w:val="both"/>
        <w:textAlignment w:val="center"/>
        <w:divId w:val="102474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изделия за офталмология и оптика;</w:t>
      </w:r>
    </w:p>
    <w:p w:rsidR="00000000" w:rsidRDefault="0003004A">
      <w:pPr>
        <w:spacing w:after="0" w:line="240" w:lineRule="auto"/>
        <w:ind w:firstLine="1155"/>
        <w:jc w:val="both"/>
        <w:textAlignment w:val="center"/>
        <w:divId w:val="190834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изделия за многократна употреба;</w:t>
      </w:r>
    </w:p>
    <w:p w:rsidR="00000000" w:rsidRDefault="0003004A">
      <w:pPr>
        <w:spacing w:after="0" w:line="240" w:lineRule="auto"/>
        <w:ind w:firstLine="1155"/>
        <w:jc w:val="both"/>
        <w:textAlignment w:val="center"/>
        <w:divId w:val="183868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изделия за еднократна употреба;</w:t>
      </w:r>
    </w:p>
    <w:p w:rsidR="00000000" w:rsidRDefault="0003004A">
      <w:pPr>
        <w:spacing w:after="0" w:line="240" w:lineRule="auto"/>
        <w:ind w:firstLine="1155"/>
        <w:jc w:val="both"/>
        <w:textAlignment w:val="center"/>
        <w:divId w:val="80589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помощни средства, приспособления, съоръжения и медицински изделия за хора с увреждания;</w:t>
      </w:r>
    </w:p>
    <w:p w:rsidR="00000000" w:rsidRDefault="0003004A">
      <w:pPr>
        <w:spacing w:after="0" w:line="240" w:lineRule="auto"/>
        <w:ind w:firstLine="1155"/>
        <w:jc w:val="both"/>
        <w:textAlignment w:val="center"/>
        <w:divId w:val="108233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изделия за диагностична и терапевтична радиация;</w:t>
      </w:r>
    </w:p>
    <w:p w:rsidR="00000000" w:rsidRDefault="0003004A">
      <w:pPr>
        <w:spacing w:after="0" w:line="240" w:lineRule="auto"/>
        <w:ind w:firstLine="1155"/>
        <w:jc w:val="both"/>
        <w:textAlignment w:val="center"/>
        <w:divId w:val="7617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изделия за допълнителна терапия;</w:t>
      </w:r>
    </w:p>
    <w:p w:rsidR="00000000" w:rsidRDefault="0003004A">
      <w:pPr>
        <w:spacing w:after="0" w:line="240" w:lineRule="auto"/>
        <w:ind w:firstLine="1155"/>
        <w:jc w:val="both"/>
        <w:textAlignment w:val="center"/>
        <w:divId w:val="158695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изделия с биологичен произход;</w:t>
      </w:r>
    </w:p>
    <w:p w:rsidR="00000000" w:rsidRDefault="0003004A">
      <w:pPr>
        <w:spacing w:after="0" w:line="240" w:lineRule="auto"/>
        <w:ind w:firstLine="1155"/>
        <w:jc w:val="both"/>
        <w:textAlignment w:val="center"/>
        <w:divId w:val="109058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продукти и приспособления за лечебни и здравни заведения;</w:t>
      </w:r>
    </w:p>
    <w:p w:rsidR="00000000" w:rsidRDefault="0003004A">
      <w:pPr>
        <w:spacing w:after="120" w:line="240" w:lineRule="auto"/>
        <w:ind w:firstLine="1155"/>
        <w:jc w:val="both"/>
        <w:textAlignment w:val="center"/>
        <w:divId w:val="51072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лабораторно оборудване.</w:t>
      </w:r>
    </w:p>
    <w:p w:rsidR="00000000" w:rsidRDefault="0003004A">
      <w:pPr>
        <w:spacing w:after="0" w:line="240" w:lineRule="auto"/>
        <w:ind w:firstLine="1155"/>
        <w:jc w:val="both"/>
        <w:textAlignment w:val="center"/>
        <w:divId w:val="19958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Изпълнителната агенция по лекарствата използва техническо оборудване и технологии за администриране на списъка по чл. 1, т. 1,</w:t>
      </w:r>
      <w:r>
        <w:rPr>
          <w:rFonts w:ascii="Times New Roman" w:eastAsia="Times New Roman" w:hAnsi="Times New Roman" w:cs="Times New Roman"/>
          <w:color w:val="000000"/>
          <w:sz w:val="24"/>
          <w:szCs w:val="24"/>
        </w:rPr>
        <w:t xml:space="preserve"> чрез които се изпълняват следните функции:</w:t>
      </w:r>
    </w:p>
    <w:p w:rsidR="00000000" w:rsidRDefault="0003004A">
      <w:pPr>
        <w:spacing w:after="0" w:line="240" w:lineRule="auto"/>
        <w:ind w:firstLine="1155"/>
        <w:jc w:val="both"/>
        <w:textAlignment w:val="center"/>
        <w:divId w:val="49499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проверка на подадените по електронен път заявления, подписани с електронен подпис;</w:t>
      </w:r>
    </w:p>
    <w:p w:rsidR="00000000" w:rsidRDefault="0003004A">
      <w:pPr>
        <w:spacing w:after="0" w:line="240" w:lineRule="auto"/>
        <w:ind w:firstLine="1155"/>
        <w:jc w:val="both"/>
        <w:textAlignment w:val="center"/>
        <w:divId w:val="25043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 на достъпа до данните в списъка посредством предоставяне за ползване на потребителско име, парола и персонален и</w:t>
      </w:r>
      <w:r>
        <w:rPr>
          <w:rFonts w:ascii="Times New Roman" w:eastAsia="Times New Roman" w:hAnsi="Times New Roman" w:cs="Times New Roman"/>
          <w:color w:val="000000"/>
          <w:sz w:val="24"/>
          <w:szCs w:val="24"/>
        </w:rPr>
        <w:t>дентификатор;</w:t>
      </w:r>
    </w:p>
    <w:p w:rsidR="00000000" w:rsidRDefault="0003004A">
      <w:pPr>
        <w:spacing w:after="0" w:line="240" w:lineRule="auto"/>
        <w:ind w:firstLine="1155"/>
        <w:jc w:val="both"/>
        <w:textAlignment w:val="center"/>
        <w:divId w:val="177066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за пълнота и достоверност на данните;</w:t>
      </w:r>
    </w:p>
    <w:p w:rsidR="00000000" w:rsidRDefault="0003004A">
      <w:pPr>
        <w:spacing w:after="120" w:line="240" w:lineRule="auto"/>
        <w:ind w:firstLine="1155"/>
        <w:jc w:val="both"/>
        <w:textAlignment w:val="center"/>
        <w:divId w:val="155885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защита, съхраняване и архивиране на данни и документи.</w:t>
      </w:r>
    </w:p>
    <w:p w:rsidR="00000000" w:rsidRDefault="0003004A">
      <w:pPr>
        <w:spacing w:after="0" w:line="240" w:lineRule="auto"/>
        <w:ind w:firstLine="1155"/>
        <w:jc w:val="both"/>
        <w:textAlignment w:val="center"/>
        <w:divId w:val="130935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Изпълнителната агенция по лекарствата съхранява списъка по чл. 1, т. 1 по начин, който осигурява възможност за:</w:t>
      </w:r>
    </w:p>
    <w:p w:rsidR="00000000" w:rsidRDefault="0003004A">
      <w:pPr>
        <w:spacing w:after="0" w:line="240" w:lineRule="auto"/>
        <w:ind w:firstLine="1155"/>
        <w:jc w:val="both"/>
        <w:textAlignment w:val="center"/>
        <w:divId w:val="58939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гарантиране </w:t>
      </w:r>
      <w:r>
        <w:rPr>
          <w:rFonts w:ascii="Times New Roman" w:eastAsia="Times New Roman" w:hAnsi="Times New Roman" w:cs="Times New Roman"/>
          <w:color w:val="000000"/>
          <w:sz w:val="24"/>
          <w:szCs w:val="24"/>
        </w:rPr>
        <w:t>сигурността на съдържащата се в него информация чрез криптиране;</w:t>
      </w:r>
    </w:p>
    <w:p w:rsidR="00000000" w:rsidRDefault="0003004A">
      <w:pPr>
        <w:spacing w:after="0" w:line="240" w:lineRule="auto"/>
        <w:ind w:firstLine="1155"/>
        <w:jc w:val="both"/>
        <w:textAlignment w:val="center"/>
        <w:divId w:val="187854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данните от заявител;</w:t>
      </w:r>
    </w:p>
    <w:p w:rsidR="00000000" w:rsidRDefault="0003004A">
      <w:pPr>
        <w:spacing w:after="120" w:line="240" w:lineRule="auto"/>
        <w:ind w:firstLine="1155"/>
        <w:jc w:val="both"/>
        <w:textAlignment w:val="center"/>
        <w:divId w:val="98828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 на данни след валидирането им от определени длъжностни лица.</w:t>
      </w:r>
    </w:p>
    <w:p w:rsidR="00000000" w:rsidRDefault="0003004A">
      <w:pPr>
        <w:spacing w:before="100" w:beforeAutospacing="1" w:after="100" w:afterAutospacing="1" w:line="240" w:lineRule="auto"/>
        <w:jc w:val="center"/>
        <w:textAlignment w:val="center"/>
        <w:divId w:val="2499683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и ред за включване, промени и заличаване на медицински издели</w:t>
      </w:r>
      <w:r>
        <w:rPr>
          <w:rFonts w:ascii="Times New Roman" w:hAnsi="Times New Roman" w:cs="Times New Roman"/>
          <w:b/>
          <w:bCs/>
          <w:color w:val="000000"/>
          <w:sz w:val="26"/>
          <w:szCs w:val="26"/>
        </w:rPr>
        <w:t>я в списъка по чл. 1, т. 1</w:t>
      </w:r>
    </w:p>
    <w:p w:rsidR="00000000" w:rsidRDefault="0003004A">
      <w:pPr>
        <w:spacing w:after="0" w:line="240" w:lineRule="auto"/>
        <w:ind w:firstLine="1155"/>
        <w:jc w:val="both"/>
        <w:textAlignment w:val="center"/>
        <w:divId w:val="15037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Изпълнителната агенция по лекарствата осигурява оторизиран достъп до списъка по чл. 1, т. 1 за въвеждане, промяна или заличаване на данни по чл. 5 след подаване в електронен или хартиен вид на заявление по образец, ут</w:t>
      </w:r>
      <w:r>
        <w:rPr>
          <w:rFonts w:ascii="Times New Roman" w:eastAsia="Times New Roman" w:hAnsi="Times New Roman" w:cs="Times New Roman"/>
          <w:color w:val="000000"/>
          <w:sz w:val="24"/>
          <w:szCs w:val="24"/>
        </w:rPr>
        <w:t>върден от изпълнителния директор на ИАЛ, публикуван на интернет страницата ѝ.</w:t>
      </w:r>
    </w:p>
    <w:p w:rsidR="00000000" w:rsidRDefault="0003004A">
      <w:pPr>
        <w:spacing w:after="0" w:line="240" w:lineRule="auto"/>
        <w:ind w:firstLine="1155"/>
        <w:jc w:val="both"/>
        <w:textAlignment w:val="center"/>
        <w:divId w:val="151830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осигурява оторизиран достъп до списъка по чл. 1, т. 1 и на институциите и лицата по чл. 5, ал. 1, т. 6, след като съответната институция</w:t>
      </w:r>
      <w:r>
        <w:rPr>
          <w:rFonts w:ascii="Times New Roman" w:eastAsia="Times New Roman" w:hAnsi="Times New Roman" w:cs="Times New Roman"/>
          <w:color w:val="000000"/>
          <w:sz w:val="24"/>
          <w:szCs w:val="24"/>
        </w:rPr>
        <w:t xml:space="preserve"> или лице писмено заяви това пред изпълнителния директор на ИАЛ.</w:t>
      </w:r>
    </w:p>
    <w:p w:rsidR="00000000" w:rsidRDefault="0003004A">
      <w:pPr>
        <w:spacing w:after="0" w:line="240" w:lineRule="auto"/>
        <w:ind w:firstLine="1155"/>
        <w:jc w:val="both"/>
        <w:textAlignment w:val="center"/>
        <w:divId w:val="19997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Информацията по чл. 5, ал. 1, т. 5 и 6 е достъпна само за институциите и лицата, които заплащат съответното медицинско изделие. Институциите и лицата по чл. 5, ал. 1, т. 6 нямат право да </w:t>
      </w:r>
      <w:r>
        <w:rPr>
          <w:rFonts w:ascii="Times New Roman" w:eastAsia="Times New Roman" w:hAnsi="Times New Roman" w:cs="Times New Roman"/>
          <w:color w:val="000000"/>
          <w:sz w:val="24"/>
          <w:szCs w:val="24"/>
        </w:rPr>
        <w:t>предоставят получената информация на трети лица.</w:t>
      </w:r>
    </w:p>
    <w:p w:rsidR="00000000" w:rsidRDefault="0003004A">
      <w:pPr>
        <w:spacing w:after="0" w:line="240" w:lineRule="auto"/>
        <w:ind w:firstLine="1155"/>
        <w:jc w:val="both"/>
        <w:textAlignment w:val="center"/>
        <w:divId w:val="145883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 по ал. 1 могат да подават:</w:t>
      </w:r>
    </w:p>
    <w:p w:rsidR="00000000" w:rsidRDefault="0003004A">
      <w:pPr>
        <w:spacing w:after="0" w:line="240" w:lineRule="auto"/>
        <w:ind w:firstLine="1155"/>
        <w:jc w:val="both"/>
        <w:textAlignment w:val="center"/>
        <w:divId w:val="55204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производител на медицински изделия;</w:t>
      </w:r>
    </w:p>
    <w:p w:rsidR="00000000" w:rsidRDefault="0003004A">
      <w:pPr>
        <w:spacing w:after="0" w:line="240" w:lineRule="auto"/>
        <w:ind w:firstLine="1155"/>
        <w:jc w:val="both"/>
        <w:textAlignment w:val="center"/>
        <w:divId w:val="29047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упълномощено от производителя;</w:t>
      </w:r>
    </w:p>
    <w:p w:rsidR="00000000" w:rsidRDefault="0003004A">
      <w:pPr>
        <w:spacing w:after="0" w:line="240" w:lineRule="auto"/>
        <w:ind w:firstLine="1155"/>
        <w:jc w:val="both"/>
        <w:textAlignment w:val="center"/>
        <w:divId w:val="23940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физическо или юридическо лице, което комплектува изделия;</w:t>
      </w:r>
    </w:p>
    <w:p w:rsidR="00000000" w:rsidRDefault="0003004A">
      <w:pPr>
        <w:spacing w:after="0" w:line="240" w:lineRule="auto"/>
        <w:ind w:firstLine="1155"/>
        <w:jc w:val="both"/>
        <w:textAlignment w:val="center"/>
        <w:divId w:val="197486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 или юридическ</w:t>
      </w:r>
      <w:r>
        <w:rPr>
          <w:rFonts w:ascii="Times New Roman" w:eastAsia="Times New Roman" w:hAnsi="Times New Roman" w:cs="Times New Roman"/>
          <w:color w:val="000000"/>
          <w:sz w:val="24"/>
          <w:szCs w:val="24"/>
        </w:rPr>
        <w:t>о лице, което стерилизира изделия;</w:t>
      </w:r>
    </w:p>
    <w:p w:rsidR="00000000" w:rsidRDefault="0003004A">
      <w:pPr>
        <w:spacing w:after="0" w:line="240" w:lineRule="auto"/>
        <w:ind w:firstLine="1155"/>
        <w:jc w:val="both"/>
        <w:textAlignment w:val="center"/>
        <w:divId w:val="144665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търговец на едро с медицински изделия.</w:t>
      </w:r>
    </w:p>
    <w:p w:rsidR="00000000" w:rsidRDefault="0003004A">
      <w:pPr>
        <w:spacing w:after="0" w:line="240" w:lineRule="auto"/>
        <w:ind w:firstLine="1155"/>
        <w:jc w:val="both"/>
        <w:textAlignment w:val="center"/>
        <w:divId w:val="50641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заявлението се подава от упълномощено лице, към него се представя и нотариално заверено пълномощно. Когато пълномощното не е издадено в Република България, за него се п</w:t>
      </w:r>
      <w:r>
        <w:rPr>
          <w:rFonts w:ascii="Times New Roman" w:eastAsia="Times New Roman" w:hAnsi="Times New Roman" w:cs="Times New Roman"/>
          <w:color w:val="000000"/>
          <w:sz w:val="24"/>
          <w:szCs w:val="24"/>
        </w:rPr>
        <w:t>редставя превод на български език, извършен от преводач, който има сключен договор с Министерството на външните работи за извършване на официални преводи.</w:t>
      </w:r>
    </w:p>
    <w:p w:rsidR="00000000" w:rsidRDefault="0003004A">
      <w:pPr>
        <w:spacing w:after="120" w:line="240" w:lineRule="auto"/>
        <w:ind w:firstLine="1155"/>
        <w:jc w:val="both"/>
        <w:textAlignment w:val="center"/>
        <w:divId w:val="102440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Типът електронни документи и файлови формати, както и правилата за осигуряване на достъп до списъ</w:t>
      </w:r>
      <w:r>
        <w:rPr>
          <w:rFonts w:ascii="Times New Roman" w:eastAsia="Times New Roman" w:hAnsi="Times New Roman" w:cs="Times New Roman"/>
          <w:color w:val="000000"/>
          <w:sz w:val="24"/>
          <w:szCs w:val="24"/>
        </w:rPr>
        <w:t>ка по чл. 1, т. 1, се публикуват на интернет страницата на ИАЛ.</w:t>
      </w:r>
    </w:p>
    <w:p w:rsidR="00000000" w:rsidRDefault="0003004A">
      <w:pPr>
        <w:spacing w:after="0" w:line="240" w:lineRule="auto"/>
        <w:ind w:firstLine="1155"/>
        <w:jc w:val="both"/>
        <w:textAlignment w:val="center"/>
        <w:divId w:val="87215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Заявлението се подава чрез публично обявен и достъпен електронен адрес или в деловодството на ИАЛ.</w:t>
      </w:r>
    </w:p>
    <w:p w:rsidR="00000000" w:rsidRDefault="0003004A">
      <w:pPr>
        <w:spacing w:after="120" w:line="240" w:lineRule="auto"/>
        <w:ind w:firstLine="1155"/>
        <w:jc w:val="both"/>
        <w:textAlignment w:val="center"/>
        <w:divId w:val="113529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подаване и обработване на заявлението не се заплаща такса.</w:t>
      </w:r>
    </w:p>
    <w:p w:rsidR="00000000" w:rsidRDefault="0003004A">
      <w:pPr>
        <w:spacing w:after="0" w:line="240" w:lineRule="auto"/>
        <w:ind w:firstLine="1155"/>
        <w:jc w:val="both"/>
        <w:textAlignment w:val="center"/>
        <w:divId w:val="73597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При пос</w:t>
      </w:r>
      <w:r>
        <w:rPr>
          <w:rFonts w:ascii="Times New Roman" w:eastAsia="Times New Roman" w:hAnsi="Times New Roman" w:cs="Times New Roman"/>
          <w:color w:val="000000"/>
          <w:sz w:val="24"/>
          <w:szCs w:val="24"/>
        </w:rPr>
        <w:t>тъпване на заявление служител на ИАЛ валидира данните от заявлението за:</w:t>
      </w:r>
    </w:p>
    <w:p w:rsidR="00000000" w:rsidRDefault="0003004A">
      <w:pPr>
        <w:spacing w:after="0" w:line="240" w:lineRule="auto"/>
        <w:ind w:firstLine="1155"/>
        <w:jc w:val="both"/>
        <w:textAlignment w:val="center"/>
        <w:divId w:val="131537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подпис/валиден електронен подпис при подаване по електронен път;</w:t>
      </w:r>
    </w:p>
    <w:p w:rsidR="00000000" w:rsidRDefault="0003004A">
      <w:pPr>
        <w:spacing w:after="0" w:line="240" w:lineRule="auto"/>
        <w:ind w:firstLine="1155"/>
        <w:jc w:val="both"/>
        <w:textAlignment w:val="center"/>
        <w:divId w:val="50189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пълнота на данните;</w:t>
      </w:r>
    </w:p>
    <w:p w:rsidR="00000000" w:rsidRDefault="0003004A">
      <w:pPr>
        <w:spacing w:after="120" w:line="240" w:lineRule="auto"/>
        <w:ind w:firstLine="1155"/>
        <w:jc w:val="both"/>
        <w:textAlignment w:val="center"/>
        <w:divId w:val="198234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заявено обстоятелство - регистрация, промяна или заличаване на данни за заявит</w:t>
      </w:r>
      <w:r>
        <w:rPr>
          <w:rFonts w:ascii="Times New Roman" w:eastAsia="Times New Roman" w:hAnsi="Times New Roman" w:cs="Times New Roman"/>
          <w:color w:val="000000"/>
          <w:sz w:val="24"/>
          <w:szCs w:val="24"/>
        </w:rPr>
        <w:t>еля.</w:t>
      </w:r>
    </w:p>
    <w:p w:rsidR="00000000" w:rsidRDefault="0003004A">
      <w:pPr>
        <w:spacing w:after="120" w:line="240" w:lineRule="auto"/>
        <w:ind w:firstLine="1155"/>
        <w:jc w:val="both"/>
        <w:textAlignment w:val="center"/>
        <w:divId w:val="55844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Когато заявлението не е изготвено съгласно образеца по чл. 9, ал. 1 или не е подписано с валиден електронен подпис (при подаване по електронен път), на заявителя се изпраща в срок до 5 работни дни от постъпване на заявлението електронно съобще</w:t>
      </w:r>
      <w:r>
        <w:rPr>
          <w:rFonts w:ascii="Times New Roman" w:eastAsia="Times New Roman" w:hAnsi="Times New Roman" w:cs="Times New Roman"/>
          <w:color w:val="000000"/>
          <w:sz w:val="24"/>
          <w:szCs w:val="24"/>
        </w:rPr>
        <w:t>ние на посочения от него електронен адрес с указания за отстраняване на несъответствията.</w:t>
      </w:r>
    </w:p>
    <w:p w:rsidR="00000000" w:rsidRDefault="0003004A">
      <w:pPr>
        <w:spacing w:after="120" w:line="240" w:lineRule="auto"/>
        <w:ind w:firstLine="1155"/>
        <w:jc w:val="both"/>
        <w:textAlignment w:val="center"/>
        <w:divId w:val="166331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Когато в заявлението не е посочен електронен адрес, съобщението по чл. 12 се изпраща чрез лицензиран пощенски оператор като препоръчана пощенска пратка с обра</w:t>
      </w:r>
      <w:r>
        <w:rPr>
          <w:rFonts w:ascii="Times New Roman" w:eastAsia="Times New Roman" w:hAnsi="Times New Roman" w:cs="Times New Roman"/>
          <w:color w:val="000000"/>
          <w:sz w:val="24"/>
          <w:szCs w:val="24"/>
        </w:rPr>
        <w:t>тна разписка на адреса на заявителя. По изключение съобщението по чл. 12 може да се направи по телефона или по факса на лицето за контакти, посочено от заявителя, като това се удостоверява по начините, посочени в Гражданския процесуален кодекс.</w:t>
      </w:r>
    </w:p>
    <w:p w:rsidR="00000000" w:rsidRDefault="0003004A">
      <w:pPr>
        <w:spacing w:after="120" w:line="240" w:lineRule="auto"/>
        <w:ind w:firstLine="1155"/>
        <w:jc w:val="both"/>
        <w:textAlignment w:val="center"/>
        <w:divId w:val="209709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Гре</w:t>
      </w:r>
      <w:r>
        <w:rPr>
          <w:rFonts w:ascii="Times New Roman" w:eastAsia="Times New Roman" w:hAnsi="Times New Roman" w:cs="Times New Roman"/>
          <w:color w:val="000000"/>
          <w:sz w:val="24"/>
          <w:szCs w:val="24"/>
        </w:rPr>
        <w:t>шки и непълноти, допуснати в данните от заявлението съгласно образеца за достъп до системата, се отстраняват чрез подаване на ново заявление.</w:t>
      </w:r>
    </w:p>
    <w:p w:rsidR="00000000" w:rsidRDefault="0003004A">
      <w:pPr>
        <w:spacing w:after="0" w:line="240" w:lineRule="auto"/>
        <w:ind w:firstLine="1155"/>
        <w:jc w:val="both"/>
        <w:textAlignment w:val="center"/>
        <w:divId w:val="142206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Когато заявлението отговаря на изискванията, данните се въвеждат в информационната система от служител</w:t>
      </w:r>
      <w:r>
        <w:rPr>
          <w:rFonts w:ascii="Times New Roman" w:eastAsia="Times New Roman" w:hAnsi="Times New Roman" w:cs="Times New Roman"/>
          <w:color w:val="000000"/>
          <w:sz w:val="24"/>
          <w:szCs w:val="24"/>
        </w:rPr>
        <w:t xml:space="preserve"> на ИАЛ в срок до 5 работни дни. Електронната база данни генерира идентификационен номер за заявителя и време, което отразява момента на създаване на профил на заявителя, и изпраща потвърждение за приемане на заявлението.</w:t>
      </w:r>
    </w:p>
    <w:p w:rsidR="00000000" w:rsidRDefault="0003004A">
      <w:pPr>
        <w:spacing w:after="0" w:line="240" w:lineRule="auto"/>
        <w:ind w:firstLine="1155"/>
        <w:jc w:val="both"/>
        <w:textAlignment w:val="center"/>
        <w:divId w:val="155427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w:t>
      </w:r>
      <w:r>
        <w:rPr>
          <w:rFonts w:ascii="Times New Roman" w:eastAsia="Times New Roman" w:hAnsi="Times New Roman" w:cs="Times New Roman"/>
          <w:color w:val="000000"/>
          <w:sz w:val="24"/>
          <w:szCs w:val="24"/>
        </w:rPr>
        <w:t>кумент, който съдържа данни за входящия номер и дата, идентификационен номер и време на въвеждане в електронната база данни, както и информация за достъп.</w:t>
      </w:r>
    </w:p>
    <w:p w:rsidR="00000000" w:rsidRDefault="0003004A">
      <w:pPr>
        <w:spacing w:after="120" w:line="240" w:lineRule="auto"/>
        <w:ind w:firstLine="1155"/>
        <w:jc w:val="both"/>
        <w:textAlignment w:val="center"/>
        <w:divId w:val="49538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Потвърждението се изпраща на адреса на електронната поща на заявителя.</w:t>
      </w:r>
    </w:p>
    <w:p w:rsidR="00000000" w:rsidRDefault="0003004A">
      <w:pPr>
        <w:spacing w:after="120" w:line="240" w:lineRule="auto"/>
        <w:ind w:firstLine="1155"/>
        <w:jc w:val="both"/>
        <w:textAlignment w:val="center"/>
        <w:divId w:val="50313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Регистрацията се с</w:t>
      </w:r>
      <w:r>
        <w:rPr>
          <w:rFonts w:ascii="Times New Roman" w:eastAsia="Times New Roman" w:hAnsi="Times New Roman" w:cs="Times New Roman"/>
          <w:color w:val="000000"/>
          <w:sz w:val="24"/>
          <w:szCs w:val="24"/>
        </w:rPr>
        <w:t>чита за извършена след въвеждане на данните за заявителя и изделията в електронната база данни и валидиране.</w:t>
      </w:r>
    </w:p>
    <w:p w:rsidR="00000000" w:rsidRDefault="0003004A">
      <w:pPr>
        <w:spacing w:after="0" w:line="240" w:lineRule="auto"/>
        <w:ind w:firstLine="1155"/>
        <w:jc w:val="both"/>
        <w:textAlignment w:val="center"/>
        <w:divId w:val="5867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Заявителят е длъжен да съобщи на ИАЛ всички промени в заявените обстоятелства, съгласието за приемане на електронни съобщения, включите</w:t>
      </w:r>
      <w:r>
        <w:rPr>
          <w:rFonts w:ascii="Times New Roman" w:eastAsia="Times New Roman" w:hAnsi="Times New Roman" w:cs="Times New Roman"/>
          <w:color w:val="000000"/>
          <w:sz w:val="24"/>
          <w:szCs w:val="24"/>
        </w:rPr>
        <w:t>лно електронния адрес. Промяната има действие от момента на съобщаването.</w:t>
      </w:r>
    </w:p>
    <w:p w:rsidR="00000000" w:rsidRDefault="0003004A">
      <w:pPr>
        <w:spacing w:after="120" w:line="240" w:lineRule="auto"/>
        <w:ind w:firstLine="1155"/>
        <w:jc w:val="both"/>
        <w:textAlignment w:val="center"/>
        <w:divId w:val="165321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е длъжен да актуализира данните в срок до 7 работни дни от момента на настъпилата промяна.</w:t>
      </w:r>
    </w:p>
    <w:p w:rsidR="00000000" w:rsidRDefault="0003004A">
      <w:pPr>
        <w:spacing w:after="120" w:line="240" w:lineRule="auto"/>
        <w:ind w:firstLine="1155"/>
        <w:jc w:val="both"/>
        <w:textAlignment w:val="center"/>
        <w:divId w:val="190745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Въвеждането или промяна на данни в списъка по чл. 1, т. 1 на медицин</w:t>
      </w:r>
      <w:r>
        <w:rPr>
          <w:rFonts w:ascii="Times New Roman" w:eastAsia="Times New Roman" w:hAnsi="Times New Roman" w:cs="Times New Roman"/>
          <w:color w:val="000000"/>
          <w:sz w:val="24"/>
          <w:szCs w:val="24"/>
        </w:rPr>
        <w:t>ските изделия се извършва от заявителя чрез въвеждане на потребителско име и парола.</w:t>
      </w:r>
    </w:p>
    <w:p w:rsidR="00000000" w:rsidRDefault="0003004A">
      <w:pPr>
        <w:spacing w:after="0" w:line="240" w:lineRule="auto"/>
        <w:ind w:firstLine="1155"/>
        <w:jc w:val="both"/>
        <w:textAlignment w:val="center"/>
        <w:divId w:val="211127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Отстраняването на грешки и непълноти, допуснати при вписване на медицинските изделия в списъка, се извършва от заявителя.</w:t>
      </w:r>
    </w:p>
    <w:p w:rsidR="00000000" w:rsidRDefault="0003004A">
      <w:pPr>
        <w:spacing w:after="0" w:line="240" w:lineRule="auto"/>
        <w:ind w:firstLine="1155"/>
        <w:jc w:val="both"/>
        <w:textAlignment w:val="center"/>
        <w:divId w:val="39801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установяване на грешки от длъжностно лице ИАЛ определя едномесечен срок за отстраняването им.</w:t>
      </w:r>
    </w:p>
    <w:p w:rsidR="00000000" w:rsidRDefault="0003004A">
      <w:pPr>
        <w:spacing w:after="120" w:line="240" w:lineRule="auto"/>
        <w:ind w:firstLine="1155"/>
        <w:jc w:val="both"/>
        <w:textAlignment w:val="center"/>
        <w:divId w:val="120772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отказ за коригирането им от заявителя или неотстраняването им в срока по ал. 2 ИАЛ не валидира данните и те не се публикуват.</w:t>
      </w:r>
    </w:p>
    <w:p w:rsidR="00000000" w:rsidRDefault="0003004A">
      <w:pPr>
        <w:spacing w:after="120" w:line="240" w:lineRule="auto"/>
        <w:ind w:firstLine="1155"/>
        <w:jc w:val="both"/>
        <w:textAlignment w:val="center"/>
        <w:divId w:val="81553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Изпълнителна</w:t>
      </w:r>
      <w:r>
        <w:rPr>
          <w:rFonts w:ascii="Times New Roman" w:eastAsia="Times New Roman" w:hAnsi="Times New Roman" w:cs="Times New Roman"/>
          <w:color w:val="000000"/>
          <w:sz w:val="24"/>
          <w:szCs w:val="24"/>
        </w:rPr>
        <w:t>та агенция по лекарствата публикува на интернет страницата си ръководство, утвърдено от изпълнителния директор на ИАЛ, за въвеждане и актуализиране на данните в списъка, включително правилата и условията, на които трябва да отговаря въвежданата информация.</w:t>
      </w:r>
    </w:p>
    <w:p w:rsidR="00000000" w:rsidRDefault="0003004A">
      <w:pPr>
        <w:spacing w:after="0" w:line="240" w:lineRule="auto"/>
        <w:ind w:firstLine="1155"/>
        <w:jc w:val="both"/>
        <w:textAlignment w:val="center"/>
        <w:divId w:val="63511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Заличаването на данни за заявители и/или медицински изделия, въведени в списъка, се извършва:</w:t>
      </w:r>
    </w:p>
    <w:p w:rsidR="00000000" w:rsidRDefault="0003004A">
      <w:pPr>
        <w:spacing w:after="0" w:line="240" w:lineRule="auto"/>
        <w:ind w:firstLine="1155"/>
        <w:jc w:val="both"/>
        <w:textAlignment w:val="center"/>
        <w:divId w:val="120108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 валидиране от страна на ИАЛ на подадено заявление за заличаване с посочване на основание за това;</w:t>
      </w:r>
    </w:p>
    <w:p w:rsidR="00000000" w:rsidRDefault="0003004A">
      <w:pPr>
        <w:spacing w:after="0" w:line="240" w:lineRule="auto"/>
        <w:ind w:firstLine="1155"/>
        <w:jc w:val="both"/>
        <w:textAlignment w:val="center"/>
        <w:divId w:val="23844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прекратяване или обезсилване действието </w:t>
      </w:r>
      <w:r>
        <w:rPr>
          <w:rFonts w:ascii="Times New Roman" w:eastAsia="Times New Roman" w:hAnsi="Times New Roman" w:cs="Times New Roman"/>
          <w:color w:val="000000"/>
          <w:sz w:val="24"/>
          <w:szCs w:val="24"/>
        </w:rPr>
        <w:t>на СЕ сертификат, издаден от нотифициран орган;</w:t>
      </w:r>
    </w:p>
    <w:p w:rsidR="00000000" w:rsidRDefault="0003004A">
      <w:pPr>
        <w:spacing w:after="120" w:line="240" w:lineRule="auto"/>
        <w:ind w:firstLine="1155"/>
        <w:jc w:val="both"/>
        <w:textAlignment w:val="center"/>
        <w:divId w:val="101144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постъпила информация и извършване на проверка от страна на ИАЛ за промяна на лицето, което е извършило вписването в списъка по чл. 1, т. 1.</w:t>
      </w:r>
    </w:p>
    <w:p w:rsidR="00000000" w:rsidRDefault="0003004A">
      <w:pPr>
        <w:spacing w:after="120" w:line="240" w:lineRule="auto"/>
        <w:ind w:firstLine="1155"/>
        <w:jc w:val="both"/>
        <w:textAlignment w:val="center"/>
        <w:divId w:val="210529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Заличаването по чл. 21 се извършва от длъжностни лиц</w:t>
      </w:r>
      <w:r>
        <w:rPr>
          <w:rFonts w:ascii="Times New Roman" w:eastAsia="Times New Roman" w:hAnsi="Times New Roman" w:cs="Times New Roman"/>
          <w:color w:val="000000"/>
          <w:sz w:val="24"/>
          <w:szCs w:val="24"/>
        </w:rPr>
        <w:t>а по утвърдени от изпълнителния директор на ИАЛ вътрешни правила.</w:t>
      </w:r>
    </w:p>
    <w:p w:rsidR="00000000" w:rsidRDefault="0003004A">
      <w:pPr>
        <w:spacing w:before="100" w:beforeAutospacing="1" w:after="100" w:afterAutospacing="1" w:line="240" w:lineRule="auto"/>
        <w:jc w:val="center"/>
        <w:textAlignment w:val="center"/>
        <w:divId w:val="6719534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ОПРЕДЕЛЯНЕ НА СТОЙНОСТТА, ДО КОЯТО СЕ ЗАПЛАЩАТ МЕДИЦИНСКИТЕ ИЗДЕЛИЯ, ВКЛЮЧЕНИ В СПИСЪКА ПО ЧЛ. 1, АЛ. 1</w:t>
      </w:r>
    </w:p>
    <w:p w:rsidR="00000000" w:rsidRDefault="0003004A">
      <w:pPr>
        <w:spacing w:before="100" w:beforeAutospacing="1" w:after="100" w:afterAutospacing="1" w:line="240" w:lineRule="auto"/>
        <w:jc w:val="center"/>
        <w:textAlignment w:val="center"/>
        <w:divId w:val="20836010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и ред за определяне стойността на медицинските изделия</w:t>
      </w:r>
      <w:r>
        <w:rPr>
          <w:rFonts w:ascii="Times New Roman" w:hAnsi="Times New Roman" w:cs="Times New Roman"/>
          <w:b/>
          <w:bCs/>
          <w:color w:val="000000"/>
          <w:sz w:val="26"/>
          <w:szCs w:val="26"/>
        </w:rPr>
        <w:t>, заплащани от бюджета на НЗОК</w:t>
      </w:r>
    </w:p>
    <w:p w:rsidR="00000000" w:rsidRDefault="0003004A">
      <w:pPr>
        <w:spacing w:after="0" w:line="240" w:lineRule="auto"/>
        <w:ind w:firstLine="1155"/>
        <w:jc w:val="both"/>
        <w:textAlignment w:val="center"/>
        <w:divId w:val="125065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Националната здравноосигурителна каса провежда ежегодно процедура за определяне на стойността, до която заплаща групи медицински изделия, за които в нормативен акт е посочено, че се осигуряват със средства от ней</w:t>
      </w:r>
      <w:r>
        <w:rPr>
          <w:rFonts w:ascii="Times New Roman" w:eastAsia="Times New Roman" w:hAnsi="Times New Roman" w:cs="Times New Roman"/>
          <w:color w:val="000000"/>
          <w:sz w:val="24"/>
          <w:szCs w:val="24"/>
        </w:rPr>
        <w:t>ния бюджет.</w:t>
      </w:r>
    </w:p>
    <w:p w:rsidR="00000000" w:rsidRDefault="0003004A">
      <w:pPr>
        <w:spacing w:after="120" w:line="240" w:lineRule="auto"/>
        <w:ind w:firstLine="1155"/>
        <w:jc w:val="both"/>
        <w:textAlignment w:val="center"/>
        <w:divId w:val="171850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по ал. 1 се определя за съответна група медицински изделия, отговарящи на определени технически изисквания, в съответствие с предвидените средства в бюджета на НЗОК за съответната календарна година.</w:t>
      </w:r>
    </w:p>
    <w:p w:rsidR="00000000" w:rsidRDefault="0003004A">
      <w:pPr>
        <w:spacing w:after="0" w:line="240" w:lineRule="auto"/>
        <w:ind w:firstLine="1155"/>
        <w:jc w:val="both"/>
        <w:textAlignment w:val="center"/>
        <w:divId w:val="114046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(Предишен текст на</w:t>
      </w:r>
      <w:r>
        <w:rPr>
          <w:rFonts w:ascii="Times New Roman" w:eastAsia="Times New Roman" w:hAnsi="Times New Roman" w:cs="Times New Roman"/>
          <w:color w:val="000000"/>
          <w:sz w:val="24"/>
          <w:szCs w:val="24"/>
        </w:rPr>
        <w:t xml:space="preserve"> чл. 24 - ДВ, бр. 104 от 2021 г.) Конкретните медицински изделия, за които НЗОК заплаща, трябва да отговарят на следните изисквания:</w:t>
      </w:r>
    </w:p>
    <w:p w:rsidR="00000000" w:rsidRDefault="0003004A">
      <w:pPr>
        <w:spacing w:after="0" w:line="240" w:lineRule="auto"/>
        <w:ind w:firstLine="1155"/>
        <w:jc w:val="both"/>
        <w:textAlignment w:val="center"/>
        <w:divId w:val="177806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Закона за медицинските изделия (ЗМИ);</w:t>
      </w:r>
    </w:p>
    <w:p w:rsidR="00000000" w:rsidRDefault="0003004A">
      <w:pPr>
        <w:spacing w:after="0" w:line="240" w:lineRule="auto"/>
        <w:ind w:firstLine="1155"/>
        <w:jc w:val="both"/>
        <w:textAlignment w:val="center"/>
        <w:divId w:val="191596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са включени в списъка по чл. 1, т. 1, буква </w:t>
      </w:r>
      <w:r>
        <w:rPr>
          <w:rFonts w:ascii="Times New Roman" w:eastAsia="Times New Roman" w:hAnsi="Times New Roman" w:cs="Times New Roman"/>
          <w:color w:val="000000"/>
          <w:sz w:val="24"/>
          <w:szCs w:val="24"/>
        </w:rPr>
        <w:t>"а";</w:t>
      </w:r>
    </w:p>
    <w:p w:rsidR="00000000" w:rsidRDefault="0003004A">
      <w:pPr>
        <w:spacing w:after="0" w:line="240" w:lineRule="auto"/>
        <w:ind w:firstLine="1155"/>
        <w:jc w:val="both"/>
        <w:textAlignment w:val="center"/>
        <w:divId w:val="72695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нямат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от тях през последните 1</w:t>
      </w:r>
      <w:r>
        <w:rPr>
          <w:rFonts w:ascii="Times New Roman" w:eastAsia="Times New Roman" w:hAnsi="Times New Roman" w:cs="Times New Roman"/>
          <w:color w:val="000000"/>
          <w:sz w:val="24"/>
          <w:szCs w:val="24"/>
        </w:rPr>
        <w:t>8 месеца;</w:t>
      </w:r>
    </w:p>
    <w:p w:rsidR="00000000" w:rsidRDefault="0003004A">
      <w:pPr>
        <w:spacing w:after="0" w:line="240" w:lineRule="auto"/>
        <w:ind w:firstLine="1155"/>
        <w:jc w:val="both"/>
        <w:textAlignment w:val="center"/>
        <w:divId w:val="195856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се заплащат от обществен фонд в поне три от държавите - членки на Европейския съюз, при същите индикации или заболявания или да са заплащани от НЗОК през последните 5 години;</w:t>
      </w:r>
    </w:p>
    <w:p w:rsidR="00000000" w:rsidRDefault="0003004A">
      <w:pPr>
        <w:spacing w:after="0" w:line="240" w:lineRule="auto"/>
        <w:ind w:firstLine="1155"/>
        <w:jc w:val="both"/>
        <w:textAlignment w:val="center"/>
        <w:divId w:val="126897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 имат рандомизирани клинични изпитвания, от които поне едно </w:t>
      </w:r>
      <w:r>
        <w:rPr>
          <w:rFonts w:ascii="Times New Roman" w:eastAsia="Times New Roman" w:hAnsi="Times New Roman" w:cs="Times New Roman"/>
          <w:color w:val="000000"/>
          <w:sz w:val="24"/>
          <w:szCs w:val="24"/>
        </w:rPr>
        <w:t>завършено, или извършена оценка на здравните технологии (за изделия, прилагани в условията на болничната медицинска помощ, когато е приложимо);</w:t>
      </w:r>
    </w:p>
    <w:p w:rsidR="00000000" w:rsidRDefault="0003004A">
      <w:pPr>
        <w:spacing w:after="0" w:line="240" w:lineRule="auto"/>
        <w:ind w:firstLine="1155"/>
        <w:jc w:val="both"/>
        <w:textAlignment w:val="center"/>
        <w:divId w:val="51545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отговарят на техническите изисквания и други условия, посочени в спецификацията по чл. 25;</w:t>
      </w:r>
    </w:p>
    <w:p w:rsidR="00000000" w:rsidRDefault="0003004A">
      <w:pPr>
        <w:spacing w:after="0" w:line="240" w:lineRule="auto"/>
        <w:ind w:firstLine="1155"/>
        <w:jc w:val="both"/>
        <w:textAlignment w:val="center"/>
        <w:divId w:val="165695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w:t>
      </w:r>
      <w:r>
        <w:rPr>
          <w:rFonts w:ascii="Times New Roman" w:eastAsia="Times New Roman" w:hAnsi="Times New Roman" w:cs="Times New Roman"/>
          <w:color w:val="000000"/>
          <w:sz w:val="24"/>
          <w:szCs w:val="24"/>
        </w:rPr>
        <w:t>бр. 104 от 2021 г.) за нови групи медицински изделия - извършена оценка на здравните технологии съгласно приложението за:</w:t>
      </w:r>
    </w:p>
    <w:p w:rsidR="00000000" w:rsidRDefault="0003004A">
      <w:pPr>
        <w:spacing w:after="0" w:line="240" w:lineRule="auto"/>
        <w:ind w:firstLine="1155"/>
        <w:jc w:val="both"/>
        <w:textAlignment w:val="center"/>
        <w:divId w:val="116844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медицински изделия, класифицирани като клас IIb и клас III в съответствие с член 51 от Регламент (ЕС) 2017/745 на Европейския парла</w:t>
      </w:r>
      <w:r>
        <w:rPr>
          <w:rFonts w:ascii="Times New Roman" w:eastAsia="Times New Roman" w:hAnsi="Times New Roman" w:cs="Times New Roman"/>
          <w:color w:val="000000"/>
          <w:sz w:val="24"/>
          <w:szCs w:val="24"/>
        </w:rPr>
        <w:t>мент и на Съвета от 5 април 2017 г. за медицинските изделия, за изменение на Директива 2001/83/ЕО, Регламент (ЕО) № 178/2002 и Регламент (ЕО) № 1223/2009 и за отмяна на директиви 90/385/ЕИО и 93/42/ЕИО на Съвета (OB, L 117/1 от 5 май 2017 г.);</w:t>
      </w:r>
    </w:p>
    <w:p w:rsidR="00000000" w:rsidRDefault="0003004A">
      <w:pPr>
        <w:spacing w:after="0" w:line="240" w:lineRule="auto"/>
        <w:ind w:firstLine="1155"/>
        <w:jc w:val="both"/>
        <w:textAlignment w:val="center"/>
        <w:divId w:val="57543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медицинск</w:t>
      </w:r>
      <w:r>
        <w:rPr>
          <w:rFonts w:ascii="Times New Roman" w:eastAsia="Times New Roman" w:hAnsi="Times New Roman" w:cs="Times New Roman"/>
          <w:color w:val="000000"/>
          <w:sz w:val="24"/>
          <w:szCs w:val="24"/>
        </w:rPr>
        <w:t>и изделия за инвитро диагностика, класифицирани като клас D в съответствие с член 47 от Регламент (ЕС) 2017/746 на Европейския парламент и на Съвета от 5 април 2017 г. за медицинските изделия за инвитро диагностика и за отмяна на Директива 98/79/ЕО и Решен</w:t>
      </w:r>
      <w:r>
        <w:rPr>
          <w:rFonts w:ascii="Times New Roman" w:eastAsia="Times New Roman" w:hAnsi="Times New Roman" w:cs="Times New Roman"/>
          <w:color w:val="000000"/>
          <w:sz w:val="24"/>
          <w:szCs w:val="24"/>
        </w:rPr>
        <w:t>ие 2010/227/ЕС на Комисията (OB, L 117/176 от 5 май 2017 г.).</w:t>
      </w:r>
    </w:p>
    <w:p w:rsidR="00000000" w:rsidRDefault="0003004A">
      <w:pPr>
        <w:spacing w:after="0" w:line="240" w:lineRule="auto"/>
        <w:ind w:firstLine="1155"/>
        <w:jc w:val="both"/>
        <w:textAlignment w:val="center"/>
        <w:divId w:val="4051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104 от 2021 г.) Оценката по ал. 1, т. 7 се разглежда от комисия, определена със заповед на управителя на НЗОК, след подаване на заявление по образец, утвърден от управителя н</w:t>
      </w:r>
      <w:r>
        <w:rPr>
          <w:rFonts w:ascii="Times New Roman" w:eastAsia="Times New Roman" w:hAnsi="Times New Roman" w:cs="Times New Roman"/>
          <w:color w:val="000000"/>
          <w:sz w:val="24"/>
          <w:szCs w:val="24"/>
        </w:rPr>
        <w:t>а НЗОК.</w:t>
      </w:r>
    </w:p>
    <w:p w:rsidR="00000000" w:rsidRDefault="0003004A">
      <w:pPr>
        <w:spacing w:after="0" w:line="240" w:lineRule="auto"/>
        <w:ind w:firstLine="1155"/>
        <w:jc w:val="both"/>
        <w:textAlignment w:val="center"/>
        <w:divId w:val="167425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2021 г.) Членовете на комисията по ал. 2 не могат да участват в дейности, свързани с разработването, производството, маркетинга, търговията на едро и дребно със съответното медицинско изделие.</w:t>
      </w:r>
    </w:p>
    <w:p w:rsidR="00000000" w:rsidRDefault="0003004A">
      <w:pPr>
        <w:spacing w:after="0" w:line="240" w:lineRule="auto"/>
        <w:ind w:firstLine="1155"/>
        <w:jc w:val="both"/>
        <w:textAlignment w:val="center"/>
        <w:divId w:val="169353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104 от 2</w:t>
      </w:r>
      <w:r>
        <w:rPr>
          <w:rFonts w:ascii="Times New Roman" w:eastAsia="Times New Roman" w:hAnsi="Times New Roman" w:cs="Times New Roman"/>
          <w:color w:val="000000"/>
          <w:sz w:val="24"/>
          <w:szCs w:val="24"/>
        </w:rPr>
        <w:t>021 г.) Членовете на комисията по ал. 2 са длъжни да не разгласяват факти и обстоятелства, станали им известни при или по повод изпълнение на задълженията им по тази наредба.</w:t>
      </w:r>
    </w:p>
    <w:p w:rsidR="00000000" w:rsidRDefault="0003004A">
      <w:pPr>
        <w:spacing w:after="0" w:line="240" w:lineRule="auto"/>
        <w:ind w:firstLine="1155"/>
        <w:jc w:val="both"/>
        <w:textAlignment w:val="center"/>
        <w:divId w:val="675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104 от 2021 г.) Заявленията по ал. 2 се подават до 30 април н</w:t>
      </w:r>
      <w:r>
        <w:rPr>
          <w:rFonts w:ascii="Times New Roman" w:eastAsia="Times New Roman" w:hAnsi="Times New Roman" w:cs="Times New Roman"/>
          <w:color w:val="000000"/>
          <w:sz w:val="24"/>
          <w:szCs w:val="24"/>
        </w:rPr>
        <w:t>а съответната календарна година.</w:t>
      </w:r>
    </w:p>
    <w:p w:rsidR="00000000" w:rsidRDefault="0003004A">
      <w:pPr>
        <w:spacing w:after="0" w:line="240" w:lineRule="auto"/>
        <w:ind w:firstLine="1155"/>
        <w:jc w:val="both"/>
        <w:textAlignment w:val="center"/>
        <w:divId w:val="189800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104 от 2021 г.) До 30 юли на съответната календарна година комисията по ал. 2 разглежда постъпилите заявления и предлага на управителя на НЗОК съответната нова група медицински изделия да бъде включена в</w:t>
      </w:r>
      <w:r>
        <w:rPr>
          <w:rFonts w:ascii="Times New Roman" w:eastAsia="Times New Roman" w:hAnsi="Times New Roman" w:cs="Times New Roman"/>
          <w:color w:val="000000"/>
          <w:sz w:val="24"/>
          <w:szCs w:val="24"/>
        </w:rPr>
        <w:t xml:space="preserve"> спецификацията по чл. 25, ал. 1 и пределна стойност, до която новата група медицински изделия се приема за разходоефективна, или се произнася с мотивиран отказ.</w:t>
      </w:r>
    </w:p>
    <w:p w:rsidR="00000000" w:rsidRDefault="0003004A">
      <w:pPr>
        <w:spacing w:after="120" w:line="240" w:lineRule="auto"/>
        <w:ind w:firstLine="1155"/>
        <w:jc w:val="both"/>
        <w:textAlignment w:val="center"/>
        <w:divId w:val="1164904222"/>
        <w:rPr>
          <w:rFonts w:ascii="Times New Roman" w:eastAsia="Times New Roman" w:hAnsi="Times New Roman" w:cs="Times New Roman"/>
          <w:color w:val="000000"/>
          <w:sz w:val="24"/>
          <w:szCs w:val="24"/>
        </w:rPr>
      </w:pPr>
    </w:p>
    <w:p w:rsidR="00000000" w:rsidRDefault="0003004A">
      <w:pPr>
        <w:spacing w:after="0" w:line="240" w:lineRule="auto"/>
        <w:ind w:firstLine="1155"/>
        <w:jc w:val="both"/>
        <w:textAlignment w:val="center"/>
        <w:divId w:val="16871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Процедурата по договарянето на медицински изделия, стойността на които се заплаща напълно или частично от НЗОК, се извършва на основата на спецификация, утвърдена от Надзорния съвет на НЗОК.</w:t>
      </w:r>
    </w:p>
    <w:p w:rsidR="00000000" w:rsidRDefault="0003004A">
      <w:pPr>
        <w:spacing w:after="0" w:line="240" w:lineRule="auto"/>
        <w:ind w:firstLine="1155"/>
        <w:jc w:val="both"/>
        <w:textAlignment w:val="center"/>
        <w:divId w:val="108222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Спецификацията по ал. 1 се утвърждава в срок до 2</w:t>
      </w:r>
      <w:r>
        <w:rPr>
          <w:rFonts w:ascii="Times New Roman" w:eastAsia="Times New Roman" w:hAnsi="Times New Roman" w:cs="Times New Roman"/>
          <w:color w:val="000000"/>
          <w:sz w:val="24"/>
          <w:szCs w:val="24"/>
        </w:rPr>
        <w:t>0 август на съответната календарна година и определя и групира медицинските изделия, прилагани в условията на извънболничната и болничната медицинска помощ, по технически изисквания.</w:t>
      </w:r>
    </w:p>
    <w:p w:rsidR="00000000" w:rsidRDefault="0003004A">
      <w:pPr>
        <w:spacing w:after="0" w:line="240" w:lineRule="auto"/>
        <w:ind w:firstLine="1155"/>
        <w:jc w:val="both"/>
        <w:textAlignment w:val="center"/>
        <w:divId w:val="9791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изготвяне на проекта на спецификация управителят на НЗОК назначава</w:t>
      </w:r>
      <w:r>
        <w:rPr>
          <w:rFonts w:ascii="Times New Roman" w:eastAsia="Times New Roman" w:hAnsi="Times New Roman" w:cs="Times New Roman"/>
          <w:color w:val="000000"/>
          <w:sz w:val="24"/>
          <w:szCs w:val="24"/>
        </w:rPr>
        <w:t xml:space="preserve"> експертна комисия. Съставът на комисията включва специалисти с фармацевтично, юридическо, медицинско и икономическо образование. За своята работа комисията изготвя протоколи и решения.</w:t>
      </w:r>
    </w:p>
    <w:p w:rsidR="00000000" w:rsidRDefault="0003004A">
      <w:pPr>
        <w:spacing w:after="0" w:line="240" w:lineRule="auto"/>
        <w:ind w:firstLine="1155"/>
        <w:jc w:val="both"/>
        <w:textAlignment w:val="center"/>
        <w:divId w:val="208661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Спецификацията съдържа:</w:t>
      </w:r>
    </w:p>
    <w:p w:rsidR="00000000" w:rsidRDefault="0003004A">
      <w:pPr>
        <w:spacing w:after="0" w:line="240" w:lineRule="auto"/>
        <w:ind w:firstLine="1155"/>
        <w:jc w:val="both"/>
        <w:textAlignment w:val="center"/>
        <w:divId w:val="206906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групи, в които се включват медицинските</w:t>
      </w:r>
      <w:r>
        <w:rPr>
          <w:rFonts w:ascii="Times New Roman" w:eastAsia="Times New Roman" w:hAnsi="Times New Roman" w:cs="Times New Roman"/>
          <w:color w:val="000000"/>
          <w:sz w:val="24"/>
          <w:szCs w:val="24"/>
        </w:rPr>
        <w:t xml:space="preserve"> изделия съобразно предназначението им;</w:t>
      </w:r>
    </w:p>
    <w:p w:rsidR="00000000" w:rsidRDefault="0003004A">
      <w:pPr>
        <w:spacing w:after="0" w:line="240" w:lineRule="auto"/>
        <w:ind w:firstLine="1155"/>
        <w:jc w:val="both"/>
        <w:textAlignment w:val="center"/>
        <w:divId w:val="95540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подгрупи медицински изделия в рамките на една група, определени съобразно приложението им;</w:t>
      </w:r>
    </w:p>
    <w:p w:rsidR="00000000" w:rsidRDefault="0003004A">
      <w:pPr>
        <w:spacing w:after="0" w:line="240" w:lineRule="auto"/>
        <w:ind w:firstLine="1155"/>
        <w:jc w:val="both"/>
        <w:textAlignment w:val="center"/>
        <w:divId w:val="167368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групи медицински изделия по технически изисквания в рамките на една подгрупа;</w:t>
      </w:r>
    </w:p>
    <w:p w:rsidR="00000000" w:rsidRDefault="0003004A">
      <w:pPr>
        <w:spacing w:after="0" w:line="240" w:lineRule="auto"/>
        <w:ind w:firstLine="1155"/>
        <w:jc w:val="both"/>
        <w:textAlignment w:val="center"/>
        <w:divId w:val="90649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обособени групи/подгрупи/групи по техн</w:t>
      </w:r>
      <w:r>
        <w:rPr>
          <w:rFonts w:ascii="Times New Roman" w:eastAsia="Times New Roman" w:hAnsi="Times New Roman" w:cs="Times New Roman"/>
          <w:color w:val="000000"/>
          <w:sz w:val="24"/>
          <w:szCs w:val="24"/>
        </w:rPr>
        <w:t>ически изисквания медицински изделия, прилагани:</w:t>
      </w:r>
    </w:p>
    <w:p w:rsidR="00000000" w:rsidRDefault="0003004A">
      <w:pPr>
        <w:spacing w:after="0" w:line="240" w:lineRule="auto"/>
        <w:ind w:firstLine="1155"/>
        <w:jc w:val="both"/>
        <w:textAlignment w:val="center"/>
        <w:divId w:val="114435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условията на извънболничната медицинска помощ, заплащани на лица, получили разрешения за търговия на дребно с лекарствени продукти;</w:t>
      </w:r>
    </w:p>
    <w:p w:rsidR="00000000" w:rsidRDefault="0003004A">
      <w:pPr>
        <w:spacing w:after="0" w:line="240" w:lineRule="auto"/>
        <w:ind w:firstLine="1155"/>
        <w:jc w:val="both"/>
        <w:textAlignment w:val="center"/>
        <w:divId w:val="195201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условията на болничната медицинска помощ, заплащани на лечебни за</w:t>
      </w:r>
      <w:r>
        <w:rPr>
          <w:rFonts w:ascii="Times New Roman" w:eastAsia="Times New Roman" w:hAnsi="Times New Roman" w:cs="Times New Roman"/>
          <w:color w:val="000000"/>
          <w:sz w:val="24"/>
          <w:szCs w:val="24"/>
        </w:rPr>
        <w:t>ведения, сключили договори по чл. 23, ал. 1, т. 4 от Закона за здравното осигуряване за оказване на болнична медицинска помощ;</w:t>
      </w:r>
    </w:p>
    <w:p w:rsidR="00000000" w:rsidRDefault="0003004A">
      <w:pPr>
        <w:spacing w:after="0" w:line="240" w:lineRule="auto"/>
        <w:ind w:firstLine="1155"/>
        <w:jc w:val="both"/>
        <w:textAlignment w:val="center"/>
        <w:divId w:val="170709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условията на болничната медицинска помощ, заплащани на производители или търговци на едро с медицински изделия или на техни </w:t>
      </w:r>
      <w:r>
        <w:rPr>
          <w:rFonts w:ascii="Times New Roman" w:eastAsia="Times New Roman" w:hAnsi="Times New Roman" w:cs="Times New Roman"/>
          <w:color w:val="000000"/>
          <w:sz w:val="24"/>
          <w:szCs w:val="24"/>
        </w:rPr>
        <w:t>упълномощени представители, сключили договори за доставка на медицински изделия по реда на тази наредба;</w:t>
      </w:r>
    </w:p>
    <w:p w:rsidR="00000000" w:rsidRDefault="0003004A">
      <w:pPr>
        <w:spacing w:after="0" w:line="240" w:lineRule="auto"/>
        <w:ind w:firstLine="1155"/>
        <w:jc w:val="both"/>
        <w:textAlignment w:val="center"/>
        <w:divId w:val="87519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за периодичност и/или количества на доставяните медицински изделия, заплащани от НЗОК;</w:t>
      </w:r>
    </w:p>
    <w:p w:rsidR="00000000" w:rsidRDefault="0003004A">
      <w:pPr>
        <w:spacing w:after="0" w:line="240" w:lineRule="auto"/>
        <w:ind w:firstLine="1155"/>
        <w:jc w:val="both"/>
        <w:textAlignment w:val="center"/>
        <w:divId w:val="92341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максимална прогнозна аналитична стойност, до която</w:t>
      </w:r>
      <w:r>
        <w:rPr>
          <w:rFonts w:ascii="Times New Roman" w:eastAsia="Times New Roman" w:hAnsi="Times New Roman" w:cs="Times New Roman"/>
          <w:color w:val="000000"/>
          <w:sz w:val="24"/>
          <w:szCs w:val="24"/>
        </w:rPr>
        <w:t xml:space="preserve"> НЗОК заплаща за съответната група/подгрупа/група по технически изисквания/групите по т. 4, буква "в" и съответния им прогнозен брой (обем) медицински изделия за 12-месечен период, който НЗОК заплаща;</w:t>
      </w:r>
    </w:p>
    <w:p w:rsidR="00000000" w:rsidRDefault="0003004A">
      <w:pPr>
        <w:spacing w:after="0" w:line="240" w:lineRule="auto"/>
        <w:ind w:firstLine="1155"/>
        <w:jc w:val="both"/>
        <w:textAlignment w:val="center"/>
        <w:divId w:val="972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 и изисквания за предписване и отпускане на с</w:t>
      </w:r>
      <w:r>
        <w:rPr>
          <w:rFonts w:ascii="Times New Roman" w:eastAsia="Times New Roman" w:hAnsi="Times New Roman" w:cs="Times New Roman"/>
          <w:color w:val="000000"/>
          <w:sz w:val="24"/>
          <w:szCs w:val="24"/>
        </w:rPr>
        <w:t>ъответните групи/подгрупи и групи по технически изисквания.</w:t>
      </w:r>
    </w:p>
    <w:p w:rsidR="00000000" w:rsidRDefault="0003004A">
      <w:pPr>
        <w:spacing w:after="120" w:line="240" w:lineRule="auto"/>
        <w:ind w:firstLine="1155"/>
        <w:jc w:val="both"/>
        <w:textAlignment w:val="center"/>
        <w:divId w:val="45425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постигнат разходоефективен резултат за бюджета на НЗОК след проведена по реда на тази наредба процедура, както и при наличие на бюджетни средства за здравноосигурителни плащания за медицин</w:t>
      </w:r>
      <w:r>
        <w:rPr>
          <w:rFonts w:ascii="Times New Roman" w:eastAsia="Times New Roman" w:hAnsi="Times New Roman" w:cs="Times New Roman"/>
          <w:color w:val="000000"/>
          <w:sz w:val="24"/>
          <w:szCs w:val="24"/>
        </w:rPr>
        <w:t>ски изделия в резултат на реализиран по-малък разход за НЗОК, за заплащаните групи медицински изделия, НЗОК може да определи срок за заплащане и съответна стойност за нови групи медицински изделия, включени за първи път в спецификацията по ал. 1 и незаплащ</w:t>
      </w:r>
      <w:r>
        <w:rPr>
          <w:rFonts w:ascii="Times New Roman" w:eastAsia="Times New Roman" w:hAnsi="Times New Roman" w:cs="Times New Roman"/>
          <w:color w:val="000000"/>
          <w:sz w:val="24"/>
          <w:szCs w:val="24"/>
        </w:rPr>
        <w:t>ани досега от НЗОК. Заплащането на новите групи не може да надхвърля предвидените със закона за бюджета на НЗОК средства за съответната календарна година.</w:t>
      </w:r>
    </w:p>
    <w:p w:rsidR="00000000" w:rsidRDefault="0003004A">
      <w:pPr>
        <w:spacing w:after="0" w:line="240" w:lineRule="auto"/>
        <w:ind w:firstLine="1155"/>
        <w:jc w:val="both"/>
        <w:textAlignment w:val="center"/>
        <w:divId w:val="111367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До 2 работни дни след утвърждаване на спецификацията по чл. 25, ал. 1 НЗОК публикува на и</w:t>
      </w:r>
      <w:r>
        <w:rPr>
          <w:rFonts w:ascii="Times New Roman" w:eastAsia="Times New Roman" w:hAnsi="Times New Roman" w:cs="Times New Roman"/>
          <w:color w:val="000000"/>
          <w:sz w:val="24"/>
          <w:szCs w:val="24"/>
        </w:rPr>
        <w:t>нтернет страницата си покана към производителите или търговците на едро с медицински изделия и/или техните упълномощени представители за участие в процедурата по определяне на стойността по чл. 23, ал. 1.</w:t>
      </w:r>
    </w:p>
    <w:p w:rsidR="00000000" w:rsidRDefault="0003004A">
      <w:pPr>
        <w:spacing w:after="0" w:line="240" w:lineRule="auto"/>
        <w:ind w:firstLine="1155"/>
        <w:jc w:val="both"/>
        <w:textAlignment w:val="center"/>
        <w:divId w:val="100389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по ал. 1 съдържа:</w:t>
      </w:r>
    </w:p>
    <w:p w:rsidR="00000000" w:rsidRDefault="0003004A">
      <w:pPr>
        <w:spacing w:after="0" w:line="240" w:lineRule="auto"/>
        <w:ind w:firstLine="1155"/>
        <w:jc w:val="both"/>
        <w:textAlignment w:val="center"/>
        <w:divId w:val="168008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на процед</w:t>
      </w:r>
      <w:r>
        <w:rPr>
          <w:rFonts w:ascii="Times New Roman" w:eastAsia="Times New Roman" w:hAnsi="Times New Roman" w:cs="Times New Roman"/>
          <w:color w:val="000000"/>
          <w:sz w:val="24"/>
          <w:szCs w:val="24"/>
        </w:rPr>
        <w:t>урата - медицински изделия, включени в спецификацията по чл. 25, ал. 1;</w:t>
      </w:r>
    </w:p>
    <w:p w:rsidR="00000000" w:rsidRDefault="0003004A">
      <w:pPr>
        <w:spacing w:after="0" w:line="240" w:lineRule="auto"/>
        <w:ind w:firstLine="1155"/>
        <w:jc w:val="both"/>
        <w:textAlignment w:val="center"/>
        <w:divId w:val="208833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от участниците съгласно ал. 3 и 4;</w:t>
      </w:r>
    </w:p>
    <w:p w:rsidR="00000000" w:rsidRDefault="0003004A">
      <w:pPr>
        <w:spacing w:after="0" w:line="240" w:lineRule="auto"/>
        <w:ind w:firstLine="1155"/>
        <w:jc w:val="both"/>
        <w:textAlignment w:val="center"/>
        <w:divId w:val="193994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 начин и краен срок за подаване на предложения - документи за участие в процедурата, като срокът не може да бъде по-м</w:t>
      </w:r>
      <w:r>
        <w:rPr>
          <w:rFonts w:ascii="Times New Roman" w:eastAsia="Times New Roman" w:hAnsi="Times New Roman" w:cs="Times New Roman"/>
          <w:color w:val="000000"/>
          <w:sz w:val="24"/>
          <w:szCs w:val="24"/>
        </w:rPr>
        <w:t>алък от 15 работни дни от публикуване на поканата;</w:t>
      </w:r>
    </w:p>
    <w:p w:rsidR="00000000" w:rsidRDefault="0003004A">
      <w:pPr>
        <w:spacing w:after="0" w:line="240" w:lineRule="auto"/>
        <w:ind w:firstLine="1155"/>
        <w:jc w:val="both"/>
        <w:textAlignment w:val="center"/>
        <w:divId w:val="109887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телефон и електронен адрес за контакт в НЗОК.</w:t>
      </w:r>
    </w:p>
    <w:p w:rsidR="00000000" w:rsidRDefault="0003004A">
      <w:pPr>
        <w:spacing w:after="0" w:line="240" w:lineRule="auto"/>
        <w:ind w:firstLine="1155"/>
        <w:jc w:val="both"/>
        <w:textAlignment w:val="center"/>
        <w:divId w:val="161698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чл. 23, ал. 1 за включване на нови медицински изделия, които НЗОК не е заплащала при последната проведена процедура, п</w:t>
      </w:r>
      <w:r>
        <w:rPr>
          <w:rFonts w:ascii="Times New Roman" w:eastAsia="Times New Roman" w:hAnsi="Times New Roman" w:cs="Times New Roman"/>
          <w:color w:val="000000"/>
          <w:sz w:val="24"/>
          <w:szCs w:val="24"/>
        </w:rPr>
        <w:t>роизводителите или търговците на едро с медицински изделия и/или техните упълномощени представители подават в НЗОК заявление, към което прилагат следните документи:</w:t>
      </w:r>
    </w:p>
    <w:p w:rsidR="00000000" w:rsidRDefault="0003004A">
      <w:pPr>
        <w:spacing w:after="0" w:line="240" w:lineRule="auto"/>
        <w:ind w:firstLine="1155"/>
        <w:jc w:val="both"/>
        <w:textAlignment w:val="center"/>
        <w:divId w:val="175697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данни за единен идентификационен код на дружество/кооперация от търговския регистър; за </w:t>
      </w:r>
      <w:r>
        <w:rPr>
          <w:rFonts w:ascii="Times New Roman" w:eastAsia="Times New Roman" w:hAnsi="Times New Roman" w:cs="Times New Roman"/>
          <w:color w:val="000000"/>
          <w:sz w:val="24"/>
          <w:szCs w:val="24"/>
        </w:rPr>
        <w:t>дружества, регистрирани в други държави - извлечение от търговския регистър или сходен документ по националното законодателство на съответната държава на производителя или търговеца на едро с медицински изделия, издадени от компетентен орган не по-късно от</w:t>
      </w:r>
      <w:r>
        <w:rPr>
          <w:rFonts w:ascii="Times New Roman" w:eastAsia="Times New Roman" w:hAnsi="Times New Roman" w:cs="Times New Roman"/>
          <w:color w:val="000000"/>
          <w:sz w:val="24"/>
          <w:szCs w:val="24"/>
        </w:rPr>
        <w:t xml:space="preserve"> 6 месеца преди подаване на заявлението; информацията се предоставя за производителя на медицински изделия, а в случай че предложението се подава от търговец на едро/упълномощен представител - и за тях;</w:t>
      </w:r>
    </w:p>
    <w:p w:rsidR="00000000" w:rsidRDefault="0003004A">
      <w:pPr>
        <w:spacing w:after="0" w:line="240" w:lineRule="auto"/>
        <w:ind w:firstLine="1155"/>
        <w:jc w:val="both"/>
        <w:textAlignment w:val="center"/>
        <w:divId w:val="132659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пълномощно, в случай че заявле</w:t>
      </w:r>
      <w:r>
        <w:rPr>
          <w:rFonts w:ascii="Times New Roman" w:eastAsia="Times New Roman" w:hAnsi="Times New Roman" w:cs="Times New Roman"/>
          <w:color w:val="000000"/>
          <w:sz w:val="24"/>
          <w:szCs w:val="24"/>
        </w:rPr>
        <w:t>нието се подава от представител на производителя или търговеца на едро; когато пълномощното не е издадено в Република България, за него се представя превод на български език, извършен от преводач, който има сключен договор с Министерството на външните рабо</w:t>
      </w:r>
      <w:r>
        <w:rPr>
          <w:rFonts w:ascii="Times New Roman" w:eastAsia="Times New Roman" w:hAnsi="Times New Roman" w:cs="Times New Roman"/>
          <w:color w:val="000000"/>
          <w:sz w:val="24"/>
          <w:szCs w:val="24"/>
        </w:rPr>
        <w:t>ти за извършване на официални преводи; в пълномощното следва да бъдат посочени конкретните медицински изделия, за които представителят е упълномощен;</w:t>
      </w:r>
    </w:p>
    <w:p w:rsidR="00000000" w:rsidRDefault="0003004A">
      <w:pPr>
        <w:spacing w:after="0" w:line="240" w:lineRule="auto"/>
        <w:ind w:firstLine="1155"/>
        <w:jc w:val="both"/>
        <w:textAlignment w:val="center"/>
        <w:divId w:val="91936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правото им да търгуват с медицински изделия, издаден от компетентен орган на съ</w:t>
      </w:r>
      <w:r>
        <w:rPr>
          <w:rFonts w:ascii="Times New Roman" w:eastAsia="Times New Roman" w:hAnsi="Times New Roman" w:cs="Times New Roman"/>
          <w:color w:val="000000"/>
          <w:sz w:val="24"/>
          <w:szCs w:val="24"/>
        </w:rPr>
        <w:t xml:space="preserve">ответната държава, а когато такъв е издаден от ИАЛ, се посочва неговият номер и НЗОК служебно събира и проверява съответната информация; такъв документ не се изисква, ако заявителят е </w:t>
      </w:r>
      <w:r>
        <w:rPr>
          <w:rFonts w:ascii="Times New Roman" w:eastAsia="Times New Roman" w:hAnsi="Times New Roman" w:cs="Times New Roman"/>
          <w:color w:val="000000"/>
          <w:sz w:val="24"/>
          <w:szCs w:val="24"/>
        </w:rPr>
        <w:lastRenderedPageBreak/>
        <w:t>производител, установен на територията на Република България, съгласно ч</w:t>
      </w:r>
      <w:r>
        <w:rPr>
          <w:rFonts w:ascii="Times New Roman" w:eastAsia="Times New Roman" w:hAnsi="Times New Roman" w:cs="Times New Roman"/>
          <w:color w:val="000000"/>
          <w:sz w:val="24"/>
          <w:szCs w:val="24"/>
        </w:rPr>
        <w:t>л. 77, ал. 2 от ЗМИ;</w:t>
      </w:r>
    </w:p>
    <w:p w:rsidR="00000000" w:rsidRDefault="0003004A">
      <w:pPr>
        <w:spacing w:after="0" w:line="240" w:lineRule="auto"/>
        <w:ind w:firstLine="1155"/>
        <w:jc w:val="both"/>
        <w:textAlignment w:val="center"/>
        <w:divId w:val="109625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документация, чрез която се доказва, че медицинското изделие отговаря на техническите изисквания, посочени в спецификацията по чл. 25, ал. 1: сертификат за СЕ маркировка от нотифициран орган - нотариално заверен; декларация за съотв</w:t>
      </w:r>
      <w:r>
        <w:rPr>
          <w:rFonts w:ascii="Times New Roman" w:eastAsia="Times New Roman" w:hAnsi="Times New Roman" w:cs="Times New Roman"/>
          <w:color w:val="000000"/>
          <w:sz w:val="24"/>
          <w:szCs w:val="24"/>
        </w:rPr>
        <w:t>етствие, издадена от производителя на медицинското изделие; инструкция за употреба за медицинското изделие на български език; уведомление за пуснати на пазара и/или форма за предоставяне на информация за пуснати в действие на територията на Република Бълга</w:t>
      </w:r>
      <w:r>
        <w:rPr>
          <w:rFonts w:ascii="Times New Roman" w:eastAsia="Times New Roman" w:hAnsi="Times New Roman" w:cs="Times New Roman"/>
          <w:color w:val="000000"/>
          <w:sz w:val="24"/>
          <w:szCs w:val="24"/>
        </w:rPr>
        <w:t>рия медицински изделия;</w:t>
      </w:r>
    </w:p>
    <w:p w:rsidR="00000000" w:rsidRDefault="0003004A">
      <w:pPr>
        <w:spacing w:after="0" w:line="240" w:lineRule="auto"/>
        <w:ind w:firstLine="1155"/>
        <w:jc w:val="both"/>
        <w:textAlignment w:val="center"/>
        <w:divId w:val="494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извлечение от каталог за всички заявени медицински изделия с посочване на каталожен номер по чл. 5, ал. 2, т. 15 на предлаганото медицинско изделие, което се идентифицира с търговското му наименование, съответстващо на универсалн</w:t>
      </w:r>
      <w:r>
        <w:rPr>
          <w:rFonts w:ascii="Times New Roman" w:eastAsia="Times New Roman" w:hAnsi="Times New Roman" w:cs="Times New Roman"/>
          <w:color w:val="000000"/>
          <w:sz w:val="24"/>
          <w:szCs w:val="24"/>
        </w:rPr>
        <w:t>ия код или идентификатор, с което това изделие е вписано в списъка по чл. 5, ал. 1;</w:t>
      </w:r>
    </w:p>
    <w:p w:rsidR="00000000" w:rsidRDefault="0003004A">
      <w:pPr>
        <w:spacing w:after="0" w:line="240" w:lineRule="auto"/>
        <w:ind w:firstLine="1155"/>
        <w:jc w:val="both"/>
        <w:textAlignment w:val="center"/>
        <w:divId w:val="34494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предоставена от ИАЛ, относно регистрирани данни в ИАЛ и/или EUDAMED за инциденти/потенциални инциденти с медицинското изделие, както и за блокирани или изтеглени от пазара партиди през последните 18 месеца;</w:t>
      </w:r>
    </w:p>
    <w:p w:rsidR="00000000" w:rsidRDefault="0003004A">
      <w:pPr>
        <w:spacing w:after="0" w:line="240" w:lineRule="auto"/>
        <w:ind w:firstLine="1155"/>
        <w:jc w:val="both"/>
        <w:textAlignment w:val="center"/>
        <w:divId w:val="139651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декларация, че съответният учас</w:t>
      </w:r>
      <w:r>
        <w:rPr>
          <w:rFonts w:ascii="Times New Roman" w:eastAsia="Times New Roman" w:hAnsi="Times New Roman" w:cs="Times New Roman"/>
          <w:color w:val="000000"/>
          <w:sz w:val="24"/>
          <w:szCs w:val="24"/>
        </w:rPr>
        <w:t>тник може да осигури необходимите количества медицински изделия;</w:t>
      </w:r>
    </w:p>
    <w:p w:rsidR="00000000" w:rsidRDefault="0003004A">
      <w:pPr>
        <w:spacing w:after="0" w:line="240" w:lineRule="auto"/>
        <w:ind w:firstLine="1155"/>
        <w:jc w:val="both"/>
        <w:textAlignment w:val="center"/>
        <w:divId w:val="134987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че съответният участник приема условията и изискванията на публикувания проект на договор - приложим при кандидатите, заявили групи медицински изделия/подгрупи/групи по техниче</w:t>
      </w:r>
      <w:r>
        <w:rPr>
          <w:rFonts w:ascii="Times New Roman" w:eastAsia="Times New Roman" w:hAnsi="Times New Roman" w:cs="Times New Roman"/>
          <w:color w:val="000000"/>
          <w:sz w:val="24"/>
          <w:szCs w:val="24"/>
        </w:rPr>
        <w:t>ски изисквания по чл. 25, ал. 4, т. 4, буква "в", който включва условията за доставка, за заплащане на медицинските изделия, за представяне на банкова гаранция и др.;</w:t>
      </w:r>
    </w:p>
    <w:p w:rsidR="00000000" w:rsidRDefault="0003004A">
      <w:pPr>
        <w:spacing w:after="0" w:line="240" w:lineRule="auto"/>
        <w:ind w:firstLine="1155"/>
        <w:jc w:val="both"/>
        <w:textAlignment w:val="center"/>
        <w:divId w:val="134512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предлагана цена на медицинското изделие;</w:t>
      </w:r>
    </w:p>
    <w:p w:rsidR="00000000" w:rsidRDefault="0003004A">
      <w:pPr>
        <w:spacing w:after="0" w:line="240" w:lineRule="auto"/>
        <w:ind w:firstLine="1155"/>
        <w:jc w:val="both"/>
        <w:textAlignment w:val="center"/>
        <w:divId w:val="190591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декларация за наличие на изискванията по </w:t>
      </w:r>
      <w:r>
        <w:rPr>
          <w:rFonts w:ascii="Times New Roman" w:eastAsia="Times New Roman" w:hAnsi="Times New Roman" w:cs="Times New Roman"/>
          <w:color w:val="000000"/>
          <w:sz w:val="24"/>
          <w:szCs w:val="24"/>
        </w:rPr>
        <w:t>чл. 24, т. 4 с посочване на конкретния обществен фонд на съответната държава;</w:t>
      </w:r>
    </w:p>
    <w:p w:rsidR="00000000" w:rsidRDefault="0003004A">
      <w:pPr>
        <w:spacing w:after="0" w:line="240" w:lineRule="auto"/>
        <w:ind w:firstLine="1155"/>
        <w:jc w:val="both"/>
        <w:textAlignment w:val="center"/>
        <w:divId w:val="201826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доказателства за изпълнение на изискванията по чл. 24, т. 4 и 5.</w:t>
      </w:r>
    </w:p>
    <w:p w:rsidR="00000000" w:rsidRDefault="0003004A">
      <w:pPr>
        <w:spacing w:after="0" w:line="240" w:lineRule="auto"/>
        <w:ind w:firstLine="1155"/>
        <w:jc w:val="both"/>
        <w:textAlignment w:val="center"/>
        <w:divId w:val="48779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участие в процедурата по чл. 23, ал. 1 за включване на медицински изделия, определени за заплащане от </w:t>
      </w:r>
      <w:r>
        <w:rPr>
          <w:rFonts w:ascii="Times New Roman" w:eastAsia="Times New Roman" w:hAnsi="Times New Roman" w:cs="Times New Roman"/>
          <w:color w:val="000000"/>
          <w:sz w:val="24"/>
          <w:szCs w:val="24"/>
        </w:rPr>
        <w:t>НЗОК при последната проведена процедура, производителите или търговците на едро с медицински изделия и/или техните упълномощени представители подават в НЗОК заявление, към което прилагат следните документи:</w:t>
      </w:r>
    </w:p>
    <w:p w:rsidR="00000000" w:rsidRDefault="0003004A">
      <w:pPr>
        <w:spacing w:after="0" w:line="240" w:lineRule="auto"/>
        <w:ind w:firstLine="1155"/>
        <w:jc w:val="both"/>
        <w:textAlignment w:val="center"/>
        <w:divId w:val="1631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предоставена от ИАЛ, относно регис</w:t>
      </w:r>
      <w:r>
        <w:rPr>
          <w:rFonts w:ascii="Times New Roman" w:eastAsia="Times New Roman" w:hAnsi="Times New Roman" w:cs="Times New Roman"/>
          <w:color w:val="000000"/>
          <w:sz w:val="24"/>
          <w:szCs w:val="24"/>
        </w:rPr>
        <w:t>трирани данни в ИАЛ и/или EUDAMED за инциденти/потенциални инциденти с медицинското изделие, както и за блокирани или изтеглени от пазара партиди през последните 18 месеца;</w:t>
      </w:r>
    </w:p>
    <w:p w:rsidR="00000000" w:rsidRDefault="0003004A">
      <w:pPr>
        <w:spacing w:after="0" w:line="240" w:lineRule="auto"/>
        <w:ind w:firstLine="1155"/>
        <w:jc w:val="both"/>
        <w:textAlignment w:val="center"/>
        <w:divId w:val="69770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от заявителя, че не е изтекъл срокът на валидност на документите по а</w:t>
      </w:r>
      <w:r>
        <w:rPr>
          <w:rFonts w:ascii="Times New Roman" w:eastAsia="Times New Roman" w:hAnsi="Times New Roman" w:cs="Times New Roman"/>
          <w:color w:val="000000"/>
          <w:sz w:val="24"/>
          <w:szCs w:val="24"/>
        </w:rPr>
        <w:t>л. 3, т. 4, приложени по последната проведена процедура; в случаите, когато срокът на валидност на тези документи е изтекъл или е настъпила друга промяна в обстоятелствата относно съответствието на медицинските изделия с техническите изисквания, заявителят</w:t>
      </w:r>
      <w:r>
        <w:rPr>
          <w:rFonts w:ascii="Times New Roman" w:eastAsia="Times New Roman" w:hAnsi="Times New Roman" w:cs="Times New Roman"/>
          <w:color w:val="000000"/>
          <w:sz w:val="24"/>
          <w:szCs w:val="24"/>
        </w:rPr>
        <w:t xml:space="preserve"> се задължава да представи съответните новоиздадени документи;</w:t>
      </w:r>
    </w:p>
    <w:p w:rsidR="00000000" w:rsidRDefault="0003004A">
      <w:pPr>
        <w:spacing w:after="0" w:line="240" w:lineRule="auto"/>
        <w:ind w:firstLine="1155"/>
        <w:jc w:val="both"/>
        <w:textAlignment w:val="center"/>
        <w:divId w:val="92125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че съответният участник приема условията и изискванията на публикувания проект на договор - приложим при кандидатите, заявили групи медицински изделия/подгрупи/групи по техническ</w:t>
      </w:r>
      <w:r>
        <w:rPr>
          <w:rFonts w:ascii="Times New Roman" w:eastAsia="Times New Roman" w:hAnsi="Times New Roman" w:cs="Times New Roman"/>
          <w:color w:val="000000"/>
          <w:sz w:val="24"/>
          <w:szCs w:val="24"/>
        </w:rPr>
        <w:t xml:space="preserve">и изисквания по </w:t>
      </w:r>
      <w:r>
        <w:rPr>
          <w:rFonts w:ascii="Times New Roman" w:eastAsia="Times New Roman" w:hAnsi="Times New Roman" w:cs="Times New Roman"/>
          <w:color w:val="000000"/>
          <w:sz w:val="24"/>
          <w:szCs w:val="24"/>
        </w:rPr>
        <w:lastRenderedPageBreak/>
        <w:t>чл. 25, ал. 4, т. 4, буква "в", който включва условията за доставка, за заплащане на медицинските изделия, за представяне на банкова гаранция и др.;</w:t>
      </w:r>
    </w:p>
    <w:p w:rsidR="00000000" w:rsidRDefault="0003004A">
      <w:pPr>
        <w:spacing w:after="0" w:line="240" w:lineRule="auto"/>
        <w:ind w:firstLine="1155"/>
        <w:jc w:val="both"/>
        <w:textAlignment w:val="center"/>
        <w:divId w:val="113436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предлагана цена на медицинското изделие.</w:t>
      </w:r>
    </w:p>
    <w:p w:rsidR="00000000" w:rsidRDefault="0003004A">
      <w:pPr>
        <w:spacing w:after="0" w:line="240" w:lineRule="auto"/>
        <w:ind w:firstLine="1155"/>
        <w:jc w:val="both"/>
        <w:textAlignment w:val="center"/>
        <w:divId w:val="63676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Управителят на НЗОК утвърждава образци на з</w:t>
      </w:r>
      <w:r>
        <w:rPr>
          <w:rFonts w:ascii="Times New Roman" w:eastAsia="Times New Roman" w:hAnsi="Times New Roman" w:cs="Times New Roman"/>
          <w:color w:val="000000"/>
          <w:sz w:val="24"/>
          <w:szCs w:val="24"/>
        </w:rPr>
        <w:t>аявления и декларации, а в случаите по чл. 25, ал. 4, т. 4, буква "в" и образец на проект на договор, които се публикуват на интернет страницата на НЗОК заедно с поканата по ал. 1.</w:t>
      </w:r>
    </w:p>
    <w:p w:rsidR="00000000" w:rsidRDefault="0003004A">
      <w:pPr>
        <w:spacing w:after="0" w:line="240" w:lineRule="auto"/>
        <w:ind w:firstLine="1155"/>
        <w:jc w:val="both"/>
        <w:textAlignment w:val="center"/>
        <w:divId w:val="97853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Предложената цена по ал. 3, т. 9 и ал. 4, т. 4 не може да бъде по-висок</w:t>
      </w:r>
      <w:r>
        <w:rPr>
          <w:rFonts w:ascii="Times New Roman" w:eastAsia="Times New Roman" w:hAnsi="Times New Roman" w:cs="Times New Roman"/>
          <w:color w:val="000000"/>
          <w:sz w:val="24"/>
          <w:szCs w:val="24"/>
        </w:rPr>
        <w:t>а от продажната цена за съответното изделие съгласно чл. 5, ал. 2, т. 23.</w:t>
      </w:r>
    </w:p>
    <w:p w:rsidR="00000000" w:rsidRDefault="0003004A">
      <w:pPr>
        <w:spacing w:after="120" w:line="240" w:lineRule="auto"/>
        <w:ind w:firstLine="1155"/>
        <w:jc w:val="both"/>
        <w:textAlignment w:val="center"/>
        <w:divId w:val="199297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Всяко медицинско изделие може да бъде заявено само за едно техническо изискване.</w:t>
      </w:r>
    </w:p>
    <w:p w:rsidR="00000000" w:rsidRDefault="0003004A">
      <w:pPr>
        <w:spacing w:after="0" w:line="240" w:lineRule="auto"/>
        <w:ind w:firstLine="1155"/>
        <w:jc w:val="both"/>
        <w:textAlignment w:val="center"/>
        <w:divId w:val="74221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Процедурата по договаряне на стойността, до която НЗОК заплаща конкретни медицински и</w:t>
      </w:r>
      <w:r>
        <w:rPr>
          <w:rFonts w:ascii="Times New Roman" w:eastAsia="Times New Roman" w:hAnsi="Times New Roman" w:cs="Times New Roman"/>
          <w:color w:val="000000"/>
          <w:sz w:val="24"/>
          <w:szCs w:val="24"/>
        </w:rPr>
        <w:t>зделия, принадлежащи към една група, се провежда от експертна комисия, наричана по-нататък "комисията", назначена от управителя на НЗОК, след изтичане на срока за подаване на документите за участие в договарянето.</w:t>
      </w:r>
    </w:p>
    <w:p w:rsidR="00000000" w:rsidRDefault="0003004A">
      <w:pPr>
        <w:spacing w:after="0" w:line="240" w:lineRule="auto"/>
        <w:ind w:firstLine="1155"/>
        <w:jc w:val="both"/>
        <w:textAlignment w:val="center"/>
        <w:divId w:val="152220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включва специали</w:t>
      </w:r>
      <w:r>
        <w:rPr>
          <w:rFonts w:ascii="Times New Roman" w:eastAsia="Times New Roman" w:hAnsi="Times New Roman" w:cs="Times New Roman"/>
          <w:color w:val="000000"/>
          <w:sz w:val="24"/>
          <w:szCs w:val="24"/>
        </w:rPr>
        <w:t>сти с фармацевтично, юридическо, медицинско и икономическо образование. За своята работа комисията изготвя протоколи и решения.</w:t>
      </w:r>
    </w:p>
    <w:p w:rsidR="00000000" w:rsidRDefault="0003004A">
      <w:pPr>
        <w:spacing w:after="0" w:line="240" w:lineRule="auto"/>
        <w:ind w:firstLine="1155"/>
        <w:jc w:val="both"/>
        <w:textAlignment w:val="center"/>
        <w:divId w:val="186766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комисията се включват трима външни за НЗОК експерти, определени с решение на Надзорния съвет на НЗОК.</w:t>
      </w:r>
    </w:p>
    <w:p w:rsidR="00000000" w:rsidRDefault="0003004A">
      <w:pPr>
        <w:spacing w:after="0" w:line="240" w:lineRule="auto"/>
        <w:ind w:firstLine="1155"/>
        <w:jc w:val="both"/>
        <w:textAlignment w:val="center"/>
        <w:divId w:val="99229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Външн</w:t>
      </w:r>
      <w:r>
        <w:rPr>
          <w:rFonts w:ascii="Times New Roman" w:eastAsia="Times New Roman" w:hAnsi="Times New Roman" w:cs="Times New Roman"/>
          <w:color w:val="000000"/>
          <w:sz w:val="24"/>
          <w:szCs w:val="24"/>
        </w:rPr>
        <w:t>ите експерти по ал. 3 могат да бъдат лица с юридическо, медицинско или икономическо образование.</w:t>
      </w:r>
    </w:p>
    <w:p w:rsidR="00000000" w:rsidRDefault="0003004A">
      <w:pPr>
        <w:spacing w:after="120" w:line="240" w:lineRule="auto"/>
        <w:ind w:firstLine="1155"/>
        <w:jc w:val="both"/>
        <w:textAlignment w:val="center"/>
        <w:divId w:val="67622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Членовете на комисията подписват декларация, че не са свързани лица по смисъла на § 1, т. 1 от Търговския закон с производителите или с търговците на едро </w:t>
      </w:r>
      <w:r>
        <w:rPr>
          <w:rFonts w:ascii="Times New Roman" w:eastAsia="Times New Roman" w:hAnsi="Times New Roman" w:cs="Times New Roman"/>
          <w:color w:val="000000"/>
          <w:sz w:val="24"/>
          <w:szCs w:val="24"/>
        </w:rPr>
        <w:t>с медицински изделия/техните упълномощени представители.</w:t>
      </w:r>
    </w:p>
    <w:p w:rsidR="00000000" w:rsidRDefault="0003004A">
      <w:pPr>
        <w:spacing w:after="0" w:line="240" w:lineRule="auto"/>
        <w:ind w:firstLine="1155"/>
        <w:jc w:val="both"/>
        <w:textAlignment w:val="center"/>
        <w:divId w:val="61586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Предложенията се представят в запечатан непрозрачен плик от кандидата лично или по пощата с препоръчано писмо с обратна разписка. Върху плика кандидатът посочва адрес за кореспонденция, т</w:t>
      </w:r>
      <w:r>
        <w:rPr>
          <w:rFonts w:ascii="Times New Roman" w:eastAsia="Times New Roman" w:hAnsi="Times New Roman" w:cs="Times New Roman"/>
          <w:color w:val="000000"/>
          <w:sz w:val="24"/>
          <w:szCs w:val="24"/>
        </w:rPr>
        <w:t>елефон, факс и електронен адрес.</w:t>
      </w:r>
    </w:p>
    <w:p w:rsidR="00000000" w:rsidRDefault="0003004A">
      <w:pPr>
        <w:spacing w:after="0" w:line="240" w:lineRule="auto"/>
        <w:ind w:firstLine="1155"/>
        <w:jc w:val="both"/>
        <w:textAlignment w:val="center"/>
        <w:divId w:val="210359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представят ценовото предложение в отделен обозначен непрозрачен запечатан плик, поставен в плика с предложението.</w:t>
      </w:r>
    </w:p>
    <w:p w:rsidR="00000000" w:rsidRDefault="0003004A">
      <w:pPr>
        <w:spacing w:after="0" w:line="240" w:lineRule="auto"/>
        <w:ind w:firstLine="1155"/>
        <w:jc w:val="both"/>
        <w:textAlignment w:val="center"/>
        <w:divId w:val="71986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приемане на предложението върху плика се отбелязват поредният номер, датата и часът н</w:t>
      </w:r>
      <w:r>
        <w:rPr>
          <w:rFonts w:ascii="Times New Roman" w:eastAsia="Times New Roman" w:hAnsi="Times New Roman" w:cs="Times New Roman"/>
          <w:color w:val="000000"/>
          <w:sz w:val="24"/>
          <w:szCs w:val="24"/>
        </w:rPr>
        <w:t>а получаването и тези данни се записват във входящ регистър.</w:t>
      </w:r>
    </w:p>
    <w:p w:rsidR="00000000" w:rsidRDefault="0003004A">
      <w:pPr>
        <w:spacing w:after="120" w:line="240" w:lineRule="auto"/>
        <w:ind w:firstLine="1155"/>
        <w:jc w:val="both"/>
        <w:textAlignment w:val="center"/>
        <w:divId w:val="44127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приемат предложения, представени след изтичането на крайния срок или подадени в незапечатан, прозрачен плик или в плик с нарушена цялост.</w:t>
      </w:r>
    </w:p>
    <w:p w:rsidR="00000000" w:rsidRDefault="0003004A">
      <w:pPr>
        <w:spacing w:after="0" w:line="240" w:lineRule="auto"/>
        <w:ind w:firstLine="1155"/>
        <w:jc w:val="both"/>
        <w:textAlignment w:val="center"/>
        <w:divId w:val="112939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Комисията извършва оценка на подаде</w:t>
      </w:r>
      <w:r>
        <w:rPr>
          <w:rFonts w:ascii="Times New Roman" w:eastAsia="Times New Roman" w:hAnsi="Times New Roman" w:cs="Times New Roman"/>
          <w:color w:val="000000"/>
          <w:sz w:val="24"/>
          <w:szCs w:val="24"/>
        </w:rPr>
        <w:t>ните документи, които следва да удостоверяват изпълнението на всички заложени изисквания, в т.ч. за качество, като съответната документация, удостоверяваща изпълнението им, се разглежда и оценява комплексно.</w:t>
      </w:r>
    </w:p>
    <w:p w:rsidR="00000000" w:rsidRDefault="0003004A">
      <w:pPr>
        <w:spacing w:after="0" w:line="240" w:lineRule="auto"/>
        <w:ind w:firstLine="1155"/>
        <w:jc w:val="both"/>
        <w:textAlignment w:val="center"/>
        <w:divId w:val="133911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на комисията се провеждат, ако н</w:t>
      </w:r>
      <w:r>
        <w:rPr>
          <w:rFonts w:ascii="Times New Roman" w:eastAsia="Times New Roman" w:hAnsi="Times New Roman" w:cs="Times New Roman"/>
          <w:color w:val="000000"/>
          <w:sz w:val="24"/>
          <w:szCs w:val="24"/>
        </w:rPr>
        <w:t>а тях присъстват поне три четвърти от членовете ѝ.</w:t>
      </w:r>
    </w:p>
    <w:p w:rsidR="00000000" w:rsidRDefault="0003004A">
      <w:pPr>
        <w:spacing w:after="0" w:line="240" w:lineRule="auto"/>
        <w:ind w:firstLine="1155"/>
        <w:jc w:val="both"/>
        <w:textAlignment w:val="center"/>
        <w:divId w:val="155118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Решенията на комисията се вземат с мнозинство повече от една втора от присъстващите членове. Членовете на комисията не могат да се въздържат от гласуване.</w:t>
      </w:r>
    </w:p>
    <w:p w:rsidR="00000000" w:rsidRDefault="0003004A">
      <w:pPr>
        <w:spacing w:after="0" w:line="240" w:lineRule="auto"/>
        <w:ind w:firstLine="1155"/>
        <w:jc w:val="both"/>
        <w:textAlignment w:val="center"/>
        <w:divId w:val="31719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констатирани непълноти и/или пропуски </w:t>
      </w:r>
      <w:r>
        <w:rPr>
          <w:rFonts w:ascii="Times New Roman" w:eastAsia="Times New Roman" w:hAnsi="Times New Roman" w:cs="Times New Roman"/>
          <w:color w:val="000000"/>
          <w:sz w:val="24"/>
          <w:szCs w:val="24"/>
        </w:rPr>
        <w:t>в подадената документация комисията уведомява съответния участник и дава срок от 3 работни дни за отстраняването им и/или за предоставяне на допълнителна информация.</w:t>
      </w:r>
    </w:p>
    <w:p w:rsidR="00000000" w:rsidRDefault="0003004A">
      <w:pPr>
        <w:spacing w:after="0" w:line="240" w:lineRule="auto"/>
        <w:ind w:firstLine="1155"/>
        <w:jc w:val="both"/>
        <w:textAlignment w:val="center"/>
        <w:divId w:val="120614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не допуска до участие в договарянето кандидатите, чиито предложения не отгов</w:t>
      </w:r>
      <w:r>
        <w:rPr>
          <w:rFonts w:ascii="Times New Roman" w:eastAsia="Times New Roman" w:hAnsi="Times New Roman" w:cs="Times New Roman"/>
          <w:color w:val="000000"/>
          <w:sz w:val="24"/>
          <w:szCs w:val="24"/>
        </w:rPr>
        <w:t>арят на изискванията, определени с утвърдената документация, както и кандидатите, които не са отстранили нередовностите и/или не са предоставили допълнителната информация в определения срок.</w:t>
      </w:r>
    </w:p>
    <w:p w:rsidR="00000000" w:rsidRDefault="0003004A">
      <w:pPr>
        <w:spacing w:after="0" w:line="240" w:lineRule="auto"/>
        <w:ind w:firstLine="1155"/>
        <w:jc w:val="both"/>
        <w:textAlignment w:val="center"/>
        <w:divId w:val="213879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Комисията изготвя протокол, в който отразява постъпилите предложения, извършената оценка по ал. 1 и резултатите от нея. Неразделна част от протокола са и предложените най-ниски цени за съответните групи медицински изделия по чл. 25, ал. 4, т. 4, букви </w:t>
      </w:r>
      <w:r>
        <w:rPr>
          <w:rFonts w:ascii="Times New Roman" w:eastAsia="Times New Roman" w:hAnsi="Times New Roman" w:cs="Times New Roman"/>
          <w:color w:val="000000"/>
          <w:sz w:val="24"/>
          <w:szCs w:val="24"/>
        </w:rPr>
        <w:t>"а" и "б".</w:t>
      </w:r>
    </w:p>
    <w:p w:rsidR="00000000" w:rsidRDefault="0003004A">
      <w:pPr>
        <w:spacing w:after="0" w:line="240" w:lineRule="auto"/>
        <w:ind w:firstLine="1155"/>
        <w:jc w:val="both"/>
        <w:textAlignment w:val="center"/>
        <w:divId w:val="187461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срок от 3 работни дни от изготвянето на протокола по ал. 6 комисията уведомява кандидатите, чиито предложения не отговарят на изискванията на чл. 26, ал. 3 и 4, че не са допуснати до участие в процедурата, с посочване на съответни мотиви.</w:t>
      </w:r>
    </w:p>
    <w:p w:rsidR="00000000" w:rsidRDefault="0003004A">
      <w:pPr>
        <w:spacing w:after="0" w:line="240" w:lineRule="auto"/>
        <w:ind w:firstLine="1155"/>
        <w:jc w:val="both"/>
        <w:textAlignment w:val="center"/>
        <w:divId w:val="68009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публикува на интернет страницата на НЗОК информация за:</w:t>
      </w:r>
    </w:p>
    <w:p w:rsidR="00000000" w:rsidRDefault="0003004A">
      <w:pPr>
        <w:spacing w:after="0" w:line="240" w:lineRule="auto"/>
        <w:ind w:firstLine="1155"/>
        <w:jc w:val="both"/>
        <w:textAlignment w:val="center"/>
        <w:divId w:val="165649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съответната група медицински изделия, за която са допуснати;</w:t>
      </w:r>
    </w:p>
    <w:p w:rsidR="00000000" w:rsidRDefault="0003004A">
      <w:pPr>
        <w:spacing w:after="0" w:line="240" w:lineRule="auto"/>
        <w:ind w:firstLine="1155"/>
        <w:jc w:val="both"/>
        <w:textAlignment w:val="center"/>
        <w:divId w:val="59128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предложените най-ниски цени за съответните </w:t>
      </w:r>
      <w:r>
        <w:rPr>
          <w:rFonts w:ascii="Times New Roman" w:eastAsia="Times New Roman" w:hAnsi="Times New Roman" w:cs="Times New Roman"/>
          <w:color w:val="000000"/>
          <w:sz w:val="24"/>
          <w:szCs w:val="24"/>
        </w:rPr>
        <w:t>групи медицински изделия по чл. 25, ал. 4, т. 4, букви "а" и "б";</w:t>
      </w:r>
    </w:p>
    <w:p w:rsidR="00000000" w:rsidRDefault="0003004A">
      <w:pPr>
        <w:spacing w:after="0" w:line="240" w:lineRule="auto"/>
        <w:ind w:firstLine="1155"/>
        <w:jc w:val="both"/>
        <w:textAlignment w:val="center"/>
        <w:divId w:val="18397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 от цените по чл. 26, ал. 3, т. 9 и ал. 4, т. 4, за участниците, заявили групи медицински изделия по чл. 25, ал. 4, т. 4, б</w:t>
      </w:r>
      <w:r>
        <w:rPr>
          <w:rFonts w:ascii="Times New Roman" w:eastAsia="Times New Roman" w:hAnsi="Times New Roman" w:cs="Times New Roman"/>
          <w:color w:val="000000"/>
          <w:sz w:val="24"/>
          <w:szCs w:val="24"/>
        </w:rPr>
        <w:t>укви "а" и "б";</w:t>
      </w:r>
    </w:p>
    <w:p w:rsidR="00000000" w:rsidRDefault="0003004A">
      <w:pPr>
        <w:spacing w:after="0" w:line="240" w:lineRule="auto"/>
        <w:ind w:firstLine="1155"/>
        <w:jc w:val="both"/>
        <w:textAlignment w:val="center"/>
        <w:divId w:val="74730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и график, по който ще се отварят ценовите предложения за участниците, заявили групи медицински изделия по чл. 25, ал. 4, т. 4, буква "в".</w:t>
      </w:r>
    </w:p>
    <w:p w:rsidR="00000000" w:rsidRDefault="0003004A">
      <w:pPr>
        <w:spacing w:after="120" w:line="240" w:lineRule="auto"/>
        <w:ind w:firstLine="1155"/>
        <w:jc w:val="both"/>
        <w:textAlignment w:val="center"/>
        <w:divId w:val="16131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всяка група медицински изделия договарянето се провежда в един и същ ден с допуснатит</w:t>
      </w:r>
      <w:r>
        <w:rPr>
          <w:rFonts w:ascii="Times New Roman" w:eastAsia="Times New Roman" w:hAnsi="Times New Roman" w:cs="Times New Roman"/>
          <w:color w:val="000000"/>
          <w:sz w:val="24"/>
          <w:szCs w:val="24"/>
        </w:rPr>
        <w:t>е участници по предварително обявения график.</w:t>
      </w:r>
    </w:p>
    <w:p w:rsidR="00000000" w:rsidRDefault="0003004A">
      <w:pPr>
        <w:spacing w:after="120" w:line="240" w:lineRule="auto"/>
        <w:ind w:firstLine="1155"/>
        <w:jc w:val="both"/>
        <w:textAlignment w:val="center"/>
        <w:divId w:val="175874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Процедурата по договаряне на отстъпки от предложените цени се провежда в срок 10 работни дни от публикуването на графика по чл. 29, ал. 8, т. 3 и 4.</w:t>
      </w:r>
    </w:p>
    <w:p w:rsidR="00000000" w:rsidRDefault="0003004A">
      <w:pPr>
        <w:spacing w:after="0" w:line="240" w:lineRule="auto"/>
        <w:ind w:firstLine="1155"/>
        <w:jc w:val="both"/>
        <w:textAlignment w:val="center"/>
        <w:divId w:val="38017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 всеки от допуснатите участници, заявили</w:t>
      </w:r>
      <w:r>
        <w:rPr>
          <w:rFonts w:ascii="Times New Roman" w:eastAsia="Times New Roman" w:hAnsi="Times New Roman" w:cs="Times New Roman"/>
          <w:color w:val="000000"/>
          <w:sz w:val="24"/>
          <w:szCs w:val="24"/>
        </w:rPr>
        <w:t xml:space="preserve"> групи медицински изделия по чл. 25, ал. 4, т. 4, букви "а" и "б", комисията подписва двустранен протокол, в който се отразяват медицинските изделия по групи, предложената цена, направеното от участника предложение за отстъпка от цената по чл. 26, ал. 3, т</w:t>
      </w:r>
      <w:r>
        <w:rPr>
          <w:rFonts w:ascii="Times New Roman" w:eastAsia="Times New Roman" w:hAnsi="Times New Roman" w:cs="Times New Roman"/>
          <w:color w:val="000000"/>
          <w:sz w:val="24"/>
          <w:szCs w:val="24"/>
        </w:rPr>
        <w:t>. 9 и ал. 4, т. 4 и постигнатата окончателна цена.</w:t>
      </w:r>
    </w:p>
    <w:p w:rsidR="00000000" w:rsidRDefault="0003004A">
      <w:pPr>
        <w:spacing w:after="120" w:line="240" w:lineRule="auto"/>
        <w:ind w:firstLine="1155"/>
        <w:jc w:val="both"/>
        <w:textAlignment w:val="center"/>
        <w:divId w:val="178877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протокола по ал. 1 се вписват и търговците на едро, които са оправомощени от производителите или търговците на едро с медицински изделия/техните упълномощени представители да доставят вписаните в про</w:t>
      </w:r>
      <w:r>
        <w:rPr>
          <w:rFonts w:ascii="Times New Roman" w:eastAsia="Times New Roman" w:hAnsi="Times New Roman" w:cs="Times New Roman"/>
          <w:color w:val="000000"/>
          <w:sz w:val="24"/>
          <w:szCs w:val="24"/>
        </w:rPr>
        <w:t>токола медицински изделия, ако те са различни от заявителите.</w:t>
      </w:r>
    </w:p>
    <w:p w:rsidR="00000000" w:rsidRDefault="0003004A">
      <w:pPr>
        <w:spacing w:after="0" w:line="240" w:lineRule="auto"/>
        <w:ind w:firstLine="1155"/>
        <w:jc w:val="both"/>
        <w:textAlignment w:val="center"/>
        <w:divId w:val="202994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(1) Комисията отваря ценовите предложения на участниците, заявили групи медицински изделия по чл. 25, ал. 4, т. 4, буква "в", в тяхно </w:t>
      </w:r>
      <w:r>
        <w:rPr>
          <w:rFonts w:ascii="Times New Roman" w:eastAsia="Times New Roman" w:hAnsi="Times New Roman" w:cs="Times New Roman"/>
          <w:color w:val="000000"/>
          <w:sz w:val="24"/>
          <w:szCs w:val="24"/>
        </w:rPr>
        <w:lastRenderedPageBreak/>
        <w:t>присъствие. Председателят и двама членове на комисия</w:t>
      </w:r>
      <w:r>
        <w:rPr>
          <w:rFonts w:ascii="Times New Roman" w:eastAsia="Times New Roman" w:hAnsi="Times New Roman" w:cs="Times New Roman"/>
          <w:color w:val="000000"/>
          <w:sz w:val="24"/>
          <w:szCs w:val="24"/>
        </w:rPr>
        <w:t>та се подписват върху всяка страница от ценовото предложение.</w:t>
      </w:r>
    </w:p>
    <w:p w:rsidR="00000000" w:rsidRDefault="0003004A">
      <w:pPr>
        <w:spacing w:after="0" w:line="240" w:lineRule="auto"/>
        <w:ind w:firstLine="1155"/>
        <w:jc w:val="both"/>
        <w:textAlignment w:val="center"/>
        <w:divId w:val="190906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Допускат се предложенията на участниците, заявили равна или по-ниска цена от стойността по чл. 25, ал. 4, т. 6.</w:t>
      </w:r>
    </w:p>
    <w:p w:rsidR="00000000" w:rsidRDefault="0003004A">
      <w:pPr>
        <w:spacing w:after="0" w:line="240" w:lineRule="auto"/>
        <w:ind w:firstLine="1155"/>
        <w:jc w:val="both"/>
        <w:textAlignment w:val="center"/>
        <w:divId w:val="125370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обявява най-ниската цена за съответната група медицински изделия</w:t>
      </w:r>
      <w:r>
        <w:rPr>
          <w:rFonts w:ascii="Times New Roman" w:eastAsia="Times New Roman" w:hAnsi="Times New Roman" w:cs="Times New Roman"/>
          <w:color w:val="000000"/>
          <w:sz w:val="24"/>
          <w:szCs w:val="24"/>
        </w:rPr>
        <w:t xml:space="preserve"> и дава възможност на допуснатите участници за договаряне на отстъпки от предложенията по ал. 1.</w:t>
      </w:r>
    </w:p>
    <w:p w:rsidR="00000000" w:rsidRDefault="0003004A">
      <w:pPr>
        <w:spacing w:after="0" w:line="240" w:lineRule="auto"/>
        <w:ind w:firstLine="1155"/>
        <w:jc w:val="both"/>
        <w:textAlignment w:val="center"/>
        <w:divId w:val="78264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Комисията извършва комплексна оценка на предложенията и в съответствие с резултатите от нея класира най-разходоефективните от тях по групи, определя ги за </w:t>
      </w:r>
      <w:r>
        <w:rPr>
          <w:rFonts w:ascii="Times New Roman" w:eastAsia="Times New Roman" w:hAnsi="Times New Roman" w:cs="Times New Roman"/>
          <w:color w:val="000000"/>
          <w:sz w:val="24"/>
          <w:szCs w:val="24"/>
        </w:rPr>
        <w:t>заплащане на производител/търговец на едро/упълномощен представител при стойност 100 на сто.</w:t>
      </w:r>
    </w:p>
    <w:p w:rsidR="00000000" w:rsidRDefault="0003004A">
      <w:pPr>
        <w:spacing w:after="120" w:line="240" w:lineRule="auto"/>
        <w:ind w:firstLine="1155"/>
        <w:jc w:val="both"/>
        <w:textAlignment w:val="center"/>
        <w:divId w:val="133237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 някоя от групите/подгрупите/групи по технически изисквания медицински изделия има предложения, които не попадат в хипотезата на ал. 4 и с цел обезпеч</w:t>
      </w:r>
      <w:r>
        <w:rPr>
          <w:rFonts w:ascii="Times New Roman" w:eastAsia="Times New Roman" w:hAnsi="Times New Roman" w:cs="Times New Roman"/>
          <w:color w:val="000000"/>
          <w:sz w:val="24"/>
          <w:szCs w:val="24"/>
        </w:rPr>
        <w:t>аване на достъпа на здравноосигурените лица до всички групи от спецификацията по чл. 25, ал. 1, комисията може да допусне същите, като ги определи за заплащане на лечебни заведения за болнична медицинска помощ. В тези случаи изпълнителите на болнична медиц</w:t>
      </w:r>
      <w:r>
        <w:rPr>
          <w:rFonts w:ascii="Times New Roman" w:eastAsia="Times New Roman" w:hAnsi="Times New Roman" w:cs="Times New Roman"/>
          <w:color w:val="000000"/>
          <w:sz w:val="24"/>
          <w:szCs w:val="24"/>
        </w:rPr>
        <w:t>инска помощ не могат да закупуват медицинските изделия на цени, по-високи от определената по реда на тази наредба стойност по чл. 25, ал. 4, т. 6.</w:t>
      </w:r>
    </w:p>
    <w:p w:rsidR="00000000" w:rsidRDefault="0003004A">
      <w:pPr>
        <w:spacing w:after="0" w:line="240" w:lineRule="auto"/>
        <w:ind w:firstLine="1155"/>
        <w:jc w:val="both"/>
        <w:textAlignment w:val="center"/>
        <w:divId w:val="137049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В срок от 7 работни дни от провеждането на процедурата по чл. 23, ал. 1 комисията извършва оценка</w:t>
      </w:r>
      <w:r>
        <w:rPr>
          <w:rFonts w:ascii="Times New Roman" w:eastAsia="Times New Roman" w:hAnsi="Times New Roman" w:cs="Times New Roman"/>
          <w:color w:val="000000"/>
          <w:sz w:val="24"/>
          <w:szCs w:val="24"/>
        </w:rPr>
        <w:t xml:space="preserve"> и изготвя заключителен протокол, в който посочва стойността, която заплаща за всяка група медицински изделия/подгрупа/група по технически изисквания.</w:t>
      </w:r>
    </w:p>
    <w:p w:rsidR="00000000" w:rsidRDefault="0003004A">
      <w:pPr>
        <w:spacing w:after="0" w:line="240" w:lineRule="auto"/>
        <w:ind w:firstLine="1155"/>
        <w:jc w:val="both"/>
        <w:textAlignment w:val="center"/>
        <w:divId w:val="16613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представя заключителния протокол чрез управителя на НЗОК за утвърждаване от Надзорния съвет</w:t>
      </w:r>
      <w:r>
        <w:rPr>
          <w:rFonts w:ascii="Times New Roman" w:eastAsia="Times New Roman" w:hAnsi="Times New Roman" w:cs="Times New Roman"/>
          <w:color w:val="000000"/>
          <w:sz w:val="24"/>
          <w:szCs w:val="24"/>
        </w:rPr>
        <w:t xml:space="preserve"> на НЗОК.</w:t>
      </w:r>
    </w:p>
    <w:p w:rsidR="00000000" w:rsidRDefault="0003004A">
      <w:pPr>
        <w:spacing w:after="0" w:line="240" w:lineRule="auto"/>
        <w:ind w:firstLine="1155"/>
        <w:jc w:val="both"/>
        <w:textAlignment w:val="center"/>
        <w:divId w:val="51399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утвърждаването по ал. 2 НЗОК обявява на интернет страницата си стойността за всяка група медицински изделия, която заплаща напълно или частично.</w:t>
      </w:r>
    </w:p>
    <w:p w:rsidR="00000000" w:rsidRDefault="0003004A">
      <w:pPr>
        <w:spacing w:after="0" w:line="240" w:lineRule="auto"/>
        <w:ind w:firstLine="1155"/>
        <w:jc w:val="both"/>
        <w:textAlignment w:val="center"/>
        <w:divId w:val="115464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3 работни дни след обявяване на стойността по ал. 3 участниците в процедурата,</w:t>
      </w:r>
      <w:r>
        <w:rPr>
          <w:rFonts w:ascii="Times New Roman" w:eastAsia="Times New Roman" w:hAnsi="Times New Roman" w:cs="Times New Roman"/>
          <w:color w:val="000000"/>
          <w:sz w:val="24"/>
          <w:szCs w:val="24"/>
        </w:rPr>
        <w:t xml:space="preserve"> заявили съответни групи медицински изделия/подгрупи/групи по технически изисквания по чл. 25, ал. 4, т. 4, букви "а" и "б", писмено заявяват пред НЗОК желанието си съответното/ите медицинско/и изделие/я, вписано/и в протокола по чл. 31, ал. 1, да бъде/бъд</w:t>
      </w:r>
      <w:r>
        <w:rPr>
          <w:rFonts w:ascii="Times New Roman" w:eastAsia="Times New Roman" w:hAnsi="Times New Roman" w:cs="Times New Roman"/>
          <w:color w:val="000000"/>
          <w:sz w:val="24"/>
          <w:szCs w:val="24"/>
        </w:rPr>
        <w:t>ат заплащано/и със средства от бюджета на НЗОК, като подписват декларация по образец, утвърден от управителя на НЗОК.</w:t>
      </w:r>
    </w:p>
    <w:p w:rsidR="00000000" w:rsidRDefault="0003004A">
      <w:pPr>
        <w:spacing w:after="120" w:line="240" w:lineRule="auto"/>
        <w:ind w:firstLine="1155"/>
        <w:jc w:val="both"/>
        <w:textAlignment w:val="center"/>
        <w:divId w:val="188305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участниците, заявили съответни групи медицински изделия по чл. 25, ал. 4, т. 4, буква "в", представили най-разходоефе</w:t>
      </w:r>
      <w:r>
        <w:rPr>
          <w:rFonts w:ascii="Times New Roman" w:eastAsia="Times New Roman" w:hAnsi="Times New Roman" w:cs="Times New Roman"/>
          <w:color w:val="000000"/>
          <w:sz w:val="24"/>
          <w:szCs w:val="24"/>
        </w:rPr>
        <w:t>ктивни за бюджета на НЗОК предложения, сключват договори с НЗОК, които включват определените от НЗОК съответни условия за доставка, за заплащане на медицинските изделия, за представяне на банкова гаранция и други. Неразделна част от тези договори е механиз</w:t>
      </w:r>
      <w:r>
        <w:rPr>
          <w:rFonts w:ascii="Times New Roman" w:eastAsia="Times New Roman" w:hAnsi="Times New Roman" w:cs="Times New Roman"/>
          <w:color w:val="000000"/>
          <w:sz w:val="24"/>
          <w:szCs w:val="24"/>
        </w:rPr>
        <w:t>мът по чл. 45, ал. 35 от Закона за здравното осигуряване.</w:t>
      </w:r>
    </w:p>
    <w:p w:rsidR="00000000" w:rsidRDefault="0003004A">
      <w:pPr>
        <w:spacing w:after="0" w:line="240" w:lineRule="auto"/>
        <w:ind w:firstLine="1155"/>
        <w:jc w:val="both"/>
        <w:textAlignment w:val="center"/>
        <w:divId w:val="116767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След приключване на процедурата по чл. 23, ал. 1 НЗОК съставя списъци с групирани и определени конкретни медицински изделия, както и стойността, до която НЗОК ги заплаща, които влизат в </w:t>
      </w:r>
      <w:r>
        <w:rPr>
          <w:rFonts w:ascii="Times New Roman" w:eastAsia="Times New Roman" w:hAnsi="Times New Roman" w:cs="Times New Roman"/>
          <w:color w:val="000000"/>
          <w:sz w:val="24"/>
          <w:szCs w:val="24"/>
        </w:rPr>
        <w:t>сила от 1 януари на следващата календарна година.</w:t>
      </w:r>
    </w:p>
    <w:p w:rsidR="00000000" w:rsidRDefault="0003004A">
      <w:pPr>
        <w:spacing w:after="0" w:line="240" w:lineRule="auto"/>
        <w:ind w:firstLine="1155"/>
        <w:jc w:val="both"/>
        <w:textAlignment w:val="center"/>
        <w:divId w:val="12019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списъците по ал. 1 не бъдат съставени и утвърдени в сроковете, определени в тази наредба, те продължават действието си и НЗОК продължава да заплаща медицинските изделия до стойностите и при услов</w:t>
      </w:r>
      <w:r>
        <w:rPr>
          <w:rFonts w:ascii="Times New Roman" w:eastAsia="Times New Roman" w:hAnsi="Times New Roman" w:cs="Times New Roman"/>
          <w:color w:val="000000"/>
          <w:sz w:val="24"/>
          <w:szCs w:val="24"/>
        </w:rPr>
        <w:t>ията, определени при последната процедура, въз основа на която те са съставени.</w:t>
      </w:r>
    </w:p>
    <w:p w:rsidR="00000000" w:rsidRDefault="0003004A">
      <w:pPr>
        <w:spacing w:after="120" w:line="240" w:lineRule="auto"/>
        <w:ind w:firstLine="1155"/>
        <w:jc w:val="both"/>
        <w:textAlignment w:val="center"/>
        <w:divId w:val="203472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публикува на интернет страницата си списъците по ал. 1, съответните стойности, до които заплаща, и условия по тяхното прилагане.</w:t>
      </w:r>
    </w:p>
    <w:p w:rsidR="00000000" w:rsidRDefault="0003004A">
      <w:pPr>
        <w:spacing w:before="100" w:beforeAutospacing="1" w:after="100" w:afterAutospacing="1" w:line="240" w:lineRule="auto"/>
        <w:jc w:val="center"/>
        <w:textAlignment w:val="center"/>
        <w:divId w:val="4616583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w:t>
      </w:r>
      <w:r>
        <w:rPr>
          <w:rFonts w:ascii="Times New Roman" w:hAnsi="Times New Roman" w:cs="Times New Roman"/>
          <w:b/>
          <w:bCs/>
          <w:color w:val="000000"/>
          <w:sz w:val="26"/>
          <w:szCs w:val="26"/>
        </w:rPr>
        <w:t>л II.</w:t>
      </w:r>
      <w:r>
        <w:rPr>
          <w:rFonts w:ascii="Times New Roman" w:hAnsi="Times New Roman" w:cs="Times New Roman"/>
          <w:b/>
          <w:bCs/>
          <w:color w:val="000000"/>
          <w:sz w:val="26"/>
          <w:szCs w:val="26"/>
        </w:rPr>
        <w:br/>
        <w:t>Условия и ред за определяне стойността на медицинските изделия, заплащани от държавния бюджет извън обхвата на задължителното здравно осигуряване и от бюджета на лечебните заведения по чл. 1, т. 1, буква "в"</w:t>
      </w:r>
    </w:p>
    <w:p w:rsidR="00000000" w:rsidRDefault="0003004A">
      <w:pPr>
        <w:spacing w:after="0" w:line="240" w:lineRule="auto"/>
        <w:ind w:firstLine="1155"/>
        <w:jc w:val="both"/>
        <w:textAlignment w:val="center"/>
        <w:divId w:val="169253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Министерството на здравеопазв</w:t>
      </w:r>
      <w:r>
        <w:rPr>
          <w:rFonts w:ascii="Times New Roman" w:eastAsia="Times New Roman" w:hAnsi="Times New Roman" w:cs="Times New Roman"/>
          <w:color w:val="000000"/>
          <w:sz w:val="24"/>
          <w:szCs w:val="24"/>
        </w:rPr>
        <w:t>ането договаря медицински изделия, за които в нормативен акт или в общ административен акт е посочено, че се осигуряват със средства от държавния бюджет.</w:t>
      </w:r>
    </w:p>
    <w:p w:rsidR="00000000" w:rsidRDefault="0003004A">
      <w:pPr>
        <w:spacing w:after="120" w:line="240" w:lineRule="auto"/>
        <w:ind w:firstLine="1155"/>
        <w:jc w:val="both"/>
        <w:textAlignment w:val="center"/>
        <w:divId w:val="14131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осигурява медицинските изделия по ал. 1 в съответствие с предви</w:t>
      </w:r>
      <w:r>
        <w:rPr>
          <w:rFonts w:ascii="Times New Roman" w:eastAsia="Times New Roman" w:hAnsi="Times New Roman" w:cs="Times New Roman"/>
          <w:color w:val="000000"/>
          <w:sz w:val="24"/>
          <w:szCs w:val="24"/>
        </w:rPr>
        <w:t>дените средства в бюджета си за съответната календарна година.</w:t>
      </w:r>
    </w:p>
    <w:p w:rsidR="00000000" w:rsidRDefault="0003004A">
      <w:pPr>
        <w:spacing w:after="120" w:line="240" w:lineRule="auto"/>
        <w:ind w:firstLine="1155"/>
        <w:jc w:val="both"/>
        <w:textAlignment w:val="center"/>
        <w:divId w:val="31526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Лечебните заведения по чл. 5, ал. 1 ЗЛЗ и лечебните заведения по чл. 9 и 10 ЗЛЗ с държавно и/или общинско участие в капитала договарят по реда на Закона за обществените поръчки (ЗОП) ме</w:t>
      </w:r>
      <w:r>
        <w:rPr>
          <w:rFonts w:ascii="Times New Roman" w:eastAsia="Times New Roman" w:hAnsi="Times New Roman" w:cs="Times New Roman"/>
          <w:color w:val="000000"/>
          <w:sz w:val="24"/>
          <w:szCs w:val="24"/>
        </w:rPr>
        <w:t>дицинските изделия, необходими за осъществяване на своята дейност.</w:t>
      </w:r>
    </w:p>
    <w:p w:rsidR="00000000" w:rsidRDefault="0003004A">
      <w:pPr>
        <w:spacing w:after="0" w:line="240" w:lineRule="auto"/>
        <w:ind w:firstLine="1155"/>
        <w:jc w:val="both"/>
        <w:textAlignment w:val="center"/>
        <w:divId w:val="97459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Медицинските изделия, които могат да бъдат заплащани със средства от държавния бюджет чрез бюджета на МЗ, трябва да отговарят на следните изисквания:</w:t>
      </w:r>
    </w:p>
    <w:p w:rsidR="00000000" w:rsidRDefault="0003004A">
      <w:pPr>
        <w:spacing w:after="0" w:line="240" w:lineRule="auto"/>
        <w:ind w:firstLine="1155"/>
        <w:jc w:val="both"/>
        <w:textAlignment w:val="center"/>
        <w:divId w:val="90637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w:t>
      </w:r>
    </w:p>
    <w:p w:rsidR="00000000" w:rsidRDefault="0003004A">
      <w:pPr>
        <w:spacing w:after="0" w:line="240" w:lineRule="auto"/>
        <w:ind w:firstLine="1155"/>
        <w:jc w:val="both"/>
        <w:textAlignment w:val="center"/>
        <w:divId w:val="119774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включени в списъка по чл. 1, т. 1, буква "б";</w:t>
      </w:r>
    </w:p>
    <w:p w:rsidR="00000000" w:rsidRDefault="0003004A">
      <w:pPr>
        <w:spacing w:after="0" w:line="240" w:lineRule="auto"/>
        <w:ind w:firstLine="1155"/>
        <w:jc w:val="both"/>
        <w:textAlignment w:val="center"/>
        <w:divId w:val="65079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 регистрирани данни в ИАЛ и/или ЕUDAMED за инциденти/потенциални инциденти през последните 18 месеца, както и за блокирани или изтеглени от пазара парт</w:t>
      </w:r>
      <w:r>
        <w:rPr>
          <w:rFonts w:ascii="Times New Roman" w:eastAsia="Times New Roman" w:hAnsi="Times New Roman" w:cs="Times New Roman"/>
          <w:color w:val="000000"/>
          <w:sz w:val="24"/>
          <w:szCs w:val="24"/>
        </w:rPr>
        <w:t>иди по причини, свързани с безопасността на медицинските изделия през последните 18 месеца съгласно предоставена от ИАЛ информация;</w:t>
      </w:r>
    </w:p>
    <w:p w:rsidR="00000000" w:rsidRDefault="0003004A">
      <w:pPr>
        <w:spacing w:after="0" w:line="240" w:lineRule="auto"/>
        <w:ind w:firstLine="1155"/>
        <w:jc w:val="both"/>
        <w:textAlignment w:val="center"/>
        <w:divId w:val="107586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се заплащат в поне три от държавите - членки на Европейския съюз, чрез съответните им системи за заплащане с публични </w:t>
      </w:r>
      <w:r>
        <w:rPr>
          <w:rFonts w:ascii="Times New Roman" w:eastAsia="Times New Roman" w:hAnsi="Times New Roman" w:cs="Times New Roman"/>
          <w:color w:val="000000"/>
          <w:sz w:val="24"/>
          <w:szCs w:val="24"/>
        </w:rPr>
        <w:t>средства или съответните им здравноосигурителни фондове.</w:t>
      </w:r>
    </w:p>
    <w:p w:rsidR="00000000" w:rsidRDefault="0003004A">
      <w:pPr>
        <w:spacing w:after="120" w:line="240" w:lineRule="auto"/>
        <w:ind w:firstLine="1155"/>
        <w:jc w:val="both"/>
        <w:textAlignment w:val="center"/>
        <w:divId w:val="174564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по ал. 1, т. 4 не се прилага за медицинската апаратура.</w:t>
      </w:r>
    </w:p>
    <w:p w:rsidR="00000000" w:rsidRDefault="0003004A">
      <w:pPr>
        <w:spacing w:after="0" w:line="240" w:lineRule="auto"/>
        <w:ind w:firstLine="1155"/>
        <w:jc w:val="both"/>
        <w:textAlignment w:val="center"/>
        <w:divId w:val="200659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Министерството на здравеопазването договаря конкретните медицински изделия по чл. 35 по реда на ЗОП.</w:t>
      </w:r>
    </w:p>
    <w:p w:rsidR="00000000" w:rsidRDefault="0003004A">
      <w:pPr>
        <w:spacing w:after="120" w:line="240" w:lineRule="auto"/>
        <w:ind w:firstLine="1155"/>
        <w:jc w:val="both"/>
        <w:textAlignment w:val="center"/>
        <w:divId w:val="141088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w:t>
      </w:r>
      <w:r>
        <w:rPr>
          <w:rFonts w:ascii="Times New Roman" w:eastAsia="Times New Roman" w:hAnsi="Times New Roman" w:cs="Times New Roman"/>
          <w:color w:val="000000"/>
          <w:sz w:val="24"/>
          <w:szCs w:val="24"/>
        </w:rPr>
        <w:t>ията за конкретните медицински изделия и техните количества се изготвя от комисия, определена със заповед на министъра на здравеопазването, която включва медицински специалисти, икономисти и юрист.</w:t>
      </w:r>
    </w:p>
    <w:p w:rsidR="00000000" w:rsidRDefault="0003004A">
      <w:pPr>
        <w:spacing w:after="120" w:line="240" w:lineRule="auto"/>
        <w:ind w:firstLine="1155"/>
        <w:jc w:val="both"/>
        <w:textAlignment w:val="center"/>
        <w:divId w:val="104892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 Цената, която е договорена, не може да надвишава о</w:t>
      </w:r>
      <w:r>
        <w:rPr>
          <w:rFonts w:ascii="Times New Roman" w:eastAsia="Times New Roman" w:hAnsi="Times New Roman" w:cs="Times New Roman"/>
          <w:color w:val="000000"/>
          <w:sz w:val="24"/>
          <w:szCs w:val="24"/>
        </w:rPr>
        <w:t>бявената в списъка по чл. 1, т. 1 продажна цена по чл. 5, ал. 2, т. 23 за конкретното медицинско изделие.</w:t>
      </w:r>
    </w:p>
    <w:p w:rsidR="00000000" w:rsidRDefault="0003004A">
      <w:pPr>
        <w:spacing w:before="100" w:beforeAutospacing="1" w:after="100" w:afterAutospacing="1" w:line="240" w:lineRule="auto"/>
        <w:jc w:val="center"/>
        <w:textAlignment w:val="center"/>
        <w:divId w:val="19018188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определяне стойността на медицинските изделия и високоспециализирани апарати/уреди за индивидуална употреба от обхвата на</w:t>
      </w:r>
      <w:r>
        <w:rPr>
          <w:rFonts w:ascii="Times New Roman" w:hAnsi="Times New Roman" w:cs="Times New Roman"/>
          <w:b/>
          <w:bCs/>
          <w:color w:val="000000"/>
          <w:sz w:val="26"/>
          <w:szCs w:val="26"/>
        </w:rPr>
        <w:t xml:space="preserve"> наредбата по чл. 82, ал. 6 от Закона за здравето</w:t>
      </w:r>
    </w:p>
    <w:p w:rsidR="00000000" w:rsidRDefault="0003004A">
      <w:pPr>
        <w:spacing w:after="0" w:line="240" w:lineRule="auto"/>
        <w:ind w:firstLine="1155"/>
        <w:jc w:val="both"/>
        <w:textAlignment w:val="center"/>
        <w:divId w:val="42214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(1) Националната здравноосигурителна каса провежда ежегодно процедура за определяне на стойността на заплащане на медицинските изделия и високоспециализирани апарати/уреди за индивидуална употреба </w:t>
      </w:r>
      <w:r>
        <w:rPr>
          <w:rFonts w:ascii="Times New Roman" w:eastAsia="Times New Roman" w:hAnsi="Times New Roman" w:cs="Times New Roman"/>
          <w:color w:val="000000"/>
          <w:sz w:val="24"/>
          <w:szCs w:val="24"/>
        </w:rPr>
        <w:t>от обхвата на наредбата по чл. 82, ал. 6 от Закона за здравето (ЗЗ), които са заплащани с публични средства през предходната календарна година.</w:t>
      </w:r>
    </w:p>
    <w:p w:rsidR="00000000" w:rsidRDefault="0003004A">
      <w:pPr>
        <w:spacing w:after="120" w:line="240" w:lineRule="auto"/>
        <w:ind w:firstLine="1155"/>
        <w:jc w:val="both"/>
        <w:textAlignment w:val="center"/>
        <w:divId w:val="35986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Националната здравноосигурителна каса провежда на тримесечие или в други срокове процедури по договаряне за </w:t>
      </w:r>
      <w:r>
        <w:rPr>
          <w:rFonts w:ascii="Times New Roman" w:eastAsia="Times New Roman" w:hAnsi="Times New Roman" w:cs="Times New Roman"/>
          <w:color w:val="000000"/>
          <w:sz w:val="24"/>
          <w:szCs w:val="24"/>
        </w:rPr>
        <w:t>определяне на стойността на заплащане на медицинските изделия и високоспециализирани апарати/уреди за индивидуална употреба от обхвата на наредбата по чл. 82, ал. 6 от ЗЗ, които не са заплащани с публични средства през предходната календарна година. Процед</w:t>
      </w:r>
      <w:r>
        <w:rPr>
          <w:rFonts w:ascii="Times New Roman" w:eastAsia="Times New Roman" w:hAnsi="Times New Roman" w:cs="Times New Roman"/>
          <w:color w:val="000000"/>
          <w:sz w:val="24"/>
          <w:szCs w:val="24"/>
        </w:rPr>
        <w:t>урите се провеждат при възникнала необходимост и се организират по начин и в срокове, които не нарушават своевременността на лечението на пациентите.</w:t>
      </w:r>
    </w:p>
    <w:p w:rsidR="00000000" w:rsidRDefault="0003004A">
      <w:pPr>
        <w:spacing w:after="120" w:line="240" w:lineRule="auto"/>
        <w:ind w:firstLine="1155"/>
        <w:jc w:val="both"/>
        <w:textAlignment w:val="center"/>
        <w:divId w:val="66751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Медицинските изделия и високоспециализираните апарати/уреди за индивидуална употреба се заплащат/д</w:t>
      </w:r>
      <w:r>
        <w:rPr>
          <w:rFonts w:ascii="Times New Roman" w:eastAsia="Times New Roman" w:hAnsi="Times New Roman" w:cs="Times New Roman"/>
          <w:color w:val="000000"/>
          <w:sz w:val="24"/>
          <w:szCs w:val="24"/>
        </w:rPr>
        <w:t>оплащат с трансфер от държавния бюджет чрез бюджета на МЗ.</w:t>
      </w:r>
    </w:p>
    <w:p w:rsidR="00000000" w:rsidRDefault="0003004A">
      <w:pPr>
        <w:spacing w:after="0" w:line="240" w:lineRule="auto"/>
        <w:ind w:firstLine="1155"/>
        <w:jc w:val="both"/>
        <w:textAlignment w:val="center"/>
        <w:divId w:val="181583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Медицинските изделия и високоспециализираните апарати/уреди за индивидуална употреба трябва да отговарят на следните изисквания:</w:t>
      </w:r>
    </w:p>
    <w:p w:rsidR="00000000" w:rsidRDefault="0003004A">
      <w:pPr>
        <w:spacing w:after="0" w:line="240" w:lineRule="auto"/>
        <w:ind w:firstLine="1155"/>
        <w:jc w:val="both"/>
        <w:textAlignment w:val="center"/>
        <w:divId w:val="61309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w:t>
      </w:r>
    </w:p>
    <w:p w:rsidR="00000000" w:rsidRDefault="0003004A">
      <w:pPr>
        <w:spacing w:after="0" w:line="240" w:lineRule="auto"/>
        <w:ind w:firstLine="1155"/>
        <w:jc w:val="both"/>
        <w:textAlignment w:val="center"/>
        <w:divId w:val="190094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са включени в </w:t>
      </w:r>
      <w:r>
        <w:rPr>
          <w:rFonts w:ascii="Times New Roman" w:eastAsia="Times New Roman" w:hAnsi="Times New Roman" w:cs="Times New Roman"/>
          <w:color w:val="000000"/>
          <w:sz w:val="24"/>
          <w:szCs w:val="24"/>
        </w:rPr>
        <w:t>списъка по чл. 1, т. 1, буква "б";</w:t>
      </w:r>
    </w:p>
    <w:p w:rsidR="00000000" w:rsidRDefault="0003004A">
      <w:pPr>
        <w:spacing w:after="0" w:line="240" w:lineRule="auto"/>
        <w:ind w:firstLine="1155"/>
        <w:jc w:val="both"/>
        <w:textAlignment w:val="center"/>
        <w:divId w:val="96203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нямат регистрирани данни в ИАЛ и/или ЕUDAMED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w:t>
      </w:r>
      <w:r>
        <w:rPr>
          <w:rFonts w:ascii="Times New Roman" w:eastAsia="Times New Roman" w:hAnsi="Times New Roman" w:cs="Times New Roman"/>
          <w:color w:val="000000"/>
          <w:sz w:val="24"/>
          <w:szCs w:val="24"/>
        </w:rPr>
        <w:t>делия през последните 18 месеца;</w:t>
      </w:r>
    </w:p>
    <w:p w:rsidR="00000000" w:rsidRDefault="0003004A">
      <w:pPr>
        <w:spacing w:after="0" w:line="240" w:lineRule="auto"/>
        <w:ind w:firstLine="1155"/>
        <w:jc w:val="both"/>
        <w:textAlignment w:val="center"/>
        <w:divId w:val="4641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отговарят на изискванията на стандарт БДС EN ISO 9001 за производителите на медицински изделия, изработени по поръчка, и за производителите и търговците на едро с медицински изделия от клас I;</w:t>
      </w:r>
    </w:p>
    <w:p w:rsidR="00000000" w:rsidRDefault="0003004A">
      <w:pPr>
        <w:spacing w:after="120" w:line="240" w:lineRule="auto"/>
        <w:ind w:firstLine="1155"/>
        <w:jc w:val="both"/>
        <w:textAlignment w:val="center"/>
        <w:divId w:val="45039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отговарят на изиск</w:t>
      </w:r>
      <w:r>
        <w:rPr>
          <w:rFonts w:ascii="Times New Roman" w:eastAsia="Times New Roman" w:hAnsi="Times New Roman" w:cs="Times New Roman"/>
          <w:color w:val="000000"/>
          <w:sz w:val="24"/>
          <w:szCs w:val="24"/>
        </w:rPr>
        <w:t>ванията на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000000" w:rsidRDefault="0003004A">
      <w:pPr>
        <w:spacing w:after="0" w:line="240" w:lineRule="auto"/>
        <w:ind w:firstLine="1155"/>
        <w:jc w:val="both"/>
        <w:textAlignment w:val="center"/>
        <w:divId w:val="190841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Процедурата по чл. 40, ал</w:t>
      </w:r>
      <w:r>
        <w:rPr>
          <w:rFonts w:ascii="Times New Roman" w:eastAsia="Times New Roman" w:hAnsi="Times New Roman" w:cs="Times New Roman"/>
          <w:color w:val="000000"/>
          <w:sz w:val="24"/>
          <w:szCs w:val="24"/>
        </w:rPr>
        <w:t>. 1 се извършва въз основа на спецификация, утвърдена от Надзорния съвет на НЗОК, която определя и групира медицинските изделия и високоспециализираните апарати/уреди за индивидуална употреба, прилагани в условията на извънболничната и болничната медицинск</w:t>
      </w:r>
      <w:r>
        <w:rPr>
          <w:rFonts w:ascii="Times New Roman" w:eastAsia="Times New Roman" w:hAnsi="Times New Roman" w:cs="Times New Roman"/>
          <w:color w:val="000000"/>
          <w:sz w:val="24"/>
          <w:szCs w:val="24"/>
        </w:rPr>
        <w:t>а помощ, по технически изисквания.</w:t>
      </w:r>
    </w:p>
    <w:p w:rsidR="00000000" w:rsidRDefault="0003004A">
      <w:pPr>
        <w:spacing w:after="120" w:line="240" w:lineRule="auto"/>
        <w:ind w:firstLine="1155"/>
        <w:jc w:val="both"/>
        <w:textAlignment w:val="center"/>
        <w:divId w:val="150825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Процедурите по чл. 40, ал. 2 се извършват въз основа на спецификации (технически характеристики), посочени в документацията, въз основа на които се иска предварително одобрение по чл. 82, ал. 1а от Закона за здравето </w:t>
      </w:r>
      <w:r>
        <w:rPr>
          <w:rFonts w:ascii="Times New Roman" w:eastAsia="Times New Roman" w:hAnsi="Times New Roman" w:cs="Times New Roman"/>
          <w:color w:val="000000"/>
          <w:sz w:val="24"/>
          <w:szCs w:val="24"/>
        </w:rPr>
        <w:t>(ЗЗ).</w:t>
      </w:r>
    </w:p>
    <w:p w:rsidR="00000000" w:rsidRDefault="0003004A">
      <w:pPr>
        <w:spacing w:after="0" w:line="240" w:lineRule="auto"/>
        <w:ind w:firstLine="1155"/>
        <w:jc w:val="both"/>
        <w:textAlignment w:val="center"/>
        <w:divId w:val="153453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В срок до 2 работни дни след утвърждаване на спецификацията по чл. 43, ал. 1, съответно при наличие на предварително одобрение по чл. 82, ал. 1а от ЗЗ в процедурата по чл. 43, ал. 2, НЗОК отправя покана на интернет страницата си към произ</w:t>
      </w:r>
      <w:r>
        <w:rPr>
          <w:rFonts w:ascii="Times New Roman" w:eastAsia="Times New Roman" w:hAnsi="Times New Roman" w:cs="Times New Roman"/>
          <w:color w:val="000000"/>
          <w:sz w:val="24"/>
          <w:szCs w:val="24"/>
        </w:rPr>
        <w:t>водителите или търговците на едро със съответното медицинско изделие, високоспециализиран апарат/уред за индивидуална употреба/техни упълномощени представители за участие в процедура по определяне на стойността на заплащането им.</w:t>
      </w:r>
    </w:p>
    <w:p w:rsidR="00000000" w:rsidRDefault="0003004A">
      <w:pPr>
        <w:spacing w:after="0" w:line="240" w:lineRule="auto"/>
        <w:ind w:firstLine="1155"/>
        <w:jc w:val="both"/>
        <w:textAlignment w:val="center"/>
        <w:divId w:val="172733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w:t>
      </w:r>
    </w:p>
    <w:p w:rsidR="00000000" w:rsidRDefault="0003004A">
      <w:pPr>
        <w:spacing w:after="0" w:line="240" w:lineRule="auto"/>
        <w:ind w:firstLine="1155"/>
        <w:jc w:val="both"/>
        <w:textAlignment w:val="center"/>
        <w:divId w:val="139620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Pr>
          <w:rFonts w:ascii="Times New Roman" w:eastAsia="Times New Roman" w:hAnsi="Times New Roman" w:cs="Times New Roman"/>
          <w:color w:val="000000"/>
          <w:sz w:val="24"/>
          <w:szCs w:val="24"/>
        </w:rPr>
        <w:t>редмет на процедурата - медицински изделия и високоспециализирани апарати/уреди за индивидуална употреба, включени в спецификациите по чл. 43;</w:t>
      </w:r>
    </w:p>
    <w:p w:rsidR="00000000" w:rsidRDefault="0003004A">
      <w:pPr>
        <w:spacing w:after="0" w:line="240" w:lineRule="auto"/>
        <w:ind w:firstLine="1155"/>
        <w:jc w:val="both"/>
        <w:textAlignment w:val="center"/>
        <w:divId w:val="154934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най-ниска стойност на съответното медицинско изделие, високоспециализиран апарат/уред за индивидуална употреба</w:t>
      </w:r>
      <w:r>
        <w:rPr>
          <w:rFonts w:ascii="Times New Roman" w:eastAsia="Times New Roman" w:hAnsi="Times New Roman" w:cs="Times New Roman"/>
          <w:color w:val="000000"/>
          <w:sz w:val="24"/>
          <w:szCs w:val="24"/>
        </w:rPr>
        <w:t xml:space="preserve">, заплащана от НЗОК през предходните три календарни години, и цена, договорена по реда на ЗОП от лечебните заведения, прилагали тези медицински изделия и високоспециализирани апарати/уреди за индивидуална употреба за същия период (ако са налични съответни </w:t>
      </w:r>
      <w:r>
        <w:rPr>
          <w:rFonts w:ascii="Times New Roman" w:eastAsia="Times New Roman" w:hAnsi="Times New Roman" w:cs="Times New Roman"/>
          <w:color w:val="000000"/>
          <w:sz w:val="24"/>
          <w:szCs w:val="24"/>
        </w:rPr>
        <w:t>цени);</w:t>
      </w:r>
    </w:p>
    <w:p w:rsidR="00000000" w:rsidRDefault="0003004A">
      <w:pPr>
        <w:spacing w:after="0" w:line="240" w:lineRule="auto"/>
        <w:ind w:firstLine="1155"/>
        <w:jc w:val="both"/>
        <w:textAlignment w:val="center"/>
        <w:divId w:val="95128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изискуеми от участниците документи съгласно ал. 3;</w:t>
      </w:r>
    </w:p>
    <w:p w:rsidR="00000000" w:rsidRDefault="0003004A">
      <w:pPr>
        <w:spacing w:after="0" w:line="240" w:lineRule="auto"/>
        <w:ind w:firstLine="1155"/>
        <w:jc w:val="both"/>
        <w:textAlignment w:val="center"/>
        <w:divId w:val="157234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начин и краен срок за подаване на предложения - документи за участие в процедурата, като срокът не може да бъде по-кратък от 7 работни дни от публикуване на поканата;</w:t>
      </w:r>
    </w:p>
    <w:p w:rsidR="00000000" w:rsidRDefault="0003004A">
      <w:pPr>
        <w:spacing w:after="0" w:line="240" w:lineRule="auto"/>
        <w:ind w:firstLine="1155"/>
        <w:jc w:val="both"/>
        <w:textAlignment w:val="center"/>
        <w:divId w:val="113024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телефон и</w:t>
      </w:r>
      <w:r>
        <w:rPr>
          <w:rFonts w:ascii="Times New Roman" w:eastAsia="Times New Roman" w:hAnsi="Times New Roman" w:cs="Times New Roman"/>
          <w:color w:val="000000"/>
          <w:sz w:val="24"/>
          <w:szCs w:val="24"/>
        </w:rPr>
        <w:t xml:space="preserve"> електронен адрес за контакт в НЗОК.</w:t>
      </w:r>
    </w:p>
    <w:p w:rsidR="00000000" w:rsidRDefault="0003004A">
      <w:pPr>
        <w:spacing w:after="0" w:line="240" w:lineRule="auto"/>
        <w:ind w:firstLine="1155"/>
        <w:jc w:val="both"/>
        <w:textAlignment w:val="center"/>
        <w:divId w:val="37770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определяне на стойността на заплащане производителите или търговците на едро/техни упълномощени представители подават в НЗОК заявление, към което прилагат:</w:t>
      </w:r>
    </w:p>
    <w:p w:rsidR="00000000" w:rsidRDefault="0003004A">
      <w:pPr>
        <w:spacing w:after="0" w:line="240" w:lineRule="auto"/>
        <w:ind w:firstLine="1155"/>
        <w:jc w:val="both"/>
        <w:textAlignment w:val="center"/>
        <w:divId w:val="179590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26, ал. 3, т. 1 - 7 и т. 9;</w:t>
      </w:r>
    </w:p>
    <w:p w:rsidR="00000000" w:rsidRDefault="0003004A">
      <w:pPr>
        <w:spacing w:after="0" w:line="240" w:lineRule="auto"/>
        <w:ind w:firstLine="1155"/>
        <w:jc w:val="both"/>
        <w:textAlignment w:val="center"/>
        <w:divId w:val="183529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валиден сертификат по стандарт БДС EN ISO 9001 за производителите на медицински изделия, изработени по поръчка, и за производителите и търговците на едро с медицински изделия от клас I;</w:t>
      </w:r>
    </w:p>
    <w:p w:rsidR="00000000" w:rsidRDefault="0003004A">
      <w:pPr>
        <w:spacing w:after="0" w:line="240" w:lineRule="auto"/>
        <w:ind w:firstLine="1155"/>
        <w:jc w:val="both"/>
        <w:textAlignment w:val="center"/>
        <w:divId w:val="162072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валиден сертификат по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000000" w:rsidRDefault="0003004A">
      <w:pPr>
        <w:spacing w:after="0" w:line="240" w:lineRule="auto"/>
        <w:ind w:firstLine="1155"/>
        <w:jc w:val="both"/>
        <w:textAlignment w:val="center"/>
        <w:divId w:val="9792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декларация за наличие </w:t>
      </w:r>
      <w:r>
        <w:rPr>
          <w:rFonts w:ascii="Times New Roman" w:eastAsia="Times New Roman" w:hAnsi="Times New Roman" w:cs="Times New Roman"/>
          <w:color w:val="000000"/>
          <w:sz w:val="24"/>
          <w:szCs w:val="24"/>
        </w:rPr>
        <w:t>на действащ договор с лечебно заведение, сключен по реда на ЗОП (ако има такъв);</w:t>
      </w:r>
    </w:p>
    <w:p w:rsidR="00000000" w:rsidRDefault="0003004A">
      <w:pPr>
        <w:spacing w:after="0" w:line="240" w:lineRule="auto"/>
        <w:ind w:firstLine="1155"/>
        <w:jc w:val="both"/>
        <w:textAlignment w:val="center"/>
        <w:divId w:val="163232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 удостоверяващ правото на производителите да изработват медицински изделия, издаден от компетентен орган на съответната държава, а когато такъв е издаден от ИАЛ се</w:t>
      </w:r>
      <w:r>
        <w:rPr>
          <w:rFonts w:ascii="Times New Roman" w:eastAsia="Times New Roman" w:hAnsi="Times New Roman" w:cs="Times New Roman"/>
          <w:color w:val="000000"/>
          <w:sz w:val="24"/>
          <w:szCs w:val="24"/>
        </w:rPr>
        <w:t xml:space="preserve"> посочва неговият номер и НЗОК служебно събира и проверява съответната информация - за производителите на медицински изделия по чл. 2, ал. 1, т. 3 от ЗМИ от клас I и на медицински изделия по чл. 2, ал. 1, т. 2 и 3 от ЗМИ, изработени по поръчка.</w:t>
      </w:r>
    </w:p>
    <w:p w:rsidR="00000000" w:rsidRDefault="0003004A">
      <w:pPr>
        <w:spacing w:after="0" w:line="240" w:lineRule="auto"/>
        <w:ind w:firstLine="1155"/>
        <w:jc w:val="both"/>
        <w:textAlignment w:val="center"/>
        <w:divId w:val="207781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Произво</w:t>
      </w:r>
      <w:r>
        <w:rPr>
          <w:rFonts w:ascii="Times New Roman" w:eastAsia="Times New Roman" w:hAnsi="Times New Roman" w:cs="Times New Roman"/>
          <w:color w:val="000000"/>
          <w:sz w:val="24"/>
          <w:szCs w:val="24"/>
        </w:rPr>
        <w:t>дителите на медицински изделия, изработени по поръчка, не представят документи по чл. 26, ал. 3, т. 4, когато е приложимо.</w:t>
      </w:r>
    </w:p>
    <w:p w:rsidR="00000000" w:rsidRDefault="0003004A">
      <w:pPr>
        <w:spacing w:after="0" w:line="240" w:lineRule="auto"/>
        <w:ind w:firstLine="1155"/>
        <w:jc w:val="both"/>
        <w:textAlignment w:val="center"/>
        <w:divId w:val="116886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Националната здравноосигурителна каса служебно събира и проверява информацията за наличие на удостоверение за регистрация по чл. </w:t>
      </w:r>
      <w:r>
        <w:rPr>
          <w:rFonts w:ascii="Times New Roman" w:eastAsia="Times New Roman" w:hAnsi="Times New Roman" w:cs="Times New Roman"/>
          <w:color w:val="000000"/>
          <w:sz w:val="24"/>
          <w:szCs w:val="24"/>
        </w:rPr>
        <w:t>40, ал. 1 от ЗЛЗ на производителите на медицински изделия, изработени по поръчка, лечебни заведения по чл. 18, ал. 2 от ЗЛЗ.</w:t>
      </w:r>
    </w:p>
    <w:p w:rsidR="00000000" w:rsidRDefault="0003004A">
      <w:pPr>
        <w:spacing w:after="0" w:line="240" w:lineRule="auto"/>
        <w:ind w:firstLine="1155"/>
        <w:jc w:val="both"/>
        <w:textAlignment w:val="center"/>
        <w:divId w:val="195470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Управителят на НЗОК утвърждава образци на заявление и документи по ал. 3, които се публикуват на интернет страницата на НЗОК за</w:t>
      </w:r>
      <w:r>
        <w:rPr>
          <w:rFonts w:ascii="Times New Roman" w:eastAsia="Times New Roman" w:hAnsi="Times New Roman" w:cs="Times New Roman"/>
          <w:color w:val="000000"/>
          <w:sz w:val="24"/>
          <w:szCs w:val="24"/>
        </w:rPr>
        <w:t>едно с поканата по ал. 1.</w:t>
      </w:r>
    </w:p>
    <w:p w:rsidR="00000000" w:rsidRDefault="0003004A">
      <w:pPr>
        <w:spacing w:after="120" w:line="240" w:lineRule="auto"/>
        <w:ind w:firstLine="1155"/>
        <w:jc w:val="both"/>
        <w:textAlignment w:val="center"/>
        <w:divId w:val="56152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Кандидатите представят предложенията си съгласно чл. 28.</w:t>
      </w:r>
    </w:p>
    <w:p w:rsidR="00000000" w:rsidRDefault="0003004A">
      <w:pPr>
        <w:spacing w:after="0" w:line="240" w:lineRule="auto"/>
        <w:ind w:firstLine="1155"/>
        <w:jc w:val="both"/>
        <w:textAlignment w:val="center"/>
        <w:divId w:val="151980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Процедурата по договаряне на стойността на заплащане се провежда от комисия, определена от управителя на НЗОК, след изтичане на срока за подаване на документ</w:t>
      </w:r>
      <w:r>
        <w:rPr>
          <w:rFonts w:ascii="Times New Roman" w:eastAsia="Times New Roman" w:hAnsi="Times New Roman" w:cs="Times New Roman"/>
          <w:color w:val="000000"/>
          <w:sz w:val="24"/>
          <w:szCs w:val="24"/>
        </w:rPr>
        <w:t>ите за участие в процедурата.</w:t>
      </w:r>
    </w:p>
    <w:p w:rsidR="00000000" w:rsidRDefault="0003004A">
      <w:pPr>
        <w:spacing w:after="0" w:line="240" w:lineRule="auto"/>
        <w:ind w:firstLine="1155"/>
        <w:jc w:val="both"/>
        <w:textAlignment w:val="center"/>
        <w:divId w:val="26812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комисията подписват декларация, че не са свързани лица по смисъла на § 1, т. 1 от Търговския закон с участниците в процедурата.</w:t>
      </w:r>
    </w:p>
    <w:p w:rsidR="00000000" w:rsidRDefault="0003004A">
      <w:pPr>
        <w:spacing w:after="0" w:line="240" w:lineRule="auto"/>
        <w:ind w:firstLine="1155"/>
        <w:jc w:val="both"/>
        <w:textAlignment w:val="center"/>
        <w:divId w:val="39925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извършва оценка на подадените документи, които следва да удостоверя</w:t>
      </w:r>
      <w:r>
        <w:rPr>
          <w:rFonts w:ascii="Times New Roman" w:eastAsia="Times New Roman" w:hAnsi="Times New Roman" w:cs="Times New Roman"/>
          <w:color w:val="000000"/>
          <w:sz w:val="24"/>
          <w:szCs w:val="24"/>
        </w:rPr>
        <w:t>ват изпълнението на всички заложени изисквания.</w:t>
      </w:r>
    </w:p>
    <w:p w:rsidR="00000000" w:rsidRDefault="0003004A">
      <w:pPr>
        <w:spacing w:after="0" w:line="240" w:lineRule="auto"/>
        <w:ind w:firstLine="1155"/>
        <w:jc w:val="both"/>
        <w:textAlignment w:val="center"/>
        <w:divId w:val="29040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осъществява дейността си при условията и по реда на чл. 29.</w:t>
      </w:r>
    </w:p>
    <w:p w:rsidR="00000000" w:rsidRDefault="0003004A">
      <w:pPr>
        <w:spacing w:after="0" w:line="240" w:lineRule="auto"/>
        <w:ind w:firstLine="1155"/>
        <w:jc w:val="both"/>
        <w:textAlignment w:val="center"/>
        <w:divId w:val="177893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изготвя протокол, в който отразява постъпилите предложения, извършената оценка по ал. 3 и резултатите от нея. Неразделна</w:t>
      </w:r>
      <w:r>
        <w:rPr>
          <w:rFonts w:ascii="Times New Roman" w:eastAsia="Times New Roman" w:hAnsi="Times New Roman" w:cs="Times New Roman"/>
          <w:color w:val="000000"/>
          <w:sz w:val="24"/>
          <w:szCs w:val="24"/>
        </w:rPr>
        <w:t xml:space="preserve"> част от протокола са и предложените цени.</w:t>
      </w:r>
    </w:p>
    <w:p w:rsidR="00000000" w:rsidRDefault="0003004A">
      <w:pPr>
        <w:spacing w:after="0" w:line="240" w:lineRule="auto"/>
        <w:ind w:firstLine="1155"/>
        <w:jc w:val="both"/>
        <w:textAlignment w:val="center"/>
        <w:divId w:val="36957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уведомява кандидатите, чиито предложения не отговарят на изискванията, че не са допуснати до участие в процедурата с посочване на съответните мотиви.</w:t>
      </w:r>
    </w:p>
    <w:p w:rsidR="00000000" w:rsidRDefault="0003004A">
      <w:pPr>
        <w:spacing w:after="0" w:line="240" w:lineRule="auto"/>
        <w:ind w:firstLine="1155"/>
        <w:jc w:val="both"/>
        <w:textAlignment w:val="center"/>
        <w:divId w:val="1909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публикува на интернет страницата на</w:t>
      </w:r>
      <w:r>
        <w:rPr>
          <w:rFonts w:ascii="Times New Roman" w:eastAsia="Times New Roman" w:hAnsi="Times New Roman" w:cs="Times New Roman"/>
          <w:color w:val="000000"/>
          <w:sz w:val="24"/>
          <w:szCs w:val="24"/>
        </w:rPr>
        <w:t xml:space="preserve"> НЗОК информация за:</w:t>
      </w:r>
    </w:p>
    <w:p w:rsidR="00000000" w:rsidRDefault="0003004A">
      <w:pPr>
        <w:spacing w:after="0" w:line="240" w:lineRule="auto"/>
        <w:ind w:firstLine="1155"/>
        <w:jc w:val="both"/>
        <w:textAlignment w:val="center"/>
        <w:divId w:val="174182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съответното медицинско изделие или високоспециализиран апарат/уред за индивидуална употреба, за което са допуснати;</w:t>
      </w:r>
    </w:p>
    <w:p w:rsidR="00000000" w:rsidRDefault="0003004A">
      <w:pPr>
        <w:spacing w:after="0" w:line="240" w:lineRule="auto"/>
        <w:ind w:firstLine="1155"/>
        <w:jc w:val="both"/>
        <w:textAlignment w:val="center"/>
        <w:divId w:val="144873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предложените най-ниски цени за съотве</w:t>
      </w:r>
      <w:r>
        <w:rPr>
          <w:rFonts w:ascii="Times New Roman" w:eastAsia="Times New Roman" w:hAnsi="Times New Roman" w:cs="Times New Roman"/>
          <w:color w:val="000000"/>
          <w:sz w:val="24"/>
          <w:szCs w:val="24"/>
        </w:rPr>
        <w:t>тното медицинско изделие, високоспециализиран апарат/уред за индивидуална употреба;</w:t>
      </w:r>
    </w:p>
    <w:p w:rsidR="00000000" w:rsidRDefault="0003004A">
      <w:pPr>
        <w:spacing w:after="120" w:line="240" w:lineRule="auto"/>
        <w:ind w:firstLine="1155"/>
        <w:jc w:val="both"/>
        <w:textAlignment w:val="center"/>
        <w:divId w:val="176969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w:t>
      </w:r>
    </w:p>
    <w:p w:rsidR="00000000" w:rsidRDefault="0003004A">
      <w:pPr>
        <w:spacing w:after="120" w:line="240" w:lineRule="auto"/>
        <w:ind w:firstLine="1155"/>
        <w:jc w:val="both"/>
        <w:textAlignment w:val="center"/>
        <w:divId w:val="212318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С всеки от допуснатите участници комисията провежда договаряне на отстъпки, които не могат да б</w:t>
      </w:r>
      <w:r>
        <w:rPr>
          <w:rFonts w:ascii="Times New Roman" w:eastAsia="Times New Roman" w:hAnsi="Times New Roman" w:cs="Times New Roman"/>
          <w:color w:val="000000"/>
          <w:sz w:val="24"/>
          <w:szCs w:val="24"/>
        </w:rPr>
        <w:t>ъдат по-ниски от 10 % от предложената цена.</w:t>
      </w:r>
    </w:p>
    <w:p w:rsidR="00000000" w:rsidRDefault="0003004A">
      <w:pPr>
        <w:spacing w:after="120" w:line="240" w:lineRule="auto"/>
        <w:ind w:firstLine="1155"/>
        <w:jc w:val="both"/>
        <w:textAlignment w:val="center"/>
        <w:divId w:val="15611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Комисията представя на управителя на НЗОК за утвърждаване заключителен протокол.</w:t>
      </w:r>
    </w:p>
    <w:p w:rsidR="00000000" w:rsidRDefault="0003004A">
      <w:pPr>
        <w:spacing w:after="0" w:line="240" w:lineRule="auto"/>
        <w:ind w:firstLine="1155"/>
        <w:jc w:val="both"/>
        <w:textAlignment w:val="center"/>
        <w:divId w:val="153400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Процедурата за договаряне следва да приключи с подписан договор с допуснатите участници в срок до 20 работни дн</w:t>
      </w:r>
      <w:r>
        <w:rPr>
          <w:rFonts w:ascii="Times New Roman" w:eastAsia="Times New Roman" w:hAnsi="Times New Roman" w:cs="Times New Roman"/>
          <w:color w:val="000000"/>
          <w:sz w:val="24"/>
          <w:szCs w:val="24"/>
        </w:rPr>
        <w:t>и от публикуване на поканата по чл. 44, ал. 1.</w:t>
      </w:r>
    </w:p>
    <w:p w:rsidR="00000000" w:rsidRDefault="0003004A">
      <w:pPr>
        <w:spacing w:after="0" w:line="240" w:lineRule="auto"/>
        <w:ind w:firstLine="1155"/>
        <w:jc w:val="both"/>
        <w:textAlignment w:val="center"/>
        <w:divId w:val="87990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49, ал. 3 НЗОК сключва договор с лечебното заведение, което е договорило по-ниска стойност по предходна процедура, провеждана по ЗОП.</w:t>
      </w:r>
    </w:p>
    <w:p w:rsidR="00000000" w:rsidRDefault="0003004A">
      <w:pPr>
        <w:spacing w:after="120" w:line="240" w:lineRule="auto"/>
        <w:ind w:firstLine="1155"/>
        <w:jc w:val="both"/>
        <w:textAlignment w:val="center"/>
        <w:divId w:val="178168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Извън случаите по ал. 2 НЗОК сключва договор с тъ</w:t>
      </w:r>
      <w:r>
        <w:rPr>
          <w:rFonts w:ascii="Times New Roman" w:eastAsia="Times New Roman" w:hAnsi="Times New Roman" w:cs="Times New Roman"/>
          <w:color w:val="000000"/>
          <w:sz w:val="24"/>
          <w:szCs w:val="24"/>
        </w:rPr>
        <w:t>рговеца на едро/производителя на съответното медицинско изделие, високоспециализиран апарат/уред за индивидуална употреба, който е предложил най-ниска стойност на заплащане с включена в нея отстъпка.</w:t>
      </w:r>
    </w:p>
    <w:p w:rsidR="00000000" w:rsidRDefault="0003004A">
      <w:pPr>
        <w:spacing w:after="0" w:line="240" w:lineRule="auto"/>
        <w:ind w:firstLine="1155"/>
        <w:jc w:val="both"/>
        <w:textAlignment w:val="center"/>
        <w:divId w:val="149791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Националната здравноосигурителна каса заплащ</w:t>
      </w:r>
      <w:r>
        <w:rPr>
          <w:rFonts w:ascii="Times New Roman" w:eastAsia="Times New Roman" w:hAnsi="Times New Roman" w:cs="Times New Roman"/>
          <w:color w:val="000000"/>
          <w:sz w:val="24"/>
          <w:szCs w:val="24"/>
        </w:rPr>
        <w:t>а/доплаща стойности не по-високи от заплащаните/доплащаните най-ниски съответни стойности през предходните три календарни години на медицинските изделия, високоспециализираните апарати/уреди за индивидуална употреба при същите спецификации (технически хара</w:t>
      </w:r>
      <w:r>
        <w:rPr>
          <w:rFonts w:ascii="Times New Roman" w:eastAsia="Times New Roman" w:hAnsi="Times New Roman" w:cs="Times New Roman"/>
          <w:color w:val="000000"/>
          <w:sz w:val="24"/>
          <w:szCs w:val="24"/>
        </w:rPr>
        <w:t>ктеристики).</w:t>
      </w:r>
    </w:p>
    <w:p w:rsidR="00000000" w:rsidRDefault="0003004A">
      <w:pPr>
        <w:spacing w:after="0" w:line="240" w:lineRule="auto"/>
        <w:ind w:firstLine="1155"/>
        <w:jc w:val="both"/>
        <w:textAlignment w:val="center"/>
        <w:divId w:val="17499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през предходните три календарни години НЗОК не е заплащала/доплащала стойности за съответното медицинско изделие, високоспециализиран апарат/уред за индивидуална употреба със същите спецификации (технически характеристики), НЗОК зап</w:t>
      </w:r>
      <w:r>
        <w:rPr>
          <w:rFonts w:ascii="Times New Roman" w:eastAsia="Times New Roman" w:hAnsi="Times New Roman" w:cs="Times New Roman"/>
          <w:color w:val="000000"/>
          <w:sz w:val="24"/>
          <w:szCs w:val="24"/>
        </w:rPr>
        <w:t>лаща/доплаща стойност не по-висока от най-ниската стойност на медицинското изделие с най-близки сходни спецификации (технически характеристики), заплащани от НЗОК през предходните три календарни години, но не по-високи от продажните цени по чл. 5, ал. 2, т</w:t>
      </w:r>
      <w:r>
        <w:rPr>
          <w:rFonts w:ascii="Times New Roman" w:eastAsia="Times New Roman" w:hAnsi="Times New Roman" w:cs="Times New Roman"/>
          <w:color w:val="000000"/>
          <w:sz w:val="24"/>
          <w:szCs w:val="24"/>
        </w:rPr>
        <w:t>. 23 на съответното медицинско изделие, високоспециализиран апарат/уред за индивидуална употреба след приспадане на договорената отстъпка.</w:t>
      </w:r>
    </w:p>
    <w:p w:rsidR="00000000" w:rsidRDefault="0003004A">
      <w:pPr>
        <w:spacing w:after="0" w:line="240" w:lineRule="auto"/>
        <w:ind w:firstLine="1155"/>
        <w:jc w:val="both"/>
        <w:textAlignment w:val="center"/>
        <w:divId w:val="96411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лечебното заведение, в което ще се приложи съответното медицинско изделие, високоспециализиран апарат/уред за</w:t>
      </w:r>
      <w:r>
        <w:rPr>
          <w:rFonts w:ascii="Times New Roman" w:eastAsia="Times New Roman" w:hAnsi="Times New Roman" w:cs="Times New Roman"/>
          <w:color w:val="000000"/>
          <w:sz w:val="24"/>
          <w:szCs w:val="24"/>
        </w:rPr>
        <w:t xml:space="preserve"> индивидуална употреба има сключен договор по ЗОП и договорената цена по този закон е по-ниска от определената стойност по тази наредба, НЗОК заплаща на лечебното заведение по-ниската стойност.</w:t>
      </w:r>
    </w:p>
    <w:p w:rsidR="00000000" w:rsidRDefault="0003004A">
      <w:pPr>
        <w:spacing w:after="120" w:line="240" w:lineRule="auto"/>
        <w:ind w:firstLine="1155"/>
        <w:jc w:val="both"/>
        <w:textAlignment w:val="center"/>
        <w:divId w:val="12898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през съответната календарна година НЗОК е провела процедура за заплащане на стойността по реда на тази наредба за съответното медицинско изделие, високоспециализиран апарат/уред за индивидуална употреба, тази стойност се заплаща за всички медицинск</w:t>
      </w:r>
      <w:r>
        <w:rPr>
          <w:rFonts w:ascii="Times New Roman" w:eastAsia="Times New Roman" w:hAnsi="Times New Roman" w:cs="Times New Roman"/>
          <w:color w:val="000000"/>
          <w:sz w:val="24"/>
          <w:szCs w:val="24"/>
        </w:rPr>
        <w:t>и изделия, високоспециализирани апарати/уреди за индивидуална употреба, за които е издадено одобрение за заплащането им съгласно наредбата по чл. 82, ал. 6 от ЗЗ, без да се провежда нова процедура през същата календарна година.</w:t>
      </w:r>
    </w:p>
    <w:p w:rsidR="00000000" w:rsidRDefault="0003004A">
      <w:pPr>
        <w:spacing w:after="120" w:line="240" w:lineRule="auto"/>
        <w:ind w:firstLine="1155"/>
        <w:jc w:val="both"/>
        <w:textAlignment w:val="center"/>
        <w:divId w:val="130064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При необходимост НЗО</w:t>
      </w:r>
      <w:r>
        <w:rPr>
          <w:rFonts w:ascii="Times New Roman" w:eastAsia="Times New Roman" w:hAnsi="Times New Roman" w:cs="Times New Roman"/>
          <w:color w:val="000000"/>
          <w:sz w:val="24"/>
          <w:szCs w:val="24"/>
        </w:rPr>
        <w:t>К може да потърси съдействие от ИАЛ за определяне на медицинското изделие, високоспециализиран апарат/уред за индивидуална употреба с най-близки сходни спецификации (технически характеристики) в случаите по чл. 49, ал. 2.</w:t>
      </w:r>
    </w:p>
    <w:p w:rsidR="00000000" w:rsidRDefault="0003004A">
      <w:pPr>
        <w:spacing w:after="0" w:line="240" w:lineRule="auto"/>
        <w:ind w:firstLine="1155"/>
        <w:jc w:val="both"/>
        <w:textAlignment w:val="center"/>
        <w:divId w:val="69219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След приключване на пр</w:t>
      </w:r>
      <w:r>
        <w:rPr>
          <w:rFonts w:ascii="Times New Roman" w:eastAsia="Times New Roman" w:hAnsi="Times New Roman" w:cs="Times New Roman"/>
          <w:color w:val="000000"/>
          <w:sz w:val="24"/>
          <w:szCs w:val="24"/>
        </w:rPr>
        <w:t>оцедурите по чл. 40 НЗОК съставя списъци с групирани и определени конкретни медицински изделия, високоспециализирани апарати/уреди за индивидуална употреба, както и стойността, до която НЗОК ги заплаща, които влизат в сила от 1 януари на следващата календа</w:t>
      </w:r>
      <w:r>
        <w:rPr>
          <w:rFonts w:ascii="Times New Roman" w:eastAsia="Times New Roman" w:hAnsi="Times New Roman" w:cs="Times New Roman"/>
          <w:color w:val="000000"/>
          <w:sz w:val="24"/>
          <w:szCs w:val="24"/>
        </w:rPr>
        <w:t>рна година.</w:t>
      </w:r>
    </w:p>
    <w:p w:rsidR="00000000" w:rsidRDefault="0003004A">
      <w:pPr>
        <w:spacing w:after="0" w:line="240" w:lineRule="auto"/>
        <w:ind w:firstLine="1155"/>
        <w:jc w:val="both"/>
        <w:textAlignment w:val="center"/>
        <w:divId w:val="129028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списъците по ал. 2 не бъдат съставени и утвърдени в сроковете, определени в тази наредба, те продължават действието си и НЗОК продължава да ги заплаща до стойностите и при условията, определени при последната процедура, въз основа на</w:t>
      </w:r>
      <w:r>
        <w:rPr>
          <w:rFonts w:ascii="Times New Roman" w:eastAsia="Times New Roman" w:hAnsi="Times New Roman" w:cs="Times New Roman"/>
          <w:color w:val="000000"/>
          <w:sz w:val="24"/>
          <w:szCs w:val="24"/>
        </w:rPr>
        <w:t xml:space="preserve"> която те са съставени.</w:t>
      </w:r>
    </w:p>
    <w:p w:rsidR="00000000" w:rsidRDefault="0003004A">
      <w:pPr>
        <w:spacing w:after="120" w:line="240" w:lineRule="auto"/>
        <w:ind w:firstLine="1155"/>
        <w:jc w:val="both"/>
        <w:textAlignment w:val="center"/>
        <w:divId w:val="127251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здравноосигурителна каса публикува на интернет страницата си списъците по ал. 1 и съответните стойности, до които заплаща.</w:t>
      </w:r>
    </w:p>
    <w:p w:rsidR="00000000" w:rsidRDefault="0003004A">
      <w:pPr>
        <w:spacing w:after="0" w:line="240" w:lineRule="auto"/>
        <w:ind w:firstLine="1155"/>
        <w:jc w:val="both"/>
        <w:textAlignment w:val="center"/>
        <w:divId w:val="150007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Националната здравноосигурителна каса публикува на интернет страницата си информ</w:t>
      </w:r>
      <w:r>
        <w:rPr>
          <w:rFonts w:ascii="Times New Roman" w:eastAsia="Times New Roman" w:hAnsi="Times New Roman" w:cs="Times New Roman"/>
          <w:color w:val="000000"/>
          <w:sz w:val="24"/>
          <w:szCs w:val="24"/>
        </w:rPr>
        <w:t>ация за медицинските изделия, високоспециализираните апарати/уреди за индивидуална употреба и заплатените за тях средства през предходното тримесечие.</w:t>
      </w:r>
    </w:p>
    <w:p w:rsidR="00000000" w:rsidRDefault="0003004A">
      <w:pPr>
        <w:spacing w:after="120" w:line="240" w:lineRule="auto"/>
        <w:ind w:firstLine="1155"/>
        <w:jc w:val="both"/>
        <w:textAlignment w:val="center"/>
        <w:divId w:val="10349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публикува в срок до един месец след изтичане на съответното тримесечие.</w:t>
      </w:r>
    </w:p>
    <w:p w:rsidR="00000000" w:rsidRDefault="0003004A">
      <w:pPr>
        <w:spacing w:before="100" w:beforeAutospacing="1" w:after="100" w:afterAutospacing="1" w:line="240" w:lineRule="auto"/>
        <w:jc w:val="center"/>
        <w:textAlignment w:val="center"/>
        <w:divId w:val="21365624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IV.</w:t>
      </w:r>
      <w:r>
        <w:rPr>
          <w:rFonts w:ascii="Times New Roman" w:hAnsi="Times New Roman" w:cs="Times New Roman"/>
          <w:b/>
          <w:bCs/>
          <w:color w:val="000000"/>
          <w:sz w:val="26"/>
          <w:szCs w:val="26"/>
        </w:rPr>
        <w:br/>
        <w:t>Условия и ред за определяне стойността на помощните средства, приспособленията, съоръженията и медицинските изделия, предназначени за хората с увреждания</w:t>
      </w:r>
    </w:p>
    <w:p w:rsidR="00000000" w:rsidRDefault="0003004A">
      <w:pPr>
        <w:spacing w:after="120" w:line="240" w:lineRule="auto"/>
        <w:ind w:firstLine="1155"/>
        <w:jc w:val="both"/>
        <w:textAlignment w:val="center"/>
        <w:divId w:val="106799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(Доп. - ДВ, бр. 49 от 2022 г., в сила от 01.07.2022 г.) Националната здравноосигурител</w:t>
      </w:r>
      <w:r>
        <w:rPr>
          <w:rFonts w:ascii="Times New Roman" w:eastAsia="Times New Roman" w:hAnsi="Times New Roman" w:cs="Times New Roman"/>
          <w:color w:val="000000"/>
          <w:sz w:val="24"/>
          <w:szCs w:val="24"/>
        </w:rPr>
        <w:t>на каса ежегодно провежда процедура за определяне на стойността на заплащане на помощните средства, приспособленията, съоръженията и медицинските изделия, предназначени за хората с увреждания в т.ч. и на съответните ремонтни дейности.</w:t>
      </w:r>
    </w:p>
    <w:p w:rsidR="00000000" w:rsidRDefault="0003004A">
      <w:pPr>
        <w:spacing w:after="120" w:line="240" w:lineRule="auto"/>
        <w:ind w:firstLine="1155"/>
        <w:jc w:val="both"/>
        <w:textAlignment w:val="center"/>
        <w:divId w:val="68887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(Доп. - ДВ, б</w:t>
      </w:r>
      <w:r>
        <w:rPr>
          <w:rFonts w:ascii="Times New Roman" w:eastAsia="Times New Roman" w:hAnsi="Times New Roman" w:cs="Times New Roman"/>
          <w:color w:val="000000"/>
          <w:sz w:val="24"/>
          <w:szCs w:val="24"/>
        </w:rPr>
        <w:t>р. 49 от 2022 г., в сила от 01.07.2022 г.) Помощните средства, приспособленията, съоръженията и медицинските изделия и ремонтните дейности по чл. 53 се заплащат от НЗОК с трансфер от държавния бюджет чрез бюджета на МЗ.</w:t>
      </w:r>
    </w:p>
    <w:p w:rsidR="00000000" w:rsidRDefault="0003004A">
      <w:pPr>
        <w:spacing w:after="0" w:line="240" w:lineRule="auto"/>
        <w:ind w:firstLine="1155"/>
        <w:jc w:val="both"/>
        <w:textAlignment w:val="center"/>
        <w:divId w:val="156737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Помощните средства, приспосо</w:t>
      </w:r>
      <w:r>
        <w:rPr>
          <w:rFonts w:ascii="Times New Roman" w:eastAsia="Times New Roman" w:hAnsi="Times New Roman" w:cs="Times New Roman"/>
          <w:color w:val="000000"/>
          <w:sz w:val="24"/>
          <w:szCs w:val="24"/>
        </w:rPr>
        <w:t>бленията, съоръженията и медицинските изделия за хората с увреждания трябва да отговарят на следните изисквания:</w:t>
      </w:r>
    </w:p>
    <w:p w:rsidR="00000000" w:rsidRDefault="0003004A">
      <w:pPr>
        <w:spacing w:after="0" w:line="240" w:lineRule="auto"/>
        <w:ind w:firstLine="1155"/>
        <w:jc w:val="both"/>
        <w:textAlignment w:val="center"/>
        <w:divId w:val="165409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отговарят на изискванията на ЗМИ (за медицинските изделия);</w:t>
      </w:r>
    </w:p>
    <w:p w:rsidR="00000000" w:rsidRDefault="0003004A">
      <w:pPr>
        <w:spacing w:after="0" w:line="240" w:lineRule="auto"/>
        <w:ind w:firstLine="1155"/>
        <w:jc w:val="both"/>
        <w:textAlignment w:val="center"/>
        <w:divId w:val="64057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нямат регистрирани данни в ИАЛ и/или ЕUDAMED за инциденти/потенциални и</w:t>
      </w:r>
      <w:r>
        <w:rPr>
          <w:rFonts w:ascii="Times New Roman" w:eastAsia="Times New Roman" w:hAnsi="Times New Roman" w:cs="Times New Roman"/>
          <w:color w:val="000000"/>
          <w:sz w:val="24"/>
          <w:szCs w:val="24"/>
        </w:rPr>
        <w:t>нциденти през последните 18 месеца, както и за блокирани или изтеглени от пазара партиди по причини, свързани с безопасността на медицинските изделия от тях през последните 18 месеца (за медицинските изделия);</w:t>
      </w:r>
    </w:p>
    <w:p w:rsidR="00000000" w:rsidRDefault="0003004A">
      <w:pPr>
        <w:spacing w:after="0" w:line="240" w:lineRule="auto"/>
        <w:ind w:firstLine="1155"/>
        <w:jc w:val="both"/>
        <w:textAlignment w:val="center"/>
        <w:divId w:val="66127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включени в списъка по чл. 1, т. 1, бу</w:t>
      </w:r>
      <w:r>
        <w:rPr>
          <w:rFonts w:ascii="Times New Roman" w:eastAsia="Times New Roman" w:hAnsi="Times New Roman" w:cs="Times New Roman"/>
          <w:color w:val="000000"/>
          <w:sz w:val="24"/>
          <w:szCs w:val="24"/>
        </w:rPr>
        <w:t>ква "б";</w:t>
      </w:r>
    </w:p>
    <w:p w:rsidR="00000000" w:rsidRDefault="0003004A">
      <w:pPr>
        <w:spacing w:after="120" w:line="240" w:lineRule="auto"/>
        <w:ind w:firstLine="1155"/>
        <w:jc w:val="both"/>
        <w:textAlignment w:val="center"/>
        <w:divId w:val="131637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са произведени в условията и изискванията на системите за управление на качеството съгласно приложимите за тях стандарти.</w:t>
      </w:r>
    </w:p>
    <w:p w:rsidR="00000000" w:rsidRDefault="0003004A">
      <w:pPr>
        <w:spacing w:after="120" w:line="240" w:lineRule="auto"/>
        <w:ind w:firstLine="1155"/>
        <w:jc w:val="both"/>
        <w:textAlignment w:val="center"/>
        <w:divId w:val="167877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Процедурата по договаряне на стойността по чл. 53 се извършва на основата на спецификация, утвърдена от Надзорн</w:t>
      </w:r>
      <w:r>
        <w:rPr>
          <w:rFonts w:ascii="Times New Roman" w:eastAsia="Times New Roman" w:hAnsi="Times New Roman" w:cs="Times New Roman"/>
          <w:color w:val="000000"/>
          <w:sz w:val="24"/>
          <w:szCs w:val="24"/>
        </w:rPr>
        <w:t>ия съвет на НЗОК, която съдържа групирани в групи и подгрупи помощни средства, приспособления, съоръжения и медицински изделия за хората с увреждания с дефинирани по групи технически изисквания, най-ниска стойност на съответното помощно средство, приспособ</w:t>
      </w:r>
      <w:r>
        <w:rPr>
          <w:rFonts w:ascii="Times New Roman" w:eastAsia="Times New Roman" w:hAnsi="Times New Roman" w:cs="Times New Roman"/>
          <w:color w:val="000000"/>
          <w:sz w:val="24"/>
          <w:szCs w:val="24"/>
        </w:rPr>
        <w:t>ление, съоръжение и медицинско изделие, заплащано през предходните три календарни години от НЗОК, прогнозен обем за 12-месечен период, други условия и срокове.</w:t>
      </w:r>
    </w:p>
    <w:p w:rsidR="00000000" w:rsidRDefault="0003004A">
      <w:pPr>
        <w:spacing w:after="0" w:line="240" w:lineRule="auto"/>
        <w:ind w:firstLine="1155"/>
        <w:jc w:val="both"/>
        <w:textAlignment w:val="center"/>
        <w:divId w:val="8434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В срок до 5 работни дни след утвърждаването на спецификацията по чл. 56 НЗОК отправя</w:t>
      </w:r>
      <w:r>
        <w:rPr>
          <w:rFonts w:ascii="Times New Roman" w:eastAsia="Times New Roman" w:hAnsi="Times New Roman" w:cs="Times New Roman"/>
          <w:color w:val="000000"/>
          <w:sz w:val="24"/>
          <w:szCs w:val="24"/>
        </w:rPr>
        <w:t xml:space="preserve"> покана на интернет страницата си към производителите или търговците на едро с медицински изделия/техни упълномощени представители, или лицата, осъществяващи дейности по </w:t>
      </w:r>
      <w:r>
        <w:rPr>
          <w:rFonts w:ascii="Times New Roman" w:eastAsia="Times New Roman" w:hAnsi="Times New Roman" w:cs="Times New Roman"/>
          <w:color w:val="000000"/>
          <w:sz w:val="24"/>
          <w:szCs w:val="24"/>
        </w:rPr>
        <w:lastRenderedPageBreak/>
        <w:t>предоставяне и ремонт на помощни средства, приспособления и съоръжения и медицински из</w:t>
      </w:r>
      <w:r>
        <w:rPr>
          <w:rFonts w:ascii="Times New Roman" w:eastAsia="Times New Roman" w:hAnsi="Times New Roman" w:cs="Times New Roman"/>
          <w:color w:val="000000"/>
          <w:sz w:val="24"/>
          <w:szCs w:val="24"/>
        </w:rPr>
        <w:t>делия, предназначени за хората с увреждания, вписани в регистъра по чл. 88, ал. 1 от Закона за хората с увреждания, за участие в процедура по определяне на стойността на заплащането им.</w:t>
      </w:r>
    </w:p>
    <w:p w:rsidR="00000000" w:rsidRDefault="0003004A">
      <w:pPr>
        <w:spacing w:after="0" w:line="240" w:lineRule="auto"/>
        <w:ind w:firstLine="1155"/>
        <w:jc w:val="both"/>
        <w:textAlignment w:val="center"/>
        <w:divId w:val="26754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по ал. 1 съдържа:</w:t>
      </w:r>
    </w:p>
    <w:p w:rsidR="00000000" w:rsidRDefault="0003004A">
      <w:pPr>
        <w:spacing w:after="0" w:line="240" w:lineRule="auto"/>
        <w:ind w:firstLine="1155"/>
        <w:jc w:val="both"/>
        <w:textAlignment w:val="center"/>
        <w:divId w:val="21790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на процедурата - помощните с</w:t>
      </w:r>
      <w:r>
        <w:rPr>
          <w:rFonts w:ascii="Times New Roman" w:eastAsia="Times New Roman" w:hAnsi="Times New Roman" w:cs="Times New Roman"/>
          <w:color w:val="000000"/>
          <w:sz w:val="24"/>
          <w:szCs w:val="24"/>
        </w:rPr>
        <w:t>редства, приспособленията, съоръженията и медицинските изделия, отразени в спецификацията по чл. 56;</w:t>
      </w:r>
    </w:p>
    <w:p w:rsidR="00000000" w:rsidRDefault="0003004A">
      <w:pPr>
        <w:spacing w:after="0" w:line="240" w:lineRule="auto"/>
        <w:ind w:firstLine="1155"/>
        <w:jc w:val="both"/>
        <w:textAlignment w:val="center"/>
        <w:divId w:val="73046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от участниците документи;</w:t>
      </w:r>
    </w:p>
    <w:p w:rsidR="00000000" w:rsidRDefault="0003004A">
      <w:pPr>
        <w:spacing w:after="0" w:line="240" w:lineRule="auto"/>
        <w:ind w:firstLine="1155"/>
        <w:jc w:val="both"/>
        <w:textAlignment w:val="center"/>
        <w:divId w:val="146284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място, начин и краен срок за подаване на предложения, като срокът не може да бъде по-малък от 10 работни дни от п</w:t>
      </w:r>
      <w:r>
        <w:rPr>
          <w:rFonts w:ascii="Times New Roman" w:eastAsia="Times New Roman" w:hAnsi="Times New Roman" w:cs="Times New Roman"/>
          <w:color w:val="000000"/>
          <w:sz w:val="24"/>
          <w:szCs w:val="24"/>
        </w:rPr>
        <w:t>убликуването на поканата;</w:t>
      </w:r>
    </w:p>
    <w:p w:rsidR="00000000" w:rsidRDefault="0003004A">
      <w:pPr>
        <w:spacing w:after="0" w:line="240" w:lineRule="auto"/>
        <w:ind w:firstLine="1155"/>
        <w:jc w:val="both"/>
        <w:textAlignment w:val="center"/>
        <w:divId w:val="15441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 телефон и електронен адрес за контакт в НЗОК.</w:t>
      </w:r>
    </w:p>
    <w:p w:rsidR="00000000" w:rsidRDefault="0003004A">
      <w:pPr>
        <w:spacing w:after="0" w:line="240" w:lineRule="auto"/>
        <w:ind w:firstLine="1155"/>
        <w:jc w:val="both"/>
        <w:textAlignment w:val="center"/>
        <w:divId w:val="119669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процедурата по определяне на стойността на заплащане производителите или търговците на едро с медицински изделия/техните упълномощени представители или лицата</w:t>
      </w:r>
      <w:r>
        <w:rPr>
          <w:rFonts w:ascii="Times New Roman" w:eastAsia="Times New Roman" w:hAnsi="Times New Roman" w:cs="Times New Roman"/>
          <w:color w:val="000000"/>
          <w:sz w:val="24"/>
          <w:szCs w:val="24"/>
        </w:rPr>
        <w:t>, осъществяващи дейности по предоставяне и ремонт на помощни средства, приспособления и съоръжения и медицински изделия, предназначени за хората с увреждания, подават в НЗОК заявление, към което прилагат:</w:t>
      </w:r>
    </w:p>
    <w:p w:rsidR="00000000" w:rsidRDefault="0003004A">
      <w:pPr>
        <w:spacing w:after="0" w:line="240" w:lineRule="auto"/>
        <w:ind w:firstLine="1155"/>
        <w:jc w:val="both"/>
        <w:textAlignment w:val="center"/>
        <w:divId w:val="196984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26, ал. 3;</w:t>
      </w:r>
    </w:p>
    <w:p w:rsidR="00000000" w:rsidRDefault="0003004A">
      <w:pPr>
        <w:spacing w:after="0" w:line="240" w:lineRule="auto"/>
        <w:ind w:firstLine="1155"/>
        <w:jc w:val="both"/>
        <w:textAlignment w:val="center"/>
        <w:divId w:val="15233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(доп. - ДВ, бр. 104 от 2021 г.) валиден сертификат по стандарт БДС EN ISO 9001 или вътрешно внедрена система за качество - за производителите на медицински изделия, изработени по поръчка, и за производителите и търговците на едро на медицински изделия от к</w:t>
      </w:r>
      <w:r>
        <w:rPr>
          <w:rFonts w:ascii="Times New Roman" w:eastAsia="Times New Roman" w:hAnsi="Times New Roman" w:cs="Times New Roman"/>
          <w:color w:val="000000"/>
          <w:sz w:val="24"/>
          <w:szCs w:val="24"/>
        </w:rPr>
        <w:t>лас I;</w:t>
      </w:r>
    </w:p>
    <w:p w:rsidR="00000000" w:rsidRDefault="0003004A">
      <w:pPr>
        <w:spacing w:after="0" w:line="240" w:lineRule="auto"/>
        <w:ind w:firstLine="1155"/>
        <w:jc w:val="both"/>
        <w:textAlignment w:val="center"/>
        <w:divId w:val="10146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валиден сертификат по стандарт БДС EN ISO 13485 или еквивалентна система за управление на качеството с обхват производство на медицински изделия, издаден на името на производителя - за медицинските изделия от клас IIа, IIб и III;</w:t>
      </w:r>
    </w:p>
    <w:p w:rsidR="00000000" w:rsidRDefault="0003004A">
      <w:pPr>
        <w:spacing w:after="0" w:line="240" w:lineRule="auto"/>
        <w:ind w:firstLine="1155"/>
        <w:jc w:val="both"/>
        <w:textAlignment w:val="center"/>
        <w:divId w:val="148808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удо</w:t>
      </w:r>
      <w:r>
        <w:rPr>
          <w:rFonts w:ascii="Times New Roman" w:eastAsia="Times New Roman" w:hAnsi="Times New Roman" w:cs="Times New Roman"/>
          <w:color w:val="000000"/>
          <w:sz w:val="24"/>
          <w:szCs w:val="24"/>
        </w:rPr>
        <w:t>стоверяващ правото на производителите да изработват медицински изделия, издаден от компетентен орган на съответната държава, а когато такъв е издаден от ИАЛ, се посочва неговият номер и НЗОК служебно събира и проверява съответната информация - за производи</w:t>
      </w:r>
      <w:r>
        <w:rPr>
          <w:rFonts w:ascii="Times New Roman" w:eastAsia="Times New Roman" w:hAnsi="Times New Roman" w:cs="Times New Roman"/>
          <w:color w:val="000000"/>
          <w:sz w:val="24"/>
          <w:szCs w:val="24"/>
        </w:rPr>
        <w:t>телите на медицински изделия по чл. 2, ал. 1, т. 3 от ЗМИ от клас I и на медицински изделия по чл. 2, ал. 1, т. 2 и 3 от ЗМИ, изработени по поръчка;</w:t>
      </w:r>
    </w:p>
    <w:p w:rsidR="00000000" w:rsidRDefault="0003004A">
      <w:pPr>
        <w:spacing w:after="0" w:line="240" w:lineRule="auto"/>
        <w:ind w:firstLine="1155"/>
        <w:jc w:val="both"/>
        <w:textAlignment w:val="center"/>
        <w:divId w:val="118155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104 от 2021 г.) справка за броя/обема на предоставени/произведени от заявените от участн</w:t>
      </w:r>
      <w:r>
        <w:rPr>
          <w:rFonts w:ascii="Times New Roman" w:eastAsia="Times New Roman" w:hAnsi="Times New Roman" w:cs="Times New Roman"/>
          <w:color w:val="000000"/>
          <w:sz w:val="24"/>
          <w:szCs w:val="24"/>
        </w:rPr>
        <w:t>ика помощни средства/приспособленията/съоръженията/медицински изделия, които е осигурявал през предходния 24-месечен период. Когато заявителят не е предоставял/произвеждал съответните помощни средства/приспособления/съоръжения/медицински изделия през посоч</w:t>
      </w:r>
      <w:r>
        <w:rPr>
          <w:rFonts w:ascii="Times New Roman" w:eastAsia="Times New Roman" w:hAnsi="Times New Roman" w:cs="Times New Roman"/>
          <w:color w:val="000000"/>
          <w:sz w:val="24"/>
          <w:szCs w:val="24"/>
        </w:rPr>
        <w:t>ения период, същият подписва декларация по образец, утвърден от управителя на НЗОК.</w:t>
      </w:r>
    </w:p>
    <w:p w:rsidR="00000000" w:rsidRDefault="0003004A">
      <w:pPr>
        <w:spacing w:after="0" w:line="240" w:lineRule="auto"/>
        <w:ind w:firstLine="1155"/>
        <w:jc w:val="both"/>
        <w:textAlignment w:val="center"/>
        <w:divId w:val="197397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Производителите на медицински изделия, изработени по поръчка, не представят документи по чл. 26, ал. 3, т. 4, когато е приложимо.</w:t>
      </w:r>
    </w:p>
    <w:p w:rsidR="00000000" w:rsidRDefault="0003004A">
      <w:pPr>
        <w:spacing w:after="0" w:line="240" w:lineRule="auto"/>
        <w:ind w:firstLine="1155"/>
        <w:jc w:val="both"/>
        <w:textAlignment w:val="center"/>
        <w:divId w:val="127382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Националната здравноосигурителна каса служебно събира и проверява информацията за наличие на удостоверение за регистрация по чл. 40, ал. 1 от ЗЛЗ на производителите на медицински изделия, изработени по поръчка - лечебни заведения по чл. 18, ал. 2 от ЗЛ</w:t>
      </w:r>
      <w:r>
        <w:rPr>
          <w:rFonts w:ascii="Times New Roman" w:eastAsia="Times New Roman" w:hAnsi="Times New Roman" w:cs="Times New Roman"/>
          <w:color w:val="000000"/>
          <w:sz w:val="24"/>
          <w:szCs w:val="24"/>
        </w:rPr>
        <w:t>З.</w:t>
      </w:r>
    </w:p>
    <w:p w:rsidR="00000000" w:rsidRDefault="0003004A">
      <w:pPr>
        <w:spacing w:after="0" w:line="240" w:lineRule="auto"/>
        <w:ind w:firstLine="1155"/>
        <w:jc w:val="both"/>
        <w:textAlignment w:val="center"/>
        <w:divId w:val="4622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Националната здравноосигурителна каса служебно събира и проверява информацията за наличие на удостоверение за регистрация по чл. 89, ал. </w:t>
      </w:r>
      <w:r>
        <w:rPr>
          <w:rFonts w:ascii="Times New Roman" w:eastAsia="Times New Roman" w:hAnsi="Times New Roman" w:cs="Times New Roman"/>
          <w:color w:val="000000"/>
          <w:sz w:val="24"/>
          <w:szCs w:val="24"/>
        </w:rPr>
        <w:lastRenderedPageBreak/>
        <w:t>6 от ЗХУ за лицата, осъществяващи дейности по предоставяне и ремонт на помощни средства, приспособления и съоръж</w:t>
      </w:r>
      <w:r>
        <w:rPr>
          <w:rFonts w:ascii="Times New Roman" w:eastAsia="Times New Roman" w:hAnsi="Times New Roman" w:cs="Times New Roman"/>
          <w:color w:val="000000"/>
          <w:sz w:val="24"/>
          <w:szCs w:val="24"/>
        </w:rPr>
        <w:t>ения и медицински изделия, предназначени за хората с увреждания, съгласно чл. 88, ал. 1 от ЗХУ.</w:t>
      </w:r>
    </w:p>
    <w:p w:rsidR="00000000" w:rsidRDefault="0003004A">
      <w:pPr>
        <w:spacing w:after="0" w:line="240" w:lineRule="auto"/>
        <w:ind w:firstLine="1155"/>
        <w:jc w:val="both"/>
        <w:textAlignment w:val="center"/>
        <w:divId w:val="97532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Управителят на НЗОК утвърждава образци на заявление и документи по ал. 3, които се публикуват на интернет страницата на НЗОК заедно с поканата по ал. 1.</w:t>
      </w:r>
    </w:p>
    <w:p w:rsidR="00000000" w:rsidRDefault="0003004A">
      <w:pPr>
        <w:spacing w:after="120" w:line="240" w:lineRule="auto"/>
        <w:ind w:firstLine="1155"/>
        <w:jc w:val="both"/>
        <w:textAlignment w:val="center"/>
        <w:divId w:val="160118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Кандидатите представят предложенията си съгласно чл. 28.</w:t>
      </w:r>
    </w:p>
    <w:p w:rsidR="00000000" w:rsidRDefault="0003004A">
      <w:pPr>
        <w:spacing w:after="0" w:line="240" w:lineRule="auto"/>
        <w:ind w:firstLine="1155"/>
        <w:jc w:val="both"/>
        <w:textAlignment w:val="center"/>
        <w:divId w:val="89712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Процедурата по договаряне на стойността на заплащане се провежда от комисия, определена от управителя на НЗОК, след изтичане на срока за подаване на документите за участие в процедурата.</w:t>
      </w:r>
    </w:p>
    <w:p w:rsidR="00000000" w:rsidRDefault="0003004A">
      <w:pPr>
        <w:spacing w:after="0" w:line="240" w:lineRule="auto"/>
        <w:ind w:firstLine="1155"/>
        <w:jc w:val="both"/>
        <w:textAlignment w:val="center"/>
        <w:divId w:val="132004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комисията по предложение на управителя на НЗОК могат да се включват външни за НЗОК експерти, определени с решение на Надзорния съвет на НЗОК.</w:t>
      </w:r>
    </w:p>
    <w:p w:rsidR="00000000" w:rsidRDefault="0003004A">
      <w:pPr>
        <w:spacing w:after="0" w:line="240" w:lineRule="auto"/>
        <w:ind w:firstLine="1155"/>
        <w:jc w:val="both"/>
        <w:textAlignment w:val="center"/>
        <w:divId w:val="158363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Външните експерти по ал. 2 могат да бъдат лица с юридическо, медицинско или икономическо обр</w:t>
      </w:r>
      <w:r>
        <w:rPr>
          <w:rFonts w:ascii="Times New Roman" w:eastAsia="Times New Roman" w:hAnsi="Times New Roman" w:cs="Times New Roman"/>
          <w:color w:val="000000"/>
          <w:sz w:val="24"/>
          <w:szCs w:val="24"/>
        </w:rPr>
        <w:t>азование.</w:t>
      </w:r>
    </w:p>
    <w:p w:rsidR="00000000" w:rsidRDefault="0003004A">
      <w:pPr>
        <w:spacing w:after="0" w:line="240" w:lineRule="auto"/>
        <w:ind w:firstLine="1155"/>
        <w:jc w:val="both"/>
        <w:textAlignment w:val="center"/>
        <w:divId w:val="35284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подписват декларация, че не са свързани лица по смисъла на § 1, т. 1 от Търговския закон с участниците в процедурата.</w:t>
      </w:r>
    </w:p>
    <w:p w:rsidR="00000000" w:rsidRDefault="0003004A">
      <w:pPr>
        <w:spacing w:after="0" w:line="240" w:lineRule="auto"/>
        <w:ind w:firstLine="1155"/>
        <w:jc w:val="both"/>
        <w:textAlignment w:val="center"/>
        <w:divId w:val="140957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Комисията извършва оценка на подадените документи, които следва да удостоверяват изпълнението на </w:t>
      </w:r>
      <w:r>
        <w:rPr>
          <w:rFonts w:ascii="Times New Roman" w:eastAsia="Times New Roman" w:hAnsi="Times New Roman" w:cs="Times New Roman"/>
          <w:color w:val="000000"/>
          <w:sz w:val="24"/>
          <w:szCs w:val="24"/>
        </w:rPr>
        <w:t>всички заложени изисквания, в т.ч. за качество, като съответната документация, удостоверяваща изпълнението им, се разглежда и оценява комплексно.</w:t>
      </w:r>
    </w:p>
    <w:p w:rsidR="00000000" w:rsidRDefault="0003004A">
      <w:pPr>
        <w:spacing w:after="0" w:line="240" w:lineRule="auto"/>
        <w:ind w:firstLine="1155"/>
        <w:jc w:val="both"/>
        <w:textAlignment w:val="center"/>
        <w:divId w:val="157635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осъществява дейността си при условията и по реда на чл. 29.</w:t>
      </w:r>
    </w:p>
    <w:p w:rsidR="00000000" w:rsidRDefault="0003004A">
      <w:pPr>
        <w:spacing w:after="0" w:line="240" w:lineRule="auto"/>
        <w:ind w:firstLine="1155"/>
        <w:jc w:val="both"/>
        <w:textAlignment w:val="center"/>
        <w:divId w:val="90761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изготвя протокол, в ко</w:t>
      </w:r>
      <w:r>
        <w:rPr>
          <w:rFonts w:ascii="Times New Roman" w:eastAsia="Times New Roman" w:hAnsi="Times New Roman" w:cs="Times New Roman"/>
          <w:color w:val="000000"/>
          <w:sz w:val="24"/>
          <w:szCs w:val="24"/>
        </w:rPr>
        <w:t>йто отразява постъпилите предложения, извършената оценка по ал. 5 и резултатите от нея. Неразделна част от протокола са и предложените цени.</w:t>
      </w:r>
    </w:p>
    <w:p w:rsidR="00000000" w:rsidRDefault="0003004A">
      <w:pPr>
        <w:spacing w:after="0" w:line="240" w:lineRule="auto"/>
        <w:ind w:firstLine="1155"/>
        <w:jc w:val="both"/>
        <w:textAlignment w:val="center"/>
        <w:divId w:val="188193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Комисията уведомява кандидатите, чиито предложения не отговарят на изискванията, че не са допуснати до участие </w:t>
      </w:r>
      <w:r>
        <w:rPr>
          <w:rFonts w:ascii="Times New Roman" w:eastAsia="Times New Roman" w:hAnsi="Times New Roman" w:cs="Times New Roman"/>
          <w:color w:val="000000"/>
          <w:sz w:val="24"/>
          <w:szCs w:val="24"/>
        </w:rPr>
        <w:t>в процедурата с посочване на съответните мотиви.</w:t>
      </w:r>
    </w:p>
    <w:p w:rsidR="00000000" w:rsidRDefault="0003004A">
      <w:pPr>
        <w:spacing w:after="0" w:line="240" w:lineRule="auto"/>
        <w:ind w:firstLine="1155"/>
        <w:jc w:val="both"/>
        <w:textAlignment w:val="center"/>
        <w:divId w:val="104367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публикува на интернет страницата на НЗОК информация за:</w:t>
      </w:r>
    </w:p>
    <w:p w:rsidR="00000000" w:rsidRDefault="0003004A">
      <w:pPr>
        <w:spacing w:after="0" w:line="240" w:lineRule="auto"/>
        <w:ind w:firstLine="1155"/>
        <w:jc w:val="both"/>
        <w:textAlignment w:val="center"/>
        <w:divId w:val="122310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договарянето участници по входящи номера на заявленията им и съответното помощно средство, приспособление, съоръжение и</w:t>
      </w:r>
      <w:r>
        <w:rPr>
          <w:rFonts w:ascii="Times New Roman" w:eastAsia="Times New Roman" w:hAnsi="Times New Roman" w:cs="Times New Roman"/>
          <w:color w:val="000000"/>
          <w:sz w:val="24"/>
          <w:szCs w:val="24"/>
        </w:rPr>
        <w:t xml:space="preserve"> медицинско изделие, за което са допуснати;</w:t>
      </w:r>
    </w:p>
    <w:p w:rsidR="00000000" w:rsidRDefault="0003004A">
      <w:pPr>
        <w:spacing w:after="0" w:line="240" w:lineRule="auto"/>
        <w:ind w:firstLine="1155"/>
        <w:jc w:val="both"/>
        <w:textAlignment w:val="center"/>
        <w:divId w:val="197853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предложените най-ниски цени за съответните групи/подгрупи и технически характеристики;</w:t>
      </w:r>
    </w:p>
    <w:p w:rsidR="00000000" w:rsidRDefault="0003004A">
      <w:pPr>
        <w:spacing w:after="120" w:line="240" w:lineRule="auto"/>
        <w:ind w:firstLine="1155"/>
        <w:jc w:val="both"/>
        <w:textAlignment w:val="center"/>
        <w:divId w:val="7748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график, по който ще се проведе договарянето на отстъпки.</w:t>
      </w:r>
    </w:p>
    <w:p w:rsidR="00000000" w:rsidRDefault="0003004A">
      <w:pPr>
        <w:spacing w:after="120" w:line="240" w:lineRule="auto"/>
        <w:ind w:firstLine="1155"/>
        <w:jc w:val="both"/>
        <w:textAlignment w:val="center"/>
        <w:divId w:val="113699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 всеки от допуснатите участници комисията пр</w:t>
      </w:r>
      <w:r>
        <w:rPr>
          <w:rFonts w:ascii="Times New Roman" w:eastAsia="Times New Roman" w:hAnsi="Times New Roman" w:cs="Times New Roman"/>
          <w:color w:val="000000"/>
          <w:sz w:val="24"/>
          <w:szCs w:val="24"/>
        </w:rPr>
        <w:t>овежда договаряне на отстъпки, които не могат да бъдат по-ниски от 10 % от предложената цена.</w:t>
      </w:r>
    </w:p>
    <w:p w:rsidR="00000000" w:rsidRDefault="0003004A">
      <w:pPr>
        <w:spacing w:after="120" w:line="240" w:lineRule="auto"/>
        <w:ind w:firstLine="1155"/>
        <w:jc w:val="both"/>
        <w:textAlignment w:val="center"/>
        <w:divId w:val="27390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Комисията представя заключителен протокол чрез управителя на НЗОК за утвърждаване от Надзорния съвет на НЗОК.</w:t>
      </w:r>
    </w:p>
    <w:p w:rsidR="00000000" w:rsidRDefault="0003004A">
      <w:pPr>
        <w:spacing w:after="0" w:line="240" w:lineRule="auto"/>
        <w:ind w:firstLine="1155"/>
        <w:jc w:val="both"/>
        <w:textAlignment w:val="center"/>
        <w:divId w:val="207041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Националната здравноосигурителна</w:t>
      </w:r>
      <w:r>
        <w:rPr>
          <w:rFonts w:ascii="Times New Roman" w:eastAsia="Times New Roman" w:hAnsi="Times New Roman" w:cs="Times New Roman"/>
          <w:color w:val="000000"/>
          <w:sz w:val="24"/>
          <w:szCs w:val="24"/>
        </w:rPr>
        <w:t xml:space="preserve"> каса заплаща/доплаща стойности не по-високи от заплащаните/доплащаните най-ниски съответни стойности през предходните три календарни години на помощните средства, </w:t>
      </w:r>
      <w:r>
        <w:rPr>
          <w:rFonts w:ascii="Times New Roman" w:eastAsia="Times New Roman" w:hAnsi="Times New Roman" w:cs="Times New Roman"/>
          <w:color w:val="000000"/>
          <w:sz w:val="24"/>
          <w:szCs w:val="24"/>
        </w:rPr>
        <w:lastRenderedPageBreak/>
        <w:t>приспособленията, съоръженията и медицинските изделия за хората с увреждания, при същите спе</w:t>
      </w:r>
      <w:r>
        <w:rPr>
          <w:rFonts w:ascii="Times New Roman" w:eastAsia="Times New Roman" w:hAnsi="Times New Roman" w:cs="Times New Roman"/>
          <w:color w:val="000000"/>
          <w:sz w:val="24"/>
          <w:szCs w:val="24"/>
        </w:rPr>
        <w:t>цификации (технически характеристики).</w:t>
      </w:r>
    </w:p>
    <w:p w:rsidR="00000000" w:rsidRDefault="0003004A">
      <w:pPr>
        <w:spacing w:after="120" w:line="240" w:lineRule="auto"/>
        <w:ind w:firstLine="1155"/>
        <w:jc w:val="both"/>
        <w:textAlignment w:val="center"/>
        <w:divId w:val="52579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през предходните три календарни години НЗОК не е заплащала/доплащала стойности за съответното помощно средство, приспособление, съоръжение и медицинско изделие за хората с увреждания със същите спецификации</w:t>
      </w:r>
      <w:r>
        <w:rPr>
          <w:rFonts w:ascii="Times New Roman" w:eastAsia="Times New Roman" w:hAnsi="Times New Roman" w:cs="Times New Roman"/>
          <w:color w:val="000000"/>
          <w:sz w:val="24"/>
          <w:szCs w:val="24"/>
        </w:rPr>
        <w:t xml:space="preserve"> (технически характеристики), НЗОК заплаща/доплаща стойност не по-висока от най-ниската стойност на помощното средство, приспособление, съоръжение и медицинско изделие за хората с увреждания с най-близки сходни спецификации (технически характеристики), зап</w:t>
      </w:r>
      <w:r>
        <w:rPr>
          <w:rFonts w:ascii="Times New Roman" w:eastAsia="Times New Roman" w:hAnsi="Times New Roman" w:cs="Times New Roman"/>
          <w:color w:val="000000"/>
          <w:sz w:val="24"/>
          <w:szCs w:val="24"/>
        </w:rPr>
        <w:t>лащани от НЗОК през предходните три календарни години, но не по-високи от продажните цени по чл. 5, ал. 2, т. 23 на съответното помощно средство, приспособление, съоръжение и медицинско изделие за хората с увреждания след приспадане на договорената отстъпк</w:t>
      </w:r>
      <w:r>
        <w:rPr>
          <w:rFonts w:ascii="Times New Roman" w:eastAsia="Times New Roman" w:hAnsi="Times New Roman" w:cs="Times New Roman"/>
          <w:color w:val="000000"/>
          <w:sz w:val="24"/>
          <w:szCs w:val="24"/>
        </w:rPr>
        <w:t>а.</w:t>
      </w:r>
    </w:p>
    <w:p w:rsidR="00000000" w:rsidRDefault="0003004A">
      <w:pPr>
        <w:spacing w:after="120" w:line="240" w:lineRule="auto"/>
        <w:ind w:firstLine="1155"/>
        <w:jc w:val="both"/>
        <w:textAlignment w:val="center"/>
        <w:divId w:val="156972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При необходимост НЗОК може да потърси съдействие от ИАЛ за определяне на помощно средство, приспособление, съоръжение и медицинско изделие за хората с увреждания с най-близки сходни спецификации (технически характеристики) в случаите по чл. 61, </w:t>
      </w:r>
      <w:r>
        <w:rPr>
          <w:rFonts w:ascii="Times New Roman" w:eastAsia="Times New Roman" w:hAnsi="Times New Roman" w:cs="Times New Roman"/>
          <w:color w:val="000000"/>
          <w:sz w:val="24"/>
          <w:szCs w:val="24"/>
        </w:rPr>
        <w:t>ал. 2.</w:t>
      </w:r>
    </w:p>
    <w:p w:rsidR="00000000" w:rsidRDefault="0003004A">
      <w:pPr>
        <w:spacing w:after="0" w:line="240" w:lineRule="auto"/>
        <w:ind w:firstLine="1155"/>
        <w:jc w:val="both"/>
        <w:textAlignment w:val="center"/>
        <w:divId w:val="76808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49 от 2022 г., в сила от 01.07.2022 г.) (1) След приключване на процедурата по чл. 53 въз основа на спецификацията по чл. 56 управителят на НЗОК утвърждава спецификация - списък с групите помощни средства, приспособления, съо</w:t>
      </w:r>
      <w:r>
        <w:rPr>
          <w:rFonts w:ascii="Times New Roman" w:eastAsia="Times New Roman" w:hAnsi="Times New Roman" w:cs="Times New Roman"/>
          <w:color w:val="000000"/>
          <w:sz w:val="24"/>
          <w:szCs w:val="24"/>
        </w:rPr>
        <w:t>ръжения и медицински изделия за хората с увреждания, наименования на договорените конкретни помощни средства, приспособления, съоръжения и медицински изделия за хората с увреждания и съответната стойност, до която се заплащат, в това число ремонтни дейност</w:t>
      </w:r>
      <w:r>
        <w:rPr>
          <w:rFonts w:ascii="Times New Roman" w:eastAsia="Times New Roman" w:hAnsi="Times New Roman" w:cs="Times New Roman"/>
          <w:color w:val="000000"/>
          <w:sz w:val="24"/>
          <w:szCs w:val="24"/>
        </w:rPr>
        <w:t>и.</w:t>
      </w:r>
    </w:p>
    <w:p w:rsidR="00000000" w:rsidRDefault="0003004A">
      <w:pPr>
        <w:spacing w:after="0" w:line="240" w:lineRule="auto"/>
        <w:ind w:firstLine="1155"/>
        <w:jc w:val="both"/>
        <w:textAlignment w:val="center"/>
        <w:divId w:val="83742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Спецификацията - списък по ал. 1, съдържа следните основни данни за всяко конкретно помощно средство, приспособление, съоръжение и медицинско изделие за хората с увреждания:</w:t>
      </w:r>
    </w:p>
    <w:p w:rsidR="00000000" w:rsidRDefault="0003004A">
      <w:pPr>
        <w:spacing w:after="0" w:line="240" w:lineRule="auto"/>
        <w:ind w:firstLine="1155"/>
        <w:jc w:val="both"/>
        <w:textAlignment w:val="center"/>
        <w:divId w:val="89177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група/подгрупа/технически характеристики на помощното средство, приспосо</w:t>
      </w:r>
      <w:r>
        <w:rPr>
          <w:rFonts w:ascii="Times New Roman" w:eastAsia="Times New Roman" w:hAnsi="Times New Roman" w:cs="Times New Roman"/>
          <w:color w:val="000000"/>
          <w:sz w:val="24"/>
          <w:szCs w:val="24"/>
        </w:rPr>
        <w:t>блението, съоръжението и медицинското изделие за хората с увреждания, в това число ремонтни дейности, по спецификацията по чл. 56;</w:t>
      </w:r>
    </w:p>
    <w:p w:rsidR="00000000" w:rsidRDefault="0003004A">
      <w:pPr>
        <w:spacing w:after="0" w:line="240" w:lineRule="auto"/>
        <w:ind w:firstLine="1155"/>
        <w:jc w:val="both"/>
        <w:textAlignment w:val="center"/>
        <w:divId w:val="140891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търговско наименование на помощното средство, приспособлението, съоръжението и медицинското изделие за хората с увреждания</w:t>
      </w:r>
      <w:r>
        <w:rPr>
          <w:rFonts w:ascii="Times New Roman" w:eastAsia="Times New Roman" w:hAnsi="Times New Roman" w:cs="Times New Roman"/>
          <w:color w:val="000000"/>
          <w:sz w:val="24"/>
          <w:szCs w:val="24"/>
        </w:rPr>
        <w:t>, съответно наименование на ремонтната дейност;</w:t>
      </w:r>
    </w:p>
    <w:p w:rsidR="00000000" w:rsidRDefault="0003004A">
      <w:pPr>
        <w:spacing w:after="0" w:line="240" w:lineRule="auto"/>
        <w:ind w:firstLine="1155"/>
        <w:jc w:val="both"/>
        <w:textAlignment w:val="center"/>
        <w:divId w:val="57548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НЗОК код;</w:t>
      </w:r>
    </w:p>
    <w:p w:rsidR="00000000" w:rsidRDefault="0003004A">
      <w:pPr>
        <w:spacing w:after="0" w:line="240" w:lineRule="auto"/>
        <w:ind w:firstLine="1155"/>
        <w:jc w:val="both"/>
        <w:textAlignment w:val="center"/>
        <w:divId w:val="38804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 заплащана от НЗОК;</w:t>
      </w:r>
    </w:p>
    <w:p w:rsidR="00000000" w:rsidRDefault="0003004A">
      <w:pPr>
        <w:spacing w:after="0" w:line="240" w:lineRule="auto"/>
        <w:ind w:firstLine="1155"/>
        <w:jc w:val="both"/>
        <w:textAlignment w:val="center"/>
        <w:divId w:val="169792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производител/доставчик;</w:t>
      </w:r>
    </w:p>
    <w:p w:rsidR="00000000" w:rsidRDefault="0003004A">
      <w:pPr>
        <w:spacing w:after="0" w:line="240" w:lineRule="auto"/>
        <w:ind w:firstLine="1155"/>
        <w:jc w:val="both"/>
        <w:textAlignment w:val="center"/>
        <w:divId w:val="88606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заявител;</w:t>
      </w:r>
    </w:p>
    <w:p w:rsidR="00000000" w:rsidRDefault="0003004A">
      <w:pPr>
        <w:spacing w:after="0" w:line="240" w:lineRule="auto"/>
        <w:ind w:firstLine="1155"/>
        <w:jc w:val="both"/>
        <w:textAlignment w:val="center"/>
        <w:divId w:val="45410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медицински условия, експлоатационни срокове и необходими медицински документи за предоставянето му, в това число изработване или ремонт.</w:t>
      </w:r>
    </w:p>
    <w:p w:rsidR="00000000" w:rsidRDefault="0003004A">
      <w:pPr>
        <w:spacing w:after="0" w:line="240" w:lineRule="auto"/>
        <w:ind w:firstLine="1155"/>
        <w:jc w:val="both"/>
        <w:textAlignment w:val="center"/>
        <w:divId w:val="76619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Спецификацията - списък, може да бъде допълвана веднъж годишно само след проведена процедура по чл. 53.</w:t>
      </w:r>
    </w:p>
    <w:p w:rsidR="00000000" w:rsidRDefault="0003004A">
      <w:pPr>
        <w:spacing w:after="0" w:line="240" w:lineRule="auto"/>
        <w:ind w:firstLine="1155"/>
        <w:jc w:val="both"/>
        <w:textAlignment w:val="center"/>
        <w:divId w:val="188914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w:t>
      </w:r>
      <w:r>
        <w:rPr>
          <w:rFonts w:ascii="Times New Roman" w:eastAsia="Times New Roman" w:hAnsi="Times New Roman" w:cs="Times New Roman"/>
          <w:color w:val="000000"/>
          <w:sz w:val="24"/>
          <w:szCs w:val="24"/>
        </w:rPr>
        <w:t>ификацията - списък, е съобразена с резултатите от процедурата по чл. 53 и влиза в сила от 1 януари на следващата календарна година.</w:t>
      </w:r>
    </w:p>
    <w:p w:rsidR="00000000" w:rsidRDefault="0003004A">
      <w:pPr>
        <w:spacing w:after="0" w:line="240" w:lineRule="auto"/>
        <w:ind w:firstLine="1155"/>
        <w:jc w:val="both"/>
        <w:textAlignment w:val="center"/>
        <w:divId w:val="72033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Националната здравноосигурителна каса публикува на официалната си интернет страница спецификацията - списък по ал. 1, и</w:t>
      </w:r>
      <w:r>
        <w:rPr>
          <w:rFonts w:ascii="Times New Roman" w:eastAsia="Times New Roman" w:hAnsi="Times New Roman" w:cs="Times New Roman"/>
          <w:color w:val="000000"/>
          <w:sz w:val="24"/>
          <w:szCs w:val="24"/>
        </w:rPr>
        <w:t xml:space="preserve"> указания във връзка с нейното прилагане.</w:t>
      </w:r>
    </w:p>
    <w:p w:rsidR="00000000" w:rsidRDefault="0003004A">
      <w:pPr>
        <w:spacing w:after="120" w:line="240" w:lineRule="auto"/>
        <w:ind w:firstLine="1155"/>
        <w:jc w:val="both"/>
        <w:textAlignment w:val="center"/>
        <w:divId w:val="27776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спецификацията - списък по ал. 1, не бъде утвърдена в сроковете по тази наредба, НЗОК продължава да заплаща помощните средства, приспособленията, съоръженията и медицинските изделия за хората с увреждани</w:t>
      </w:r>
      <w:r>
        <w:rPr>
          <w:rFonts w:ascii="Times New Roman" w:eastAsia="Times New Roman" w:hAnsi="Times New Roman" w:cs="Times New Roman"/>
          <w:color w:val="000000"/>
          <w:sz w:val="24"/>
          <w:szCs w:val="24"/>
        </w:rPr>
        <w:t>я до стойностите и при условията на предходната спецификация - списък.</w:t>
      </w:r>
    </w:p>
    <w:p w:rsidR="00000000" w:rsidRDefault="0003004A">
      <w:pPr>
        <w:spacing w:after="120" w:line="240" w:lineRule="auto"/>
        <w:ind w:firstLine="1155"/>
        <w:jc w:val="both"/>
        <w:textAlignment w:val="center"/>
        <w:divId w:val="31989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Националната здравноосигурителна каса публикува ежегодно на интернет страницата си информация за помощните средства, приспособленията и съоръженията и медицинските изделия за хо</w:t>
      </w:r>
      <w:r>
        <w:rPr>
          <w:rFonts w:ascii="Times New Roman" w:eastAsia="Times New Roman" w:hAnsi="Times New Roman" w:cs="Times New Roman"/>
          <w:color w:val="000000"/>
          <w:sz w:val="24"/>
          <w:szCs w:val="24"/>
        </w:rPr>
        <w:t>рата с увреждания и заплатените за тях средства.</w:t>
      </w:r>
    </w:p>
    <w:p w:rsidR="00000000" w:rsidRDefault="0003004A">
      <w:pPr>
        <w:spacing w:before="100" w:beforeAutospacing="1" w:after="100" w:afterAutospacing="1" w:line="240" w:lineRule="auto"/>
        <w:jc w:val="center"/>
        <w:textAlignment w:val="center"/>
        <w:divId w:val="9398182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03004A">
      <w:pPr>
        <w:spacing w:after="0" w:line="240" w:lineRule="auto"/>
        <w:ind w:firstLine="1155"/>
        <w:jc w:val="both"/>
        <w:textAlignment w:val="center"/>
        <w:divId w:val="198739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03004A">
      <w:pPr>
        <w:spacing w:after="0" w:line="240" w:lineRule="auto"/>
        <w:ind w:firstLine="1155"/>
        <w:jc w:val="both"/>
        <w:textAlignment w:val="center"/>
        <w:divId w:val="138991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"Генерична група изделия" е съвкупност от изделия с еднакво или подобно предназначение или сходна технология, което позволява класифицирането им по г</w:t>
      </w:r>
      <w:r>
        <w:rPr>
          <w:rFonts w:ascii="Times New Roman" w:eastAsia="Times New Roman" w:hAnsi="Times New Roman" w:cs="Times New Roman"/>
          <w:color w:val="000000"/>
          <w:sz w:val="24"/>
          <w:szCs w:val="24"/>
        </w:rPr>
        <w:t>енеричен признак, без да се отразяват специфични характеристики.</w:t>
      </w:r>
    </w:p>
    <w:p w:rsidR="00000000" w:rsidRDefault="0003004A">
      <w:pPr>
        <w:spacing w:after="0" w:line="240" w:lineRule="auto"/>
        <w:ind w:firstLine="1155"/>
        <w:jc w:val="both"/>
        <w:textAlignment w:val="center"/>
        <w:divId w:val="87812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"Глобална номенклатура на медицинските изделия" (GMDN) е подробна система от международно признати кодирани описания, използвани за групово идентифициране на медицински изделия.</w:t>
      </w:r>
    </w:p>
    <w:p w:rsidR="00000000" w:rsidRDefault="0003004A">
      <w:pPr>
        <w:spacing w:after="0" w:line="240" w:lineRule="auto"/>
        <w:ind w:firstLine="1155"/>
        <w:jc w:val="both"/>
        <w:textAlignment w:val="center"/>
        <w:divId w:val="168555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"Компле</w:t>
      </w:r>
      <w:r>
        <w:rPr>
          <w:rFonts w:ascii="Times New Roman" w:eastAsia="Times New Roman" w:hAnsi="Times New Roman" w:cs="Times New Roman"/>
          <w:color w:val="000000"/>
          <w:sz w:val="24"/>
          <w:szCs w:val="24"/>
        </w:rPr>
        <w:t>ксна оценка" е оценка, която включва финансови условия, медицински и технически характеристики, анализ на данните от интегрираната информационна система на НЗОК относно отчетените и заплатени обеми/брой медицински изделия по изпълнители на болнична медицин</w:t>
      </w:r>
      <w:r>
        <w:rPr>
          <w:rFonts w:ascii="Times New Roman" w:eastAsia="Times New Roman" w:hAnsi="Times New Roman" w:cs="Times New Roman"/>
          <w:color w:val="000000"/>
          <w:sz w:val="24"/>
          <w:szCs w:val="24"/>
        </w:rPr>
        <w:t>ска помощ и налична информация за доплащане от ЗОЛ.</w:t>
      </w:r>
    </w:p>
    <w:p w:rsidR="00000000" w:rsidRDefault="0003004A">
      <w:pPr>
        <w:spacing w:after="0" w:line="240" w:lineRule="auto"/>
        <w:ind w:firstLine="1155"/>
        <w:jc w:val="both"/>
        <w:textAlignment w:val="center"/>
        <w:divId w:val="83580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"Максимална прогнозна аналитична стойност" е стойност, получена след извършен маркетингов анализ, както и анализ на разходвани бюджетни средства по конкретни групи медицински изделия, съответни обеми/б</w:t>
      </w:r>
      <w:r>
        <w:rPr>
          <w:rFonts w:ascii="Times New Roman" w:eastAsia="Times New Roman" w:hAnsi="Times New Roman" w:cs="Times New Roman"/>
          <w:color w:val="000000"/>
          <w:sz w:val="24"/>
          <w:szCs w:val="24"/>
        </w:rPr>
        <w:t>рой, данни за доплащания за тях, отнесени към планираните бюджетни средства по закона за бюджета на НЗОК за съответната година.</w:t>
      </w:r>
    </w:p>
    <w:p w:rsidR="00000000" w:rsidRDefault="0003004A">
      <w:pPr>
        <w:spacing w:after="0" w:line="240" w:lineRule="auto"/>
        <w:ind w:firstLine="1155"/>
        <w:jc w:val="both"/>
        <w:textAlignment w:val="center"/>
        <w:divId w:val="156795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"Най-разходоефективни за бюджета на НЗОК предложения" са предложения, които включват определените от НЗОК съответни условия з</w:t>
      </w:r>
      <w:r>
        <w:rPr>
          <w:rFonts w:ascii="Times New Roman" w:eastAsia="Times New Roman" w:hAnsi="Times New Roman" w:cs="Times New Roman"/>
          <w:color w:val="000000"/>
          <w:sz w:val="24"/>
          <w:szCs w:val="24"/>
        </w:rPr>
        <w:t>а доставка, за заплащане на медицинските изделия, за представяне на банкова гаранция и др. и са с най-добро съотношение между постигане на терапевтичен резултат от прилагане на медицинското изделие и разходване на средства от бюджета на НЗОК за това издели</w:t>
      </w:r>
      <w:r>
        <w:rPr>
          <w:rFonts w:ascii="Times New Roman" w:eastAsia="Times New Roman" w:hAnsi="Times New Roman" w:cs="Times New Roman"/>
          <w:color w:val="000000"/>
          <w:sz w:val="24"/>
          <w:szCs w:val="24"/>
        </w:rPr>
        <w:t>е при съпоставянето му с други изделия с еднакви или със сходни терапевтични показания (характеристики), представляващи терапевтични алтернативи и заплащани напълно или частично от НЗОК.</w:t>
      </w:r>
    </w:p>
    <w:p w:rsidR="00000000" w:rsidRDefault="0003004A">
      <w:pPr>
        <w:spacing w:after="0" w:line="240" w:lineRule="auto"/>
        <w:ind w:firstLine="1155"/>
        <w:jc w:val="both"/>
        <w:textAlignment w:val="center"/>
        <w:divId w:val="199132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"Оторизирани институции" са МЗ, ИАЛ, НЗОК, лечебните заведения по </w:t>
      </w:r>
      <w:r>
        <w:rPr>
          <w:rFonts w:ascii="Times New Roman" w:eastAsia="Times New Roman" w:hAnsi="Times New Roman" w:cs="Times New Roman"/>
          <w:color w:val="000000"/>
          <w:sz w:val="24"/>
          <w:szCs w:val="24"/>
        </w:rPr>
        <w:t>чл. 5, ал. 1 ЗЛЗ и лечебните заведения по чл. 9 и 10 от ЗЛЗ с държавно и/или общинско участие в капитала.</w:t>
      </w:r>
    </w:p>
    <w:p w:rsidR="00000000" w:rsidRDefault="0003004A">
      <w:pPr>
        <w:spacing w:after="150" w:line="240" w:lineRule="auto"/>
        <w:ind w:firstLine="1155"/>
        <w:jc w:val="both"/>
        <w:textAlignment w:val="center"/>
        <w:divId w:val="133950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"Продажна цена" е продажната цена по смисъла на § 1, т. 29а от ЗМИ.</w:t>
      </w:r>
    </w:p>
    <w:p w:rsidR="00000000" w:rsidRDefault="0003004A">
      <w:pPr>
        <w:spacing w:after="150" w:line="240" w:lineRule="auto"/>
        <w:ind w:firstLine="1155"/>
        <w:jc w:val="both"/>
        <w:textAlignment w:val="center"/>
        <w:divId w:val="178553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При закупуване със средства от държавния бюджет чрез бюджета на Министерст</w:t>
      </w:r>
      <w:r>
        <w:rPr>
          <w:rFonts w:ascii="Times New Roman" w:eastAsia="Times New Roman" w:hAnsi="Times New Roman" w:cs="Times New Roman"/>
          <w:color w:val="000000"/>
          <w:sz w:val="24"/>
          <w:szCs w:val="24"/>
        </w:rPr>
        <w:t xml:space="preserve">вото на здравеопазването, от бюджета на лечебните заведения по чл. 5 от Закона за лечебните заведения и със средства на лечебните заведения с </w:t>
      </w:r>
      <w:r>
        <w:rPr>
          <w:rFonts w:ascii="Times New Roman" w:eastAsia="Times New Roman" w:hAnsi="Times New Roman" w:cs="Times New Roman"/>
          <w:color w:val="000000"/>
          <w:sz w:val="24"/>
          <w:szCs w:val="24"/>
        </w:rPr>
        <w:lastRenderedPageBreak/>
        <w:t>държавно и/или общинско участие по чл. 9 и 10 от Закона за лечебните заведения на медицински изделия, необходими з</w:t>
      </w:r>
      <w:r>
        <w:rPr>
          <w:rFonts w:ascii="Times New Roman" w:eastAsia="Times New Roman" w:hAnsi="Times New Roman" w:cs="Times New Roman"/>
          <w:color w:val="000000"/>
          <w:sz w:val="24"/>
          <w:szCs w:val="24"/>
        </w:rPr>
        <w:t>а обезпечаване на противоепидемични мерки по време на извънредна епидемична обстановка, обявена по реда на чл. 63, ал. 2 от Закона за здравето, както и на медицински изделия за лечението и диагностиката на заразените пациенти, не се прилагат изискванията н</w:t>
      </w:r>
      <w:r>
        <w:rPr>
          <w:rFonts w:ascii="Times New Roman" w:eastAsia="Times New Roman" w:hAnsi="Times New Roman" w:cs="Times New Roman"/>
          <w:color w:val="000000"/>
          <w:sz w:val="24"/>
          <w:szCs w:val="24"/>
        </w:rPr>
        <w:t>а глава трета, раздел II, с изключение на чл. 37, ал. 1, т. 1.</w:t>
      </w:r>
    </w:p>
    <w:p w:rsidR="00000000" w:rsidRDefault="0003004A">
      <w:pPr>
        <w:spacing w:before="100" w:beforeAutospacing="1" w:after="100" w:afterAutospacing="1" w:line="240" w:lineRule="auto"/>
        <w:jc w:val="center"/>
        <w:textAlignment w:val="center"/>
        <w:divId w:val="5130344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03004A">
      <w:pPr>
        <w:spacing w:after="150" w:line="240" w:lineRule="auto"/>
        <w:ind w:firstLine="1155"/>
        <w:jc w:val="both"/>
        <w:textAlignment w:val="center"/>
        <w:divId w:val="164889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Списъкът по чл. 1, т. 1 от Наредбата за условията и реда за съставяне на списък на медицинските изделия по чл. 30а от Закона за медицинските изделия и з</w:t>
      </w:r>
      <w:r>
        <w:rPr>
          <w:rFonts w:ascii="Times New Roman" w:eastAsia="Times New Roman" w:hAnsi="Times New Roman" w:cs="Times New Roman"/>
          <w:color w:val="000000"/>
          <w:sz w:val="24"/>
          <w:szCs w:val="24"/>
        </w:rPr>
        <w:t>а определяне на стойността, до която те се заплащат (приета с Постановление № 364 на Министерския съвет от 2011 г.), е списъкът по чл. 1, т. 1 от тази наредба и се актуализира при необходимост при условията и по реда на тази наредба.</w:t>
      </w:r>
    </w:p>
    <w:p w:rsidR="00000000" w:rsidRDefault="0003004A">
      <w:pPr>
        <w:spacing w:after="150" w:line="240" w:lineRule="auto"/>
        <w:ind w:firstLine="1155"/>
        <w:jc w:val="both"/>
        <w:textAlignment w:val="center"/>
        <w:divId w:val="100513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При определяне на</w:t>
      </w:r>
      <w:r>
        <w:rPr>
          <w:rFonts w:ascii="Times New Roman" w:eastAsia="Times New Roman" w:hAnsi="Times New Roman" w:cs="Times New Roman"/>
          <w:color w:val="000000"/>
          <w:sz w:val="24"/>
          <w:szCs w:val="24"/>
        </w:rPr>
        <w:t xml:space="preserve"> най-ниската стойност на медицинските изделия, високоспециализирани апарати/уреди за индивидуална употреба през последните три календарни години се отчитат трите календарни години, предхождащи годината, през която се провежда съответната процедура от НЗОК,</w:t>
      </w:r>
      <w:r>
        <w:rPr>
          <w:rFonts w:ascii="Times New Roman" w:eastAsia="Times New Roman" w:hAnsi="Times New Roman" w:cs="Times New Roman"/>
          <w:color w:val="000000"/>
          <w:sz w:val="24"/>
          <w:szCs w:val="24"/>
        </w:rPr>
        <w:t xml:space="preserve"> включително периодите, в които медицинските изделия, високоспециализираните апарати/уреди за индивидуална употреба са заплащани от Център "Фонд за лечение на деца".</w:t>
      </w:r>
    </w:p>
    <w:p w:rsidR="00000000" w:rsidRDefault="0003004A">
      <w:pPr>
        <w:spacing w:after="150" w:line="240" w:lineRule="auto"/>
        <w:ind w:firstLine="1155"/>
        <w:jc w:val="both"/>
        <w:textAlignment w:val="center"/>
        <w:divId w:val="43109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При определяне на най-ниската стойност на помощните средства, приспособленията, съоръ</w:t>
      </w:r>
      <w:r>
        <w:rPr>
          <w:rFonts w:ascii="Times New Roman" w:eastAsia="Times New Roman" w:hAnsi="Times New Roman" w:cs="Times New Roman"/>
          <w:color w:val="000000"/>
          <w:sz w:val="24"/>
          <w:szCs w:val="24"/>
        </w:rPr>
        <w:t>женията и медицинските изделия за хората с увреждания през последните три календарни години се отчитат трите календарни години, предхождащи годината, през която се провежда съответната процедура от НЗОК, включително периодите, в които помощните средства, п</w:t>
      </w:r>
      <w:r>
        <w:rPr>
          <w:rFonts w:ascii="Times New Roman" w:eastAsia="Times New Roman" w:hAnsi="Times New Roman" w:cs="Times New Roman"/>
          <w:color w:val="000000"/>
          <w:sz w:val="24"/>
          <w:szCs w:val="24"/>
        </w:rPr>
        <w:t>риспособленията, съоръженията и медицинските изделия за хората с увреждания са заплащани от Министерството на труда и социалната политика.</w:t>
      </w:r>
    </w:p>
    <w:p w:rsidR="00000000" w:rsidRDefault="0003004A">
      <w:pPr>
        <w:spacing w:after="150" w:line="240" w:lineRule="auto"/>
        <w:ind w:firstLine="1155"/>
        <w:jc w:val="both"/>
        <w:textAlignment w:val="center"/>
        <w:divId w:val="103889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Започналите и недовършени процедури за определяне на стойността, до която се заплащат медицински изделия и медиц</w:t>
      </w:r>
      <w:r>
        <w:rPr>
          <w:rFonts w:ascii="Times New Roman" w:eastAsia="Times New Roman" w:hAnsi="Times New Roman" w:cs="Times New Roman"/>
          <w:color w:val="000000"/>
          <w:sz w:val="24"/>
          <w:szCs w:val="24"/>
        </w:rPr>
        <w:t xml:space="preserve">ински изделия и високоспециализирани апарати/уреди за индивидуална употреба от обхвата на тази наредба, които не са приключили към момента на влизането ѝ в сила, се довършват при условията и по реда, предвиден в нея, като се запазват действията, извършени </w:t>
      </w:r>
      <w:r>
        <w:rPr>
          <w:rFonts w:ascii="Times New Roman" w:eastAsia="Times New Roman" w:hAnsi="Times New Roman" w:cs="Times New Roman"/>
          <w:color w:val="000000"/>
          <w:sz w:val="24"/>
          <w:szCs w:val="24"/>
        </w:rPr>
        <w:t>съгласно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w:t>
      </w:r>
    </w:p>
    <w:p w:rsidR="00000000" w:rsidRDefault="0003004A">
      <w:pPr>
        <w:spacing w:after="150" w:line="240" w:lineRule="auto"/>
        <w:ind w:firstLine="1155"/>
        <w:jc w:val="both"/>
        <w:textAlignment w:val="center"/>
        <w:divId w:val="207258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w:t>
      </w:r>
      <w:r>
        <w:rPr>
          <w:rFonts w:ascii="Times New Roman" w:eastAsia="Times New Roman" w:hAnsi="Times New Roman" w:cs="Times New Roman"/>
          <w:color w:val="000000"/>
          <w:sz w:val="24"/>
          <w:szCs w:val="24"/>
        </w:rPr>
        <w:t>Списъците на медицинските изделия и високоспециализираните апарати/уреди за индивидуална употреба от обхвата на тази наредба, изготвени от НЗОК съгласно Наредбата за условията и реда за съставяне на списък на медицинските изделия по чл. 30а от Закона за ме</w:t>
      </w:r>
      <w:r>
        <w:rPr>
          <w:rFonts w:ascii="Times New Roman" w:eastAsia="Times New Roman" w:hAnsi="Times New Roman" w:cs="Times New Roman"/>
          <w:color w:val="000000"/>
          <w:sz w:val="24"/>
          <w:szCs w:val="24"/>
        </w:rPr>
        <w:t>дицинските изделия и за определяне на стойността, до която те се заплащат (приета с Постановление № 364 на Министерския съвет от 2011 г.), се прилагат до изготвянето на нови списъци.</w:t>
      </w:r>
    </w:p>
    <w:p w:rsidR="00000000" w:rsidRDefault="0003004A">
      <w:pPr>
        <w:spacing w:after="150" w:line="240" w:lineRule="auto"/>
        <w:ind w:firstLine="1155"/>
        <w:jc w:val="both"/>
        <w:textAlignment w:val="center"/>
        <w:divId w:val="128288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 Наредбата се издава на основание чл. 30а, ал. 4, чл. 30б, ал. 2 и 3 </w:t>
      </w:r>
      <w:r>
        <w:rPr>
          <w:rFonts w:ascii="Times New Roman" w:eastAsia="Times New Roman" w:hAnsi="Times New Roman" w:cs="Times New Roman"/>
          <w:color w:val="000000"/>
          <w:sz w:val="24"/>
          <w:szCs w:val="24"/>
        </w:rPr>
        <w:t>от ЗМИ и чл. 73, ал. 3 от ЗХУ.</w:t>
      </w:r>
    </w:p>
    <w:p w:rsidR="00000000" w:rsidRDefault="0003004A">
      <w:pPr>
        <w:spacing w:before="100" w:beforeAutospacing="1" w:after="100" w:afterAutospacing="1" w:line="240" w:lineRule="auto"/>
        <w:jc w:val="center"/>
        <w:textAlignment w:val="center"/>
        <w:divId w:val="21181393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7 ОТ 2021 Г. ЗА УСЛОВИЯТА И РЕДА ЗА СЪСТАВЯНЕ НА СПИСЪК НА МЕДИЦИНСКИТЕ ИЗДЕЛИЯ ПО ЧЛ. 30А ОТ ЗАКОНА ЗА МЕДИЦИНСКИТЕ ИЗДЕЛИЯ И ЗА ОПРЕДЕЛЯНЕ НА СТОЙНО</w:t>
      </w:r>
      <w:r>
        <w:rPr>
          <w:rFonts w:ascii="Times New Roman" w:hAnsi="Times New Roman" w:cs="Times New Roman"/>
          <w:b/>
          <w:bCs/>
          <w:color w:val="000000"/>
          <w:sz w:val="26"/>
          <w:szCs w:val="26"/>
        </w:rPr>
        <w:t>СТТА, ДО КОЯТО ТЕ СЕ ЗАПЛАЩАТ</w:t>
      </w:r>
    </w:p>
    <w:p w:rsidR="00000000" w:rsidRDefault="0003004A">
      <w:pPr>
        <w:spacing w:after="0" w:line="240" w:lineRule="auto"/>
        <w:ind w:firstLine="1155"/>
        <w:jc w:val="both"/>
        <w:textAlignment w:val="center"/>
        <w:divId w:val="149121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2021 Г.)</w:t>
      </w:r>
    </w:p>
    <w:p w:rsidR="00000000" w:rsidRDefault="0003004A">
      <w:pPr>
        <w:spacing w:after="0" w:line="240" w:lineRule="auto"/>
        <w:ind w:firstLine="1155"/>
        <w:jc w:val="both"/>
        <w:textAlignment w:val="center"/>
        <w:divId w:val="223372346"/>
        <w:rPr>
          <w:rFonts w:ascii="Times New Roman" w:eastAsia="Times New Roman" w:hAnsi="Times New Roman" w:cs="Times New Roman"/>
          <w:color w:val="000000"/>
          <w:sz w:val="24"/>
          <w:szCs w:val="24"/>
        </w:rPr>
      </w:pPr>
    </w:p>
    <w:p w:rsidR="00000000" w:rsidRDefault="0003004A">
      <w:pPr>
        <w:spacing w:after="150" w:line="240" w:lineRule="auto"/>
        <w:ind w:firstLine="1155"/>
        <w:jc w:val="both"/>
        <w:textAlignment w:val="center"/>
        <w:divId w:val="56985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Започналите и недовършени към момента на влизането в сила на тази наредба процедури за определяне на стойността, до която НЗОК заплаща за нови групи медицински изделия, се довършват по досегашния ред.</w:t>
      </w:r>
    </w:p>
    <w:p w:rsidR="00000000" w:rsidRDefault="0003004A">
      <w:pPr>
        <w:spacing w:before="100" w:beforeAutospacing="1" w:after="100" w:afterAutospacing="1" w:line="240" w:lineRule="auto"/>
        <w:jc w:val="center"/>
        <w:textAlignment w:val="center"/>
        <w:divId w:val="8274817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НАРЕДБА ЗА ИЗМЕНЕНИЕ И ДОПЪЛ</w:t>
      </w:r>
      <w:r>
        <w:rPr>
          <w:rFonts w:ascii="Times New Roman" w:hAnsi="Times New Roman" w:cs="Times New Roman"/>
          <w:b/>
          <w:bCs/>
          <w:color w:val="000000"/>
          <w:sz w:val="26"/>
          <w:szCs w:val="26"/>
        </w:rPr>
        <w:t xml:space="preserve">НЕНИЕ НА НАРЕДБА № 7 ОТ 31 МАРТ 2021 Г.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p>
    <w:p w:rsidR="00000000" w:rsidRDefault="0003004A">
      <w:pPr>
        <w:spacing w:after="0" w:line="240" w:lineRule="auto"/>
        <w:ind w:firstLine="1155"/>
        <w:jc w:val="both"/>
        <w:textAlignment w:val="center"/>
        <w:divId w:val="127732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2022 Г., В СИЛА ОТ 01.07.</w:t>
      </w:r>
      <w:r>
        <w:rPr>
          <w:rFonts w:ascii="Times New Roman" w:eastAsia="Times New Roman" w:hAnsi="Times New Roman" w:cs="Times New Roman"/>
          <w:color w:val="000000"/>
          <w:sz w:val="24"/>
          <w:szCs w:val="24"/>
        </w:rPr>
        <w:t>2022 Г.)</w:t>
      </w:r>
    </w:p>
    <w:p w:rsidR="00000000" w:rsidRDefault="0003004A">
      <w:pPr>
        <w:spacing w:after="0" w:line="240" w:lineRule="auto"/>
        <w:ind w:firstLine="1155"/>
        <w:jc w:val="both"/>
        <w:textAlignment w:val="center"/>
        <w:divId w:val="943457777"/>
        <w:rPr>
          <w:rFonts w:ascii="Times New Roman" w:eastAsia="Times New Roman" w:hAnsi="Times New Roman" w:cs="Times New Roman"/>
          <w:color w:val="000000"/>
          <w:sz w:val="24"/>
          <w:szCs w:val="24"/>
        </w:rPr>
      </w:pPr>
    </w:p>
    <w:p w:rsidR="00000000" w:rsidRDefault="0003004A">
      <w:pPr>
        <w:spacing w:after="150" w:line="240" w:lineRule="auto"/>
        <w:ind w:firstLine="1155"/>
        <w:jc w:val="both"/>
        <w:textAlignment w:val="center"/>
        <w:divId w:val="80362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Актуалните към влизане в сила на тази наредба списък/списъци по чл. 63, ал. 1 от Наредба № 7 от 31.03.2021 г. за условията и реда за съставяне на списък на медицинските изделия по чл. 30а от Закона за медицинските изделия и за определяне на</w:t>
      </w:r>
      <w:r>
        <w:rPr>
          <w:rFonts w:ascii="Times New Roman" w:eastAsia="Times New Roman" w:hAnsi="Times New Roman" w:cs="Times New Roman"/>
          <w:color w:val="000000"/>
          <w:sz w:val="24"/>
          <w:szCs w:val="24"/>
        </w:rPr>
        <w:t xml:space="preserve"> стойността, до която те се заплащат (обн., ДВ, бр. 28 от 2021 г.; изм. и доп., бр. 104 от 2021 г.) се прилагат като спецификация - списък по настоящата наредба, до утвърждаване на първата спецификация - списък по нея, ако съдържат всички изискуеми от наре</w:t>
      </w:r>
      <w:r>
        <w:rPr>
          <w:rFonts w:ascii="Times New Roman" w:eastAsia="Times New Roman" w:hAnsi="Times New Roman" w:cs="Times New Roman"/>
          <w:color w:val="000000"/>
          <w:sz w:val="24"/>
          <w:szCs w:val="24"/>
        </w:rPr>
        <w:t>дбата данни за помощните средства, приспособленията, съоръженията и медицинските изделия за хората с увреждания и бъдат утвърдени от управителя на НЗОК.</w:t>
      </w:r>
    </w:p>
    <w:p w:rsidR="00000000" w:rsidRDefault="0003004A">
      <w:pPr>
        <w:spacing w:before="100" w:beforeAutospacing="1" w:after="100" w:afterAutospacing="1" w:line="240" w:lineRule="auto"/>
        <w:jc w:val="center"/>
        <w:textAlignment w:val="center"/>
        <w:divId w:val="19308944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7 ОТ 31 МАРТ 2021 Г. ЗА УСЛО</w:t>
      </w:r>
      <w:r>
        <w:rPr>
          <w:rFonts w:ascii="Times New Roman" w:hAnsi="Times New Roman" w:cs="Times New Roman"/>
          <w:b/>
          <w:bCs/>
          <w:color w:val="000000"/>
          <w:sz w:val="26"/>
          <w:szCs w:val="26"/>
        </w:rPr>
        <w:t xml:space="preserve">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p>
    <w:p w:rsidR="00000000" w:rsidRDefault="0003004A">
      <w:pPr>
        <w:spacing w:after="0" w:line="240" w:lineRule="auto"/>
        <w:ind w:firstLine="1155"/>
        <w:jc w:val="both"/>
        <w:textAlignment w:val="center"/>
        <w:divId w:val="94342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2022 Г., В СИЛА ОТ 01.07.2022 Г.)</w:t>
      </w:r>
    </w:p>
    <w:p w:rsidR="00000000" w:rsidRDefault="0003004A">
      <w:pPr>
        <w:spacing w:after="0" w:line="240" w:lineRule="auto"/>
        <w:ind w:firstLine="1155"/>
        <w:jc w:val="both"/>
        <w:textAlignment w:val="center"/>
        <w:divId w:val="164442965"/>
        <w:rPr>
          <w:rFonts w:ascii="Times New Roman" w:eastAsia="Times New Roman" w:hAnsi="Times New Roman" w:cs="Times New Roman"/>
          <w:color w:val="000000"/>
          <w:sz w:val="24"/>
          <w:szCs w:val="24"/>
        </w:rPr>
      </w:pPr>
    </w:p>
    <w:p w:rsidR="00000000" w:rsidRDefault="0003004A">
      <w:pPr>
        <w:spacing w:after="150" w:line="240" w:lineRule="auto"/>
        <w:ind w:firstLine="1155"/>
        <w:jc w:val="both"/>
        <w:textAlignment w:val="center"/>
        <w:divId w:val="121990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1 юли</w:t>
      </w:r>
      <w:r>
        <w:rPr>
          <w:rFonts w:ascii="Times New Roman" w:eastAsia="Times New Roman" w:hAnsi="Times New Roman" w:cs="Times New Roman"/>
          <w:color w:val="000000"/>
          <w:sz w:val="24"/>
          <w:szCs w:val="24"/>
        </w:rPr>
        <w:t xml:space="preserve"> 2022 г.</w:t>
      </w:r>
    </w:p>
    <w:p w:rsidR="00000000" w:rsidRDefault="0003004A">
      <w:pPr>
        <w:spacing w:after="0" w:line="240" w:lineRule="auto"/>
        <w:ind w:firstLine="1155"/>
        <w:jc w:val="both"/>
        <w:textAlignment w:val="center"/>
        <w:divId w:val="131649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към чл. 24, ал. 1, т. 7</w:t>
      </w:r>
    </w:p>
    <w:p w:rsidR="00000000" w:rsidRDefault="0003004A">
      <w:pPr>
        <w:spacing w:after="0" w:line="240" w:lineRule="auto"/>
        <w:ind w:firstLine="1155"/>
        <w:jc w:val="both"/>
        <w:textAlignment w:val="center"/>
        <w:divId w:val="1545174563"/>
        <w:rPr>
          <w:rFonts w:ascii="Times New Roman" w:eastAsia="Times New Roman" w:hAnsi="Times New Roman" w:cs="Times New Roman"/>
          <w:color w:val="000000"/>
          <w:sz w:val="24"/>
          <w:szCs w:val="24"/>
        </w:rPr>
      </w:pPr>
    </w:p>
    <w:p w:rsidR="00000000" w:rsidRDefault="0003004A">
      <w:pPr>
        <w:spacing w:after="0" w:line="240" w:lineRule="auto"/>
        <w:ind w:firstLine="1155"/>
        <w:jc w:val="both"/>
        <w:textAlignment w:val="center"/>
        <w:divId w:val="351565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104 от 2021 г.)</w:t>
      </w:r>
    </w:p>
    <w:p w:rsidR="00000000" w:rsidRDefault="0003004A">
      <w:pPr>
        <w:spacing w:after="0" w:line="240" w:lineRule="auto"/>
        <w:ind w:firstLine="1155"/>
        <w:jc w:val="both"/>
        <w:textAlignment w:val="center"/>
        <w:divId w:val="1545174563"/>
        <w:rPr>
          <w:rFonts w:ascii="Times New Roman" w:eastAsia="Times New Roman" w:hAnsi="Times New Roman" w:cs="Times New Roman"/>
          <w:color w:val="000000"/>
          <w:sz w:val="24"/>
          <w:szCs w:val="24"/>
        </w:rPr>
      </w:pPr>
    </w:p>
    <w:p w:rsidR="00000000" w:rsidRDefault="0003004A">
      <w:pPr>
        <w:spacing w:after="0" w:line="240" w:lineRule="auto"/>
        <w:ind w:firstLine="1155"/>
        <w:jc w:val="both"/>
        <w:textAlignment w:val="center"/>
        <w:divId w:val="104787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Ръководство относно изискванията към съдържанието на анализа за оценка на здравните технологии на нова група медицински изделия, кандидатстващи за заплащане от НЗОК</w:t>
      </w:r>
    </w:p>
    <w:p w:rsidR="00000000" w:rsidRDefault="0003004A">
      <w:pPr>
        <w:spacing w:after="0" w:line="240" w:lineRule="auto"/>
        <w:ind w:firstLine="1155"/>
        <w:jc w:val="both"/>
        <w:textAlignment w:val="center"/>
        <w:divId w:val="213131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Основните </w:t>
      </w:r>
      <w:r>
        <w:rPr>
          <w:rFonts w:ascii="Times New Roman" w:eastAsia="Times New Roman" w:hAnsi="Times New Roman" w:cs="Times New Roman"/>
          <w:color w:val="000000"/>
          <w:sz w:val="24"/>
          <w:szCs w:val="24"/>
        </w:rPr>
        <w:t>раздели, които следва да съдържа анализът, са:</w:t>
      </w:r>
    </w:p>
    <w:p w:rsidR="00000000" w:rsidRDefault="0003004A">
      <w:pPr>
        <w:spacing w:after="0" w:line="240" w:lineRule="auto"/>
        <w:ind w:firstLine="1155"/>
        <w:jc w:val="both"/>
        <w:textAlignment w:val="center"/>
        <w:divId w:val="172976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и технически характеристики на технологията;</w:t>
      </w:r>
    </w:p>
    <w:p w:rsidR="00000000" w:rsidRDefault="0003004A">
      <w:pPr>
        <w:spacing w:after="0" w:line="240" w:lineRule="auto"/>
        <w:ind w:firstLine="1155"/>
        <w:jc w:val="both"/>
        <w:textAlignment w:val="center"/>
        <w:divId w:val="60144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здравен проблем и текуща клинична практика;</w:t>
      </w:r>
    </w:p>
    <w:p w:rsidR="00000000" w:rsidRDefault="0003004A">
      <w:pPr>
        <w:spacing w:after="0" w:line="240" w:lineRule="auto"/>
        <w:ind w:firstLine="1155"/>
        <w:jc w:val="both"/>
        <w:textAlignment w:val="center"/>
        <w:divId w:val="130909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настояща употреба на оценяваната технология;</w:t>
      </w:r>
    </w:p>
    <w:p w:rsidR="00000000" w:rsidRDefault="0003004A">
      <w:pPr>
        <w:spacing w:after="0" w:line="240" w:lineRule="auto"/>
        <w:ind w:firstLine="1155"/>
        <w:jc w:val="both"/>
        <w:textAlignment w:val="center"/>
        <w:divId w:val="71986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е необходимо за използването на здравната технол</w:t>
      </w:r>
      <w:r>
        <w:rPr>
          <w:rFonts w:ascii="Times New Roman" w:eastAsia="Times New Roman" w:hAnsi="Times New Roman" w:cs="Times New Roman"/>
          <w:color w:val="000000"/>
          <w:sz w:val="24"/>
          <w:szCs w:val="24"/>
        </w:rPr>
        <w:t>огия;</w:t>
      </w:r>
    </w:p>
    <w:p w:rsidR="00000000" w:rsidRDefault="0003004A">
      <w:pPr>
        <w:spacing w:after="0" w:line="240" w:lineRule="auto"/>
        <w:ind w:firstLine="1155"/>
        <w:jc w:val="both"/>
        <w:textAlignment w:val="center"/>
        <w:divId w:val="173573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клинична ефикасност, ефективност и безопасност;</w:t>
      </w:r>
    </w:p>
    <w:p w:rsidR="00000000" w:rsidRDefault="0003004A">
      <w:pPr>
        <w:spacing w:after="0" w:line="240" w:lineRule="auto"/>
        <w:ind w:firstLine="1155"/>
        <w:jc w:val="both"/>
        <w:textAlignment w:val="center"/>
        <w:divId w:val="191627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анализ на разходната ефективност;</w:t>
      </w:r>
    </w:p>
    <w:p w:rsidR="00000000" w:rsidRDefault="0003004A">
      <w:pPr>
        <w:spacing w:after="0" w:line="240" w:lineRule="auto"/>
        <w:ind w:firstLine="1155"/>
        <w:jc w:val="both"/>
        <w:textAlignment w:val="center"/>
        <w:divId w:val="174591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анализ на бюджетното въздействие;</w:t>
      </w:r>
    </w:p>
    <w:p w:rsidR="00000000" w:rsidRDefault="0003004A">
      <w:pPr>
        <w:spacing w:after="0" w:line="240" w:lineRule="auto"/>
        <w:ind w:firstLine="1155"/>
        <w:jc w:val="both"/>
        <w:textAlignment w:val="center"/>
        <w:divId w:val="124782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допълнителни аспекти на здравната технология;</w:t>
      </w:r>
    </w:p>
    <w:p w:rsidR="00000000" w:rsidRDefault="0003004A">
      <w:pPr>
        <w:spacing w:after="0" w:line="240" w:lineRule="auto"/>
        <w:ind w:firstLine="1155"/>
        <w:jc w:val="both"/>
        <w:textAlignment w:val="center"/>
        <w:divId w:val="177347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заключение;</w:t>
      </w:r>
    </w:p>
    <w:p w:rsidR="00000000" w:rsidRDefault="0003004A">
      <w:pPr>
        <w:spacing w:after="0" w:line="240" w:lineRule="auto"/>
        <w:ind w:firstLine="1155"/>
        <w:jc w:val="both"/>
        <w:textAlignment w:val="center"/>
        <w:divId w:val="166234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препоръки;</w:t>
      </w:r>
    </w:p>
    <w:p w:rsidR="00000000" w:rsidRDefault="0003004A">
      <w:pPr>
        <w:spacing w:after="0" w:line="240" w:lineRule="auto"/>
        <w:ind w:firstLine="1155"/>
        <w:jc w:val="both"/>
        <w:textAlignment w:val="center"/>
        <w:divId w:val="86640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използвана литература.</w:t>
      </w:r>
    </w:p>
    <w:p w:rsidR="00000000" w:rsidRDefault="0003004A">
      <w:pPr>
        <w:spacing w:after="0" w:line="240" w:lineRule="auto"/>
        <w:ind w:firstLine="1155"/>
        <w:jc w:val="both"/>
        <w:textAlignment w:val="center"/>
        <w:divId w:val="1356928222"/>
        <w:rPr>
          <w:rFonts w:ascii="Times New Roman" w:eastAsia="Times New Roman" w:hAnsi="Times New Roman" w:cs="Times New Roman"/>
          <w:color w:val="000000"/>
          <w:sz w:val="24"/>
          <w:szCs w:val="24"/>
        </w:rPr>
      </w:pPr>
    </w:p>
    <w:p w:rsidR="00000000" w:rsidRDefault="0003004A">
      <w:pPr>
        <w:spacing w:after="0" w:line="240" w:lineRule="auto"/>
        <w:ind w:firstLine="1155"/>
        <w:jc w:val="both"/>
        <w:textAlignment w:val="center"/>
        <w:divId w:val="32297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следва да съдържат горепосочените раздели:</w:t>
      </w:r>
    </w:p>
    <w:p w:rsidR="00000000" w:rsidRDefault="0003004A">
      <w:pPr>
        <w:spacing w:after="0" w:line="240" w:lineRule="auto"/>
        <w:ind w:firstLine="1155"/>
        <w:jc w:val="both"/>
        <w:textAlignment w:val="center"/>
        <w:divId w:val="166743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и технически характеристики на технологията.</w:t>
      </w:r>
    </w:p>
    <w:p w:rsidR="00000000" w:rsidRDefault="0003004A">
      <w:pPr>
        <w:spacing w:after="0" w:line="240" w:lineRule="auto"/>
        <w:ind w:firstLine="1155"/>
        <w:jc w:val="both"/>
        <w:textAlignment w:val="center"/>
        <w:divId w:val="101037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Характеристики на технологията.</w:t>
      </w:r>
    </w:p>
    <w:p w:rsidR="00000000" w:rsidRDefault="0003004A">
      <w:pPr>
        <w:spacing w:after="0" w:line="240" w:lineRule="auto"/>
        <w:ind w:firstLine="1155"/>
        <w:jc w:val="both"/>
        <w:textAlignment w:val="center"/>
        <w:divId w:val="27703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детайлно описание на оценяваната технология:</w:t>
      </w:r>
    </w:p>
    <w:p w:rsidR="00000000" w:rsidRDefault="0003004A">
      <w:pPr>
        <w:spacing w:after="0" w:line="240" w:lineRule="auto"/>
        <w:ind w:firstLine="1155"/>
        <w:jc w:val="both"/>
        <w:textAlignment w:val="center"/>
        <w:divId w:val="143408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наименование на медицинското изделие (</w:t>
      </w:r>
      <w:r>
        <w:rPr>
          <w:rFonts w:ascii="Times New Roman" w:eastAsia="Times New Roman" w:hAnsi="Times New Roman" w:cs="Times New Roman"/>
          <w:color w:val="000000"/>
          <w:sz w:val="24"/>
          <w:szCs w:val="24"/>
        </w:rPr>
        <w:t>при необходимост на отделните компоненти, част от цялостна система); производител; номер(а) на разрешението за употреба; клас, към който принадлежи; код по Global Medical Device Nomenclature (GMDN); показания; механизъм на действие; технически характеристи</w:t>
      </w:r>
      <w:r>
        <w:rPr>
          <w:rFonts w:ascii="Times New Roman" w:eastAsia="Times New Roman" w:hAnsi="Times New Roman" w:cs="Times New Roman"/>
          <w:color w:val="000000"/>
          <w:sz w:val="24"/>
          <w:szCs w:val="24"/>
        </w:rPr>
        <w:t>ки, схеми, снимки; развитие в исторически план; разновидности; администриране (медицински специалисти, пациенти или обгрижващите ги лица); предимства на здравната технология, вкл. дали е иновативна, или се използва в други страни; изброяват се наличните мо</w:t>
      </w:r>
      <w:r>
        <w:rPr>
          <w:rFonts w:ascii="Times New Roman" w:eastAsia="Times New Roman" w:hAnsi="Times New Roman" w:cs="Times New Roman"/>
          <w:color w:val="000000"/>
          <w:sz w:val="24"/>
          <w:szCs w:val="24"/>
        </w:rPr>
        <w:t>дели/версии и съдържанието на опаковката.</w:t>
      </w:r>
    </w:p>
    <w:p w:rsidR="00000000" w:rsidRDefault="0003004A">
      <w:pPr>
        <w:spacing w:after="0" w:line="240" w:lineRule="auto"/>
        <w:ind w:firstLine="1155"/>
        <w:jc w:val="both"/>
        <w:textAlignment w:val="center"/>
        <w:divId w:val="108634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Регулаторен статут на технологията.</w:t>
      </w:r>
    </w:p>
    <w:p w:rsidR="00000000" w:rsidRDefault="0003004A">
      <w:pPr>
        <w:spacing w:after="0" w:line="240" w:lineRule="auto"/>
        <w:ind w:firstLine="1155"/>
        <w:jc w:val="both"/>
        <w:textAlignment w:val="center"/>
        <w:divId w:val="38151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бъде описан регулаторният статус на здравната технология. При налични вече одобрения да бъдат представени страните, в които здравната технология е одобрена, или ако е нал</w:t>
      </w:r>
      <w:r>
        <w:rPr>
          <w:rFonts w:ascii="Times New Roman" w:eastAsia="Times New Roman" w:hAnsi="Times New Roman" w:cs="Times New Roman"/>
          <w:color w:val="000000"/>
          <w:sz w:val="24"/>
          <w:szCs w:val="24"/>
        </w:rPr>
        <w:t>ична, да се представи информация за предстоящи процедури за одобрение.</w:t>
      </w:r>
    </w:p>
    <w:p w:rsidR="00000000" w:rsidRDefault="0003004A">
      <w:pPr>
        <w:spacing w:after="0" w:line="240" w:lineRule="auto"/>
        <w:ind w:firstLine="1155"/>
        <w:jc w:val="both"/>
        <w:textAlignment w:val="center"/>
        <w:divId w:val="212488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Производство и разпространение на технологията.</w:t>
      </w:r>
    </w:p>
    <w:p w:rsidR="00000000" w:rsidRDefault="0003004A">
      <w:pPr>
        <w:spacing w:after="0" w:line="240" w:lineRule="auto"/>
        <w:ind w:firstLine="1155"/>
        <w:jc w:val="both"/>
        <w:textAlignment w:val="center"/>
        <w:divId w:val="210838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бъде включена информация за име и адрес на производителя, механизъм на разпространение (вкл. дистрибутор) и достъп до технологият</w:t>
      </w:r>
      <w:r>
        <w:rPr>
          <w:rFonts w:ascii="Times New Roman" w:eastAsia="Times New Roman" w:hAnsi="Times New Roman" w:cs="Times New Roman"/>
          <w:color w:val="000000"/>
          <w:sz w:val="24"/>
          <w:szCs w:val="24"/>
        </w:rPr>
        <w:t>а.</w:t>
      </w:r>
    </w:p>
    <w:p w:rsidR="00000000" w:rsidRDefault="0003004A">
      <w:pPr>
        <w:spacing w:after="0" w:line="240" w:lineRule="auto"/>
        <w:ind w:firstLine="1155"/>
        <w:jc w:val="both"/>
        <w:textAlignment w:val="center"/>
        <w:divId w:val="16576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Експлоатационен период и гаранция.</w:t>
      </w:r>
    </w:p>
    <w:p w:rsidR="00000000" w:rsidRDefault="0003004A">
      <w:pPr>
        <w:spacing w:after="0" w:line="240" w:lineRule="auto"/>
        <w:ind w:firstLine="1155"/>
        <w:jc w:val="both"/>
        <w:textAlignment w:val="center"/>
        <w:divId w:val="76172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предостави информация за правилна техническа експлоатация на здравната технология и условия за оптимално функциониране. Да се посочи информация за необходима поддръжка и отговорни за нея лица; честота на под</w:t>
      </w:r>
      <w:r>
        <w:rPr>
          <w:rFonts w:ascii="Times New Roman" w:eastAsia="Times New Roman" w:hAnsi="Times New Roman" w:cs="Times New Roman"/>
          <w:color w:val="000000"/>
          <w:sz w:val="24"/>
          <w:szCs w:val="24"/>
        </w:rPr>
        <w:t>дръжка; процедури, свързани със стерилизация и честота на стерилизация.</w:t>
      </w:r>
    </w:p>
    <w:p w:rsidR="00000000" w:rsidRDefault="0003004A">
      <w:pPr>
        <w:spacing w:after="0" w:line="240" w:lineRule="auto"/>
        <w:ind w:firstLine="1155"/>
        <w:jc w:val="both"/>
        <w:textAlignment w:val="center"/>
        <w:divId w:val="115221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 се предостави информация за гаранционните условия за здравната технология и отделните ѝ компоненти, в т.ч. гаранционни срокове и обслужване.</w:t>
      </w:r>
    </w:p>
    <w:p w:rsidR="00000000" w:rsidRDefault="0003004A">
      <w:pPr>
        <w:spacing w:after="0" w:line="240" w:lineRule="auto"/>
        <w:ind w:firstLine="1155"/>
        <w:jc w:val="both"/>
        <w:textAlignment w:val="center"/>
        <w:divId w:val="163598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Здравен проблем и текуща клинична пра</w:t>
      </w:r>
      <w:r>
        <w:rPr>
          <w:rFonts w:ascii="Times New Roman" w:eastAsia="Times New Roman" w:hAnsi="Times New Roman" w:cs="Times New Roman"/>
          <w:color w:val="000000"/>
          <w:sz w:val="24"/>
          <w:szCs w:val="24"/>
        </w:rPr>
        <w:t>ктика.</w:t>
      </w:r>
    </w:p>
    <w:p w:rsidR="00000000" w:rsidRDefault="0003004A">
      <w:pPr>
        <w:spacing w:after="0" w:line="240" w:lineRule="auto"/>
        <w:ind w:firstLine="1155"/>
        <w:jc w:val="both"/>
        <w:textAlignment w:val="center"/>
        <w:divId w:val="81661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Общ преглед на заболяването.</w:t>
      </w:r>
    </w:p>
    <w:p w:rsidR="00000000" w:rsidRDefault="0003004A">
      <w:pPr>
        <w:spacing w:after="0" w:line="240" w:lineRule="auto"/>
        <w:ind w:firstLine="1155"/>
        <w:jc w:val="both"/>
        <w:textAlignment w:val="center"/>
        <w:divId w:val="122540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на здравния проблем на базата на надеждни източници на информация, както и ясно позициониране на медицинското изделие в терапевтичните/диагностичните процеси</w:t>
      </w:r>
    </w:p>
    <w:p w:rsidR="00000000" w:rsidRDefault="0003004A">
      <w:pPr>
        <w:spacing w:after="0" w:line="240" w:lineRule="auto"/>
        <w:ind w:firstLine="1155"/>
        <w:jc w:val="both"/>
        <w:textAlignment w:val="center"/>
        <w:divId w:val="134362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анализираното заболяване. Ако оценката се отн</w:t>
      </w:r>
      <w:r>
        <w:rPr>
          <w:rFonts w:ascii="Times New Roman" w:eastAsia="Times New Roman" w:hAnsi="Times New Roman" w:cs="Times New Roman"/>
          <w:color w:val="000000"/>
          <w:sz w:val="24"/>
          <w:szCs w:val="24"/>
        </w:rPr>
        <w:t>ася до специфична таргетна популация, се представя накратко описание на заболяването, последвано от детайлна информация, касаеща таргетната популация.</w:t>
      </w:r>
    </w:p>
    <w:p w:rsidR="00000000" w:rsidRDefault="0003004A">
      <w:pPr>
        <w:spacing w:after="0" w:line="240" w:lineRule="auto"/>
        <w:ind w:firstLine="1155"/>
        <w:jc w:val="both"/>
        <w:textAlignment w:val="center"/>
        <w:divId w:val="103503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Епидемиологични данни.</w:t>
      </w:r>
    </w:p>
    <w:p w:rsidR="00000000" w:rsidRDefault="0003004A">
      <w:pPr>
        <w:spacing w:after="0" w:line="240" w:lineRule="auto"/>
        <w:ind w:firstLine="1155"/>
        <w:jc w:val="both"/>
        <w:textAlignment w:val="center"/>
        <w:divId w:val="140937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бъдат предоставени актуални епидемиологични данни с акцент върху българска</w:t>
      </w:r>
      <w:r>
        <w:rPr>
          <w:rFonts w:ascii="Times New Roman" w:eastAsia="Times New Roman" w:hAnsi="Times New Roman" w:cs="Times New Roman"/>
          <w:color w:val="000000"/>
          <w:sz w:val="24"/>
          <w:szCs w:val="24"/>
        </w:rPr>
        <w:t>та популация (при наличие на локални епидемиологични данни). Необходимо е да се представи заболяването и от гледна точка на общественото здраве (социално-икономическа тежест).</w:t>
      </w:r>
    </w:p>
    <w:p w:rsidR="00000000" w:rsidRDefault="0003004A">
      <w:pPr>
        <w:spacing w:after="0" w:line="240" w:lineRule="auto"/>
        <w:ind w:firstLine="1155"/>
        <w:jc w:val="both"/>
        <w:textAlignment w:val="center"/>
        <w:divId w:val="69797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Таргетна популация.</w:t>
      </w:r>
    </w:p>
    <w:p w:rsidR="00000000" w:rsidRDefault="0003004A">
      <w:pPr>
        <w:spacing w:after="0" w:line="240" w:lineRule="auto"/>
        <w:ind w:firstLine="1155"/>
        <w:jc w:val="both"/>
        <w:textAlignment w:val="center"/>
        <w:divId w:val="207493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се опише целевата популация, при която ще се ползва </w:t>
      </w:r>
      <w:r>
        <w:rPr>
          <w:rFonts w:ascii="Times New Roman" w:eastAsia="Times New Roman" w:hAnsi="Times New Roman" w:cs="Times New Roman"/>
          <w:color w:val="000000"/>
          <w:sz w:val="24"/>
          <w:szCs w:val="24"/>
        </w:rPr>
        <w:t>оценяваната технология.</w:t>
      </w:r>
    </w:p>
    <w:p w:rsidR="00000000" w:rsidRDefault="0003004A">
      <w:pPr>
        <w:spacing w:after="0" w:line="240" w:lineRule="auto"/>
        <w:ind w:firstLine="1155"/>
        <w:jc w:val="both"/>
        <w:textAlignment w:val="center"/>
        <w:divId w:val="129814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оценяваната технология ще се ползва в конкретна субпопулация от пациенти, диагностицирани с дадено заболяване, да се посочат критериите за установяване на оценяваната субпопулация.</w:t>
      </w:r>
    </w:p>
    <w:p w:rsidR="00000000" w:rsidRDefault="0003004A">
      <w:pPr>
        <w:spacing w:after="0" w:line="240" w:lineRule="auto"/>
        <w:ind w:firstLine="1155"/>
        <w:jc w:val="both"/>
        <w:textAlignment w:val="center"/>
        <w:divId w:val="34413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Лечение на заболяването.</w:t>
      </w:r>
    </w:p>
    <w:p w:rsidR="00000000" w:rsidRDefault="0003004A">
      <w:pPr>
        <w:spacing w:after="0" w:line="240" w:lineRule="auto"/>
        <w:ind w:firstLine="1155"/>
        <w:jc w:val="both"/>
        <w:textAlignment w:val="center"/>
        <w:divId w:val="14563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опишат преп</w:t>
      </w:r>
      <w:r>
        <w:rPr>
          <w:rFonts w:ascii="Times New Roman" w:eastAsia="Times New Roman" w:hAnsi="Times New Roman" w:cs="Times New Roman"/>
          <w:color w:val="000000"/>
          <w:sz w:val="24"/>
          <w:szCs w:val="24"/>
        </w:rPr>
        <w:t>оръките за лечение на базата на основани на доказателства клинични препоръки и ръководства. Да се опишат различните лечения, препоръчани в българските и европейските клинични препоръки. Това описание следва точно да представя алгоритъма и метода на лечение</w:t>
      </w:r>
      <w:r>
        <w:rPr>
          <w:rFonts w:ascii="Times New Roman" w:eastAsia="Times New Roman" w:hAnsi="Times New Roman" w:cs="Times New Roman"/>
          <w:color w:val="000000"/>
          <w:sz w:val="24"/>
          <w:szCs w:val="24"/>
        </w:rPr>
        <w:t xml:space="preserve"> на съответното заболяване и таргетна група.</w:t>
      </w:r>
    </w:p>
    <w:p w:rsidR="00000000" w:rsidRDefault="0003004A">
      <w:pPr>
        <w:spacing w:after="0" w:line="240" w:lineRule="auto"/>
        <w:ind w:firstLine="1155"/>
        <w:jc w:val="both"/>
        <w:textAlignment w:val="center"/>
        <w:divId w:val="88332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Алтернативни здравни технологии.</w:t>
      </w:r>
    </w:p>
    <w:p w:rsidR="00000000" w:rsidRDefault="0003004A">
      <w:pPr>
        <w:spacing w:after="0" w:line="240" w:lineRule="auto"/>
        <w:ind w:firstLine="1155"/>
        <w:jc w:val="both"/>
        <w:textAlignment w:val="center"/>
        <w:divId w:val="65190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бъдат разгледани всички потенциални алтернативни здравни технологии, които се заплащат от платеца за лечение на съответното заболяване и таргетна група пациенти.</w:t>
      </w:r>
    </w:p>
    <w:p w:rsidR="00000000" w:rsidRDefault="0003004A">
      <w:pPr>
        <w:spacing w:after="0" w:line="240" w:lineRule="auto"/>
        <w:ind w:firstLine="1155"/>
        <w:jc w:val="both"/>
        <w:textAlignment w:val="center"/>
        <w:divId w:val="150308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w:t>
      </w:r>
      <w:r>
        <w:rPr>
          <w:rFonts w:ascii="Times New Roman" w:eastAsia="Times New Roman" w:hAnsi="Times New Roman" w:cs="Times New Roman"/>
          <w:color w:val="000000"/>
          <w:sz w:val="24"/>
          <w:szCs w:val="24"/>
        </w:rPr>
        <w:t>а се посочат неудовлетворените потребности на пациентите в контекста на оценяваната технология и ползваните към момента терапевтични подходи.</w:t>
      </w:r>
    </w:p>
    <w:p w:rsidR="00000000" w:rsidRDefault="0003004A">
      <w:pPr>
        <w:spacing w:after="0" w:line="240" w:lineRule="auto"/>
        <w:ind w:firstLine="1155"/>
        <w:jc w:val="both"/>
        <w:textAlignment w:val="center"/>
        <w:divId w:val="148485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Алтернатива за сравнение на оценяваната технология трябва да бъде съществуваща (актуална) лекарствена терапия, про</w:t>
      </w:r>
      <w:r>
        <w:rPr>
          <w:rFonts w:ascii="Times New Roman" w:eastAsia="Times New Roman" w:hAnsi="Times New Roman" w:cs="Times New Roman"/>
          <w:color w:val="000000"/>
          <w:sz w:val="24"/>
          <w:szCs w:val="24"/>
        </w:rPr>
        <w:t>цедура или медицинско изделие, които в медицинската практика биха били заменени от оценяваната технология.</w:t>
      </w:r>
    </w:p>
    <w:p w:rsidR="00000000" w:rsidRDefault="0003004A">
      <w:pPr>
        <w:spacing w:after="0" w:line="240" w:lineRule="auto"/>
        <w:ind w:firstLine="1155"/>
        <w:jc w:val="both"/>
        <w:textAlignment w:val="center"/>
        <w:divId w:val="189045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Настояща употреба на оценяваната технология.</w:t>
      </w:r>
    </w:p>
    <w:p w:rsidR="00000000" w:rsidRDefault="0003004A">
      <w:pPr>
        <w:spacing w:after="0" w:line="240" w:lineRule="auto"/>
        <w:ind w:firstLine="1155"/>
        <w:jc w:val="both"/>
        <w:textAlignment w:val="center"/>
        <w:divId w:val="150196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Настояща употреба на технологията.</w:t>
      </w:r>
    </w:p>
    <w:p w:rsidR="00000000" w:rsidRDefault="0003004A">
      <w:pPr>
        <w:spacing w:after="0" w:line="240" w:lineRule="auto"/>
        <w:ind w:firstLine="1155"/>
        <w:jc w:val="both"/>
        <w:textAlignment w:val="center"/>
        <w:divId w:val="683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дали технологията е приложена и ако е, в кои европейски страни и за кои терапевтични показания е пуснато на пазара и/или в действие съответното изделие.</w:t>
      </w:r>
    </w:p>
    <w:p w:rsidR="00000000" w:rsidRDefault="0003004A">
      <w:pPr>
        <w:spacing w:after="0" w:line="240" w:lineRule="auto"/>
        <w:ind w:firstLine="1155"/>
        <w:jc w:val="both"/>
        <w:textAlignment w:val="center"/>
        <w:divId w:val="96462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Държави, в които технологията се заплаща от здравни системи и фондове.</w:t>
      </w:r>
    </w:p>
    <w:p w:rsidR="00000000" w:rsidRDefault="0003004A">
      <w:pPr>
        <w:spacing w:after="0" w:line="240" w:lineRule="auto"/>
        <w:ind w:firstLine="1155"/>
        <w:jc w:val="both"/>
        <w:textAlignment w:val="center"/>
        <w:divId w:val="134593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опише ре</w:t>
      </w:r>
      <w:r>
        <w:rPr>
          <w:rFonts w:ascii="Times New Roman" w:eastAsia="Times New Roman" w:hAnsi="Times New Roman" w:cs="Times New Roman"/>
          <w:color w:val="000000"/>
          <w:sz w:val="24"/>
          <w:szCs w:val="24"/>
        </w:rPr>
        <w:t xml:space="preserve">имбурсният статус на здравната технология в Европа, терапевтични показания, рестрикции и ниво на реимбурсация, обобщение на </w:t>
      </w:r>
      <w:r>
        <w:rPr>
          <w:rFonts w:ascii="Times New Roman" w:eastAsia="Times New Roman" w:hAnsi="Times New Roman" w:cs="Times New Roman"/>
          <w:color w:val="000000"/>
          <w:sz w:val="24"/>
          <w:szCs w:val="24"/>
        </w:rPr>
        <w:lastRenderedPageBreak/>
        <w:t>препоръките за реимбурсиране, дали реимбурсацията е за всички терапевтични показания, или само за конкретни терапевтични показания в</w:t>
      </w:r>
      <w:r>
        <w:rPr>
          <w:rFonts w:ascii="Times New Roman" w:eastAsia="Times New Roman" w:hAnsi="Times New Roman" w:cs="Times New Roman"/>
          <w:color w:val="000000"/>
          <w:sz w:val="24"/>
          <w:szCs w:val="24"/>
        </w:rPr>
        <w:t xml:space="preserve"> другите държави.</w:t>
      </w:r>
    </w:p>
    <w:p w:rsidR="00000000" w:rsidRDefault="0003004A">
      <w:pPr>
        <w:spacing w:after="0" w:line="240" w:lineRule="auto"/>
        <w:ind w:firstLine="1155"/>
        <w:jc w:val="both"/>
        <w:textAlignment w:val="center"/>
        <w:divId w:val="37323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е необходимо за използването на здравната технология?</w:t>
      </w:r>
    </w:p>
    <w:p w:rsidR="00000000" w:rsidRDefault="0003004A">
      <w:pPr>
        <w:spacing w:after="0" w:line="240" w:lineRule="auto"/>
        <w:ind w:firstLine="1155"/>
        <w:jc w:val="both"/>
        <w:textAlignment w:val="center"/>
        <w:divId w:val="62142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Изисквания за употреба.</w:t>
      </w:r>
    </w:p>
    <w:p w:rsidR="00000000" w:rsidRDefault="0003004A">
      <w:pPr>
        <w:spacing w:after="0" w:line="240" w:lineRule="auto"/>
        <w:ind w:firstLine="1155"/>
        <w:jc w:val="both"/>
        <w:textAlignment w:val="center"/>
        <w:divId w:val="157150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 се предостави информация дали здравната технология се използва самостоятелно, или в комбинация с друго медицинско изделие, лекарствена терапия </w:t>
      </w:r>
      <w:r>
        <w:rPr>
          <w:rFonts w:ascii="Times New Roman" w:eastAsia="Times New Roman" w:hAnsi="Times New Roman" w:cs="Times New Roman"/>
          <w:color w:val="000000"/>
          <w:sz w:val="24"/>
          <w:szCs w:val="24"/>
        </w:rPr>
        <w:t>или процедура. Ако към разрешението за употреба има приложени допълнителни специални условия за използване, следва те да бъдат предоставени (вкл. условията, при които ще се използва; ограничения за специалисти и лица, които имат право да я използват).</w:t>
      </w:r>
    </w:p>
    <w:p w:rsidR="00000000" w:rsidRDefault="0003004A">
      <w:pPr>
        <w:spacing w:after="0" w:line="240" w:lineRule="auto"/>
        <w:ind w:firstLine="1155"/>
        <w:jc w:val="both"/>
        <w:textAlignment w:val="center"/>
        <w:divId w:val="89315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w:t>
      </w:r>
      <w:r>
        <w:rPr>
          <w:rFonts w:ascii="Times New Roman" w:eastAsia="Times New Roman" w:hAnsi="Times New Roman" w:cs="Times New Roman"/>
          <w:color w:val="000000"/>
          <w:sz w:val="24"/>
          <w:szCs w:val="24"/>
        </w:rPr>
        <w:t>ва да се представи информация относно изследванията и проследяването на пациентите, които използват технологията.</w:t>
      </w:r>
    </w:p>
    <w:p w:rsidR="00000000" w:rsidRDefault="0003004A">
      <w:pPr>
        <w:spacing w:after="0" w:line="240" w:lineRule="auto"/>
        <w:ind w:firstLine="1155"/>
        <w:jc w:val="both"/>
        <w:textAlignment w:val="center"/>
        <w:divId w:val="84825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Необходими процедури за използване на технологията.</w:t>
      </w:r>
    </w:p>
    <w:p w:rsidR="00000000" w:rsidRDefault="0003004A">
      <w:pPr>
        <w:spacing w:after="0" w:line="240" w:lineRule="auto"/>
        <w:ind w:firstLine="1155"/>
        <w:jc w:val="both"/>
        <w:textAlignment w:val="center"/>
        <w:divId w:val="13267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дали процедурата е разработена конкретно за самата технология, или е про</w:t>
      </w:r>
      <w:r>
        <w:rPr>
          <w:rFonts w:ascii="Times New Roman" w:eastAsia="Times New Roman" w:hAnsi="Times New Roman" w:cs="Times New Roman"/>
          <w:color w:val="000000"/>
          <w:sz w:val="24"/>
          <w:szCs w:val="24"/>
        </w:rPr>
        <w:t>веждана и преди това с други технологии.</w:t>
      </w:r>
    </w:p>
    <w:p w:rsidR="00000000" w:rsidRDefault="0003004A">
      <w:pPr>
        <w:spacing w:after="0" w:line="240" w:lineRule="auto"/>
        <w:ind w:firstLine="1155"/>
        <w:jc w:val="both"/>
        <w:textAlignment w:val="center"/>
        <w:divId w:val="135234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Описанието на процедурата включва следните характеристики: начин на приложение; продължителност; роля на всеки специалист, който участва в нея; необходима среда за извършването ѝ; честота на извършване на процедурат</w:t>
      </w:r>
      <w:r>
        <w:rPr>
          <w:rFonts w:ascii="Times New Roman" w:eastAsia="Times New Roman" w:hAnsi="Times New Roman" w:cs="Times New Roman"/>
          <w:color w:val="000000"/>
          <w:sz w:val="24"/>
          <w:szCs w:val="24"/>
        </w:rPr>
        <w:t>а по време на лечението; необходимост от анестезия.</w:t>
      </w:r>
    </w:p>
    <w:p w:rsidR="00000000" w:rsidRDefault="0003004A">
      <w:pPr>
        <w:spacing w:after="0" w:line="240" w:lineRule="auto"/>
        <w:ind w:firstLine="1155"/>
        <w:jc w:val="both"/>
        <w:textAlignment w:val="center"/>
        <w:divId w:val="84594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Инвестиции и организация.</w:t>
      </w:r>
    </w:p>
    <w:p w:rsidR="00000000" w:rsidRDefault="0003004A">
      <w:pPr>
        <w:spacing w:after="0" w:line="240" w:lineRule="auto"/>
        <w:ind w:firstLine="1155"/>
        <w:jc w:val="both"/>
        <w:textAlignment w:val="center"/>
        <w:divId w:val="122683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Следва да се предостави информация за инвестиции, които са необходими, за да се използва технологията (допълнителни ресурси, нуждата за които ще възникне при въвеждането на </w:t>
      </w:r>
      <w:r>
        <w:rPr>
          <w:rFonts w:ascii="Times New Roman" w:eastAsia="Times New Roman" w:hAnsi="Times New Roman" w:cs="Times New Roman"/>
          <w:color w:val="000000"/>
          <w:sz w:val="24"/>
          <w:szCs w:val="24"/>
        </w:rPr>
        <w:t>здравната технология).</w:t>
      </w:r>
    </w:p>
    <w:p w:rsidR="00000000" w:rsidRDefault="0003004A">
      <w:pPr>
        <w:spacing w:after="0" w:line="240" w:lineRule="auto"/>
        <w:ind w:firstLine="1155"/>
        <w:jc w:val="both"/>
        <w:textAlignment w:val="center"/>
        <w:divId w:val="140044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т.ч. следва да се опишат допълнителните умения, обучения и квалификации, които ще са необходими на здравните специалисти, за да могат да администрират медицинското изделие. Също така трябва да се представят допълнителните човешки р</w:t>
      </w:r>
      <w:r>
        <w:rPr>
          <w:rFonts w:ascii="Times New Roman" w:eastAsia="Times New Roman" w:hAnsi="Times New Roman" w:cs="Times New Roman"/>
          <w:color w:val="000000"/>
          <w:sz w:val="24"/>
          <w:szCs w:val="24"/>
        </w:rPr>
        <w:t>есурси, които се очакват при въвеждането на здравната технология (напр. нови служители).</w:t>
      </w:r>
    </w:p>
    <w:p w:rsidR="00000000" w:rsidRDefault="0003004A">
      <w:pPr>
        <w:spacing w:after="0" w:line="240" w:lineRule="auto"/>
        <w:ind w:firstLine="1155"/>
        <w:jc w:val="both"/>
        <w:textAlignment w:val="center"/>
        <w:divId w:val="119572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опишат промените на настоящите условия, които биха могли да настъпят, извън обичайната клинична практика, след въвеждането на здравната технология (брой и</w:t>
      </w:r>
      <w:r>
        <w:rPr>
          <w:rFonts w:ascii="Times New Roman" w:eastAsia="Times New Roman" w:hAnsi="Times New Roman" w:cs="Times New Roman"/>
          <w:color w:val="000000"/>
          <w:sz w:val="24"/>
          <w:szCs w:val="24"/>
        </w:rPr>
        <w:t>зследвания, допълнително оборудване, инфраструктура и др.).</w:t>
      </w:r>
    </w:p>
    <w:p w:rsidR="00000000" w:rsidRDefault="0003004A">
      <w:pPr>
        <w:spacing w:after="0" w:line="240" w:lineRule="auto"/>
        <w:ind w:firstLine="1155"/>
        <w:jc w:val="both"/>
        <w:textAlignment w:val="center"/>
        <w:divId w:val="152301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Клинична ефикасност, ефективност и безопасност.</w:t>
      </w:r>
    </w:p>
    <w:p w:rsidR="00000000" w:rsidRDefault="0003004A">
      <w:pPr>
        <w:spacing w:after="0" w:line="240" w:lineRule="auto"/>
        <w:ind w:firstLine="1155"/>
        <w:jc w:val="both"/>
        <w:textAlignment w:val="center"/>
        <w:divId w:val="34262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Идентифициране и селекция на проучванията.</w:t>
      </w:r>
    </w:p>
    <w:p w:rsidR="00000000" w:rsidRDefault="0003004A">
      <w:pPr>
        <w:spacing w:after="0" w:line="240" w:lineRule="auto"/>
        <w:ind w:firstLine="1155"/>
        <w:jc w:val="both"/>
        <w:textAlignment w:val="center"/>
        <w:divId w:val="117900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Основната цел е да се идентифицират всички клинични проучвания, включващи оценяваната здравна тех</w:t>
      </w:r>
      <w:r>
        <w:rPr>
          <w:rFonts w:ascii="Times New Roman" w:eastAsia="Times New Roman" w:hAnsi="Times New Roman" w:cs="Times New Roman"/>
          <w:color w:val="000000"/>
          <w:sz w:val="24"/>
          <w:szCs w:val="24"/>
        </w:rPr>
        <w:t>нология. Преимуществено следва да бъдат включени рандомизираните изпитвания, които сравняват новата технология с основната алтернатива. Ако не се открият директни рандомизирани сравнения, трябва да се проведе търсене за нерандомизирани изпитвания (обсервац</w:t>
      </w:r>
      <w:r>
        <w:rPr>
          <w:rFonts w:ascii="Times New Roman" w:eastAsia="Times New Roman" w:hAnsi="Times New Roman" w:cs="Times New Roman"/>
          <w:color w:val="000000"/>
          <w:sz w:val="24"/>
          <w:szCs w:val="24"/>
        </w:rPr>
        <w:t>ионни проучвания, проучвания с едно рамо и др.).</w:t>
      </w:r>
    </w:p>
    <w:p w:rsidR="00000000" w:rsidRDefault="0003004A">
      <w:pPr>
        <w:spacing w:after="0" w:line="240" w:lineRule="auto"/>
        <w:ind w:firstLine="1155"/>
        <w:jc w:val="both"/>
        <w:textAlignment w:val="center"/>
        <w:divId w:val="205496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пълен списък на идентифицираните изпитвания, включващи кандидатстващата технология.</w:t>
      </w:r>
    </w:p>
    <w:p w:rsidR="00000000" w:rsidRDefault="0003004A">
      <w:pPr>
        <w:spacing w:after="0" w:line="240" w:lineRule="auto"/>
        <w:ind w:firstLine="1155"/>
        <w:jc w:val="both"/>
        <w:textAlignment w:val="center"/>
        <w:divId w:val="188817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Подборът на проучванията следва да бъде извършен въз основа на критериите за включване и изключване, избрани п</w:t>
      </w:r>
      <w:r>
        <w:rPr>
          <w:rFonts w:ascii="Times New Roman" w:eastAsia="Times New Roman" w:hAnsi="Times New Roman" w:cs="Times New Roman"/>
          <w:color w:val="000000"/>
          <w:sz w:val="24"/>
          <w:szCs w:val="24"/>
        </w:rPr>
        <w:t>реди започване на търсенето (описани подробно в т. 5.2).</w:t>
      </w:r>
    </w:p>
    <w:p w:rsidR="00000000" w:rsidRDefault="0003004A">
      <w:pPr>
        <w:spacing w:after="0" w:line="240" w:lineRule="auto"/>
        <w:ind w:firstLine="1155"/>
        <w:jc w:val="both"/>
        <w:textAlignment w:val="center"/>
        <w:divId w:val="31622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Представят се източниците на информация за клиничните проучвания. Препоръчителните бази данни са: PubMed, Cochrane Library, ClinicalTrials.gov, European Union Clinical Trials Register, EMBASE.</w:t>
      </w:r>
    </w:p>
    <w:p w:rsidR="00000000" w:rsidRDefault="0003004A">
      <w:pPr>
        <w:spacing w:after="0" w:line="240" w:lineRule="auto"/>
        <w:ind w:firstLine="1155"/>
        <w:jc w:val="both"/>
        <w:textAlignment w:val="center"/>
        <w:divId w:val="84162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w:t>
      </w:r>
      <w:r>
        <w:rPr>
          <w:rFonts w:ascii="Times New Roman" w:eastAsia="Times New Roman" w:hAnsi="Times New Roman" w:cs="Times New Roman"/>
          <w:color w:val="000000"/>
          <w:sz w:val="24"/>
          <w:szCs w:val="24"/>
        </w:rPr>
        <w:t xml:space="preserve"> да се отчете необходимостта от допълнително идентифициране на доказателства с помощта на следните методи:</w:t>
      </w:r>
    </w:p>
    <w:p w:rsidR="00000000" w:rsidRDefault="0003004A">
      <w:pPr>
        <w:spacing w:after="0" w:line="240" w:lineRule="auto"/>
        <w:ind w:firstLine="1155"/>
        <w:jc w:val="both"/>
        <w:textAlignment w:val="center"/>
        <w:divId w:val="173619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консултации с клинични експерти;</w:t>
      </w:r>
    </w:p>
    <w:p w:rsidR="00000000" w:rsidRDefault="0003004A">
      <w:pPr>
        <w:spacing w:after="0" w:line="240" w:lineRule="auto"/>
        <w:ind w:firstLine="1155"/>
        <w:jc w:val="both"/>
        <w:textAlignment w:val="center"/>
        <w:divId w:val="94360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несистематично търсене на данни, публикувани в специализирани списания в областта на оценяваната технология, но </w:t>
      </w:r>
      <w:r>
        <w:rPr>
          <w:rFonts w:ascii="Times New Roman" w:eastAsia="Times New Roman" w:hAnsi="Times New Roman" w:cs="Times New Roman"/>
          <w:color w:val="000000"/>
          <w:sz w:val="24"/>
          <w:szCs w:val="24"/>
        </w:rPr>
        <w:t>които не са включени в ползваните бази данни с медицинска информация;</w:t>
      </w:r>
    </w:p>
    <w:p w:rsidR="00000000" w:rsidRDefault="0003004A">
      <w:pPr>
        <w:spacing w:after="0" w:line="240" w:lineRule="auto"/>
        <w:ind w:firstLine="1155"/>
        <w:jc w:val="both"/>
        <w:textAlignment w:val="center"/>
        <w:divId w:val="158645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установяване на контакт с автори на клинични изпитвания;</w:t>
      </w:r>
    </w:p>
    <w:p w:rsidR="00000000" w:rsidRDefault="0003004A">
      <w:pPr>
        <w:spacing w:after="0" w:line="240" w:lineRule="auto"/>
        <w:ind w:firstLine="1155"/>
        <w:jc w:val="both"/>
        <w:textAlignment w:val="center"/>
        <w:divId w:val="68081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ползване на интернет търсачки;</w:t>
      </w:r>
    </w:p>
    <w:p w:rsidR="00000000" w:rsidRDefault="0003004A">
      <w:pPr>
        <w:spacing w:after="0" w:line="240" w:lineRule="auto"/>
        <w:ind w:firstLine="1155"/>
        <w:jc w:val="both"/>
        <w:textAlignment w:val="center"/>
        <w:divId w:val="168756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консултации с производители.</w:t>
      </w:r>
    </w:p>
    <w:p w:rsidR="00000000" w:rsidRDefault="0003004A">
      <w:pPr>
        <w:spacing w:after="0" w:line="240" w:lineRule="auto"/>
        <w:ind w:firstLine="1155"/>
        <w:jc w:val="both"/>
        <w:textAlignment w:val="center"/>
        <w:divId w:val="118787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Процесът, водещ до окончателния подбор, следва да бъде представ</w:t>
      </w:r>
      <w:r>
        <w:rPr>
          <w:rFonts w:ascii="Times New Roman" w:eastAsia="Times New Roman" w:hAnsi="Times New Roman" w:cs="Times New Roman"/>
          <w:color w:val="000000"/>
          <w:sz w:val="24"/>
          <w:szCs w:val="24"/>
        </w:rPr>
        <w:t>ен под формата на диаграма съгласно указанията на PRISMA.</w:t>
      </w:r>
    </w:p>
    <w:p w:rsidR="00000000" w:rsidRDefault="0003004A">
      <w:pPr>
        <w:spacing w:after="0" w:line="240" w:lineRule="auto"/>
        <w:ind w:firstLine="1155"/>
        <w:jc w:val="both"/>
        <w:textAlignment w:val="center"/>
        <w:divId w:val="96157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Клинични проучвания.</w:t>
      </w:r>
    </w:p>
    <w:p w:rsidR="00000000" w:rsidRDefault="0003004A">
      <w:pPr>
        <w:spacing w:after="0" w:line="240" w:lineRule="auto"/>
        <w:ind w:firstLine="1155"/>
        <w:jc w:val="both"/>
        <w:textAlignment w:val="center"/>
        <w:divId w:val="154756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Освен представянето в табличен вид на всяко едно от проучванията е необходимо и подробно описание на критериите за включване и изключване при избор на клиничните проучвания.</w:t>
      </w:r>
    </w:p>
    <w:p w:rsidR="00000000" w:rsidRDefault="0003004A">
      <w:pPr>
        <w:spacing w:after="0" w:line="240" w:lineRule="auto"/>
        <w:ind w:firstLine="1155"/>
        <w:jc w:val="both"/>
        <w:textAlignment w:val="center"/>
        <w:divId w:val="115795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Основни характеристики на проучванията.</w:t>
      </w:r>
    </w:p>
    <w:p w:rsidR="00000000" w:rsidRDefault="0003004A">
      <w:pPr>
        <w:spacing w:after="0" w:line="240" w:lineRule="auto"/>
        <w:ind w:firstLine="1155"/>
        <w:jc w:val="both"/>
        <w:textAlignment w:val="center"/>
        <w:divId w:val="89620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да се представят основ</w:t>
      </w:r>
      <w:r>
        <w:rPr>
          <w:rFonts w:ascii="Times New Roman" w:eastAsia="Times New Roman" w:hAnsi="Times New Roman" w:cs="Times New Roman"/>
          <w:color w:val="000000"/>
          <w:sz w:val="24"/>
          <w:szCs w:val="24"/>
        </w:rPr>
        <w:t>ните характеристики на проучванията - идентификационен номер, цел на проучването, крайни точки, дизайн на проучването, участници, критерии за включване и изключване, интервенция и компаратор, брой центрове на проучването, резултати по крайни точки и период</w:t>
      </w:r>
      <w:r>
        <w:rPr>
          <w:rFonts w:ascii="Times New Roman" w:eastAsia="Times New Roman" w:hAnsi="Times New Roman" w:cs="Times New Roman"/>
          <w:color w:val="000000"/>
          <w:sz w:val="24"/>
          <w:szCs w:val="24"/>
        </w:rPr>
        <w:t xml:space="preserve"> на проследяване.</w:t>
      </w:r>
    </w:p>
    <w:p w:rsidR="00000000" w:rsidRDefault="0003004A">
      <w:pPr>
        <w:spacing w:after="0" w:line="240" w:lineRule="auto"/>
        <w:ind w:firstLine="1155"/>
        <w:jc w:val="both"/>
        <w:textAlignment w:val="center"/>
        <w:divId w:val="62901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Резултати за ефикасността.</w:t>
      </w:r>
    </w:p>
    <w:p w:rsidR="00000000" w:rsidRDefault="0003004A">
      <w:pPr>
        <w:spacing w:after="0" w:line="240" w:lineRule="auto"/>
        <w:ind w:firstLine="1155"/>
        <w:jc w:val="both"/>
        <w:textAlignment w:val="center"/>
        <w:divId w:val="6325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Независимо от посочените резултати в табличния преглед на изпитванията в този раздел трябва подробно да бъдат изяснени и илюстрирани всички резултати от тях. Илюстрацията може да съдържа допълнителни таблиц</w:t>
      </w:r>
      <w:r>
        <w:rPr>
          <w:rFonts w:ascii="Times New Roman" w:eastAsia="Times New Roman" w:hAnsi="Times New Roman" w:cs="Times New Roman"/>
          <w:color w:val="000000"/>
          <w:sz w:val="24"/>
          <w:szCs w:val="24"/>
        </w:rPr>
        <w:t>и, фигури и др.</w:t>
      </w:r>
    </w:p>
    <w:p w:rsidR="00000000" w:rsidRDefault="0003004A">
      <w:pPr>
        <w:spacing w:after="0" w:line="240" w:lineRule="auto"/>
        <w:ind w:firstLine="1155"/>
        <w:jc w:val="both"/>
        <w:textAlignment w:val="center"/>
        <w:divId w:val="177832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Приоритетно значение при оценката на здравните ползи на технологията трябва да имат клинично значими резултати, които са с ключова важност за даденото заболяване или интервенция. Докладваните резултати трябва:</w:t>
      </w:r>
    </w:p>
    <w:p w:rsidR="00000000" w:rsidRDefault="0003004A">
      <w:pPr>
        <w:spacing w:after="0" w:line="240" w:lineRule="auto"/>
        <w:ind w:firstLine="1155"/>
        <w:jc w:val="both"/>
        <w:textAlignment w:val="center"/>
        <w:divId w:val="73054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дефинирани и поясне</w:t>
      </w:r>
      <w:r>
        <w:rPr>
          <w:rFonts w:ascii="Times New Roman" w:eastAsia="Times New Roman" w:hAnsi="Times New Roman" w:cs="Times New Roman"/>
          <w:color w:val="000000"/>
          <w:sz w:val="24"/>
          <w:szCs w:val="24"/>
        </w:rPr>
        <w:t>ни от гледна точка на конкретния здравен проблем;</w:t>
      </w:r>
    </w:p>
    <w:p w:rsidR="00000000" w:rsidRDefault="0003004A">
      <w:pPr>
        <w:spacing w:after="0" w:line="240" w:lineRule="auto"/>
        <w:ind w:firstLine="1155"/>
        <w:jc w:val="both"/>
        <w:textAlignment w:val="center"/>
        <w:divId w:val="124140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отразяват най-важните аспекти на здравния проблем и в същото време да позволяват да се установят възможните разлики между сравняваните технологии;</w:t>
      </w:r>
    </w:p>
    <w:p w:rsidR="00000000" w:rsidRDefault="0003004A">
      <w:pPr>
        <w:spacing w:after="0" w:line="240" w:lineRule="auto"/>
        <w:ind w:firstLine="1155"/>
        <w:jc w:val="both"/>
        <w:textAlignment w:val="center"/>
        <w:divId w:val="161069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важни за вземане на клинични решения.</w:t>
      </w:r>
    </w:p>
    <w:p w:rsidR="00000000" w:rsidRDefault="0003004A">
      <w:pPr>
        <w:spacing w:after="0" w:line="240" w:lineRule="auto"/>
        <w:ind w:firstLine="1155"/>
        <w:jc w:val="both"/>
        <w:textAlignment w:val="center"/>
        <w:divId w:val="128496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color w:val="000000"/>
          <w:sz w:val="24"/>
          <w:szCs w:val="24"/>
        </w:rPr>
        <w:t>Резултати за безопасността.</w:t>
      </w:r>
    </w:p>
    <w:p w:rsidR="00000000" w:rsidRDefault="0003004A">
      <w:pPr>
        <w:spacing w:after="0" w:line="240" w:lineRule="auto"/>
        <w:ind w:firstLine="1155"/>
        <w:jc w:val="both"/>
        <w:textAlignment w:val="center"/>
        <w:divId w:val="126014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 се обобщение на съображенията за безопасност, включително важни идентифицирани рискове, важни потенциални рискове и липсваща информация, относими към здравната технология.</w:t>
      </w:r>
    </w:p>
    <w:p w:rsidR="00000000" w:rsidRDefault="0003004A">
      <w:pPr>
        <w:spacing w:after="0" w:line="240" w:lineRule="auto"/>
        <w:ind w:firstLine="1155"/>
        <w:jc w:val="both"/>
        <w:textAlignment w:val="center"/>
        <w:divId w:val="147063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предоставят данни за време на експозици</w:t>
      </w:r>
      <w:r>
        <w:rPr>
          <w:rFonts w:ascii="Times New Roman" w:eastAsia="Times New Roman" w:hAnsi="Times New Roman" w:cs="Times New Roman"/>
          <w:color w:val="000000"/>
          <w:sz w:val="24"/>
          <w:szCs w:val="24"/>
        </w:rPr>
        <w:t>я както на оценяваното медицинско изделие, така и на избраните алтернативи - напр. дни, седмици, месеци, трайно имплантирани.</w:t>
      </w:r>
    </w:p>
    <w:p w:rsidR="00000000" w:rsidRDefault="0003004A">
      <w:pPr>
        <w:spacing w:after="0" w:line="240" w:lineRule="auto"/>
        <w:ind w:firstLine="1155"/>
        <w:jc w:val="both"/>
        <w:textAlignment w:val="center"/>
        <w:divId w:val="80636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 се представи информация за съответните крайни точки, методите за събиране и анализ на данните. Представените данни от проучване</w:t>
      </w:r>
      <w:r>
        <w:rPr>
          <w:rFonts w:ascii="Times New Roman" w:eastAsia="Times New Roman" w:hAnsi="Times New Roman" w:cs="Times New Roman"/>
          <w:color w:val="000000"/>
          <w:sz w:val="24"/>
          <w:szCs w:val="24"/>
        </w:rPr>
        <w:t>то следва да отразяват резултатите за безопасността на здравната технология.</w:t>
      </w:r>
    </w:p>
    <w:p w:rsidR="00000000" w:rsidRDefault="0003004A">
      <w:pPr>
        <w:spacing w:after="0" w:line="240" w:lineRule="auto"/>
        <w:ind w:firstLine="1155"/>
        <w:jc w:val="both"/>
        <w:textAlignment w:val="center"/>
        <w:divId w:val="880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има резултати, проучвания или рамена от проучванията, които са изключени от обобщението на резултатите за безопасност, да се представи ясна обосновка за този избор.</w:t>
      </w:r>
    </w:p>
    <w:p w:rsidR="00000000" w:rsidRDefault="0003004A">
      <w:pPr>
        <w:spacing w:after="0" w:line="240" w:lineRule="auto"/>
        <w:ind w:firstLine="1155"/>
        <w:jc w:val="both"/>
        <w:textAlignment w:val="center"/>
        <w:divId w:val="164161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w:t>
      </w:r>
      <w:r>
        <w:rPr>
          <w:rFonts w:ascii="Times New Roman" w:eastAsia="Times New Roman" w:hAnsi="Times New Roman" w:cs="Times New Roman"/>
          <w:color w:val="000000"/>
          <w:sz w:val="24"/>
          <w:szCs w:val="24"/>
        </w:rPr>
        <w:t>остави информация за броя на пациентите, които са преустановили трайно или временно своето лечение.</w:t>
      </w:r>
    </w:p>
    <w:p w:rsidR="00000000" w:rsidRDefault="0003004A">
      <w:pPr>
        <w:spacing w:after="0" w:line="240" w:lineRule="auto"/>
        <w:ind w:firstLine="1155"/>
        <w:jc w:val="both"/>
        <w:textAlignment w:val="center"/>
        <w:divId w:val="206405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да се предостави информация за броя на нежеланите събития, тяхната тежест и честота на поява, изразена в проценти.</w:t>
      </w:r>
    </w:p>
    <w:p w:rsidR="00000000" w:rsidRDefault="0003004A">
      <w:pPr>
        <w:spacing w:after="0" w:line="240" w:lineRule="auto"/>
        <w:ind w:firstLine="1155"/>
        <w:jc w:val="both"/>
        <w:textAlignment w:val="center"/>
        <w:divId w:val="47325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Резултати за качество</w:t>
      </w:r>
      <w:r>
        <w:rPr>
          <w:rFonts w:ascii="Times New Roman" w:eastAsia="Times New Roman" w:hAnsi="Times New Roman" w:cs="Times New Roman"/>
          <w:color w:val="000000"/>
          <w:sz w:val="24"/>
          <w:szCs w:val="24"/>
        </w:rPr>
        <w:t>то на живот.</w:t>
      </w:r>
    </w:p>
    <w:p w:rsidR="00000000" w:rsidRDefault="0003004A">
      <w:pPr>
        <w:spacing w:after="0" w:line="240" w:lineRule="auto"/>
        <w:ind w:firstLine="1155"/>
        <w:jc w:val="both"/>
        <w:textAlignment w:val="center"/>
        <w:divId w:val="137797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влиянието на анализираната здравна технология спрямо това на алтернативите върху следните аспекти, свързани с качеството на живот (QoL):</w:t>
      </w:r>
    </w:p>
    <w:p w:rsidR="00000000" w:rsidRDefault="0003004A">
      <w:pPr>
        <w:spacing w:after="0" w:line="240" w:lineRule="auto"/>
        <w:ind w:firstLine="1155"/>
        <w:jc w:val="both"/>
        <w:textAlignment w:val="center"/>
        <w:divId w:val="205550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качество на живот, свързано със здравето (HRQoL);</w:t>
      </w:r>
    </w:p>
    <w:p w:rsidR="00000000" w:rsidRDefault="0003004A">
      <w:pPr>
        <w:spacing w:after="0" w:line="240" w:lineRule="auto"/>
        <w:ind w:firstLine="1155"/>
        <w:jc w:val="both"/>
        <w:textAlignment w:val="center"/>
        <w:divId w:val="136566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HRQoL, специфично за съответното заболя</w:t>
      </w:r>
      <w:r>
        <w:rPr>
          <w:rFonts w:ascii="Times New Roman" w:eastAsia="Times New Roman" w:hAnsi="Times New Roman" w:cs="Times New Roman"/>
          <w:color w:val="000000"/>
          <w:sz w:val="24"/>
          <w:szCs w:val="24"/>
        </w:rPr>
        <w:t>ване;</w:t>
      </w:r>
    </w:p>
    <w:p w:rsidR="00000000" w:rsidRDefault="0003004A">
      <w:pPr>
        <w:spacing w:after="0" w:line="240" w:lineRule="auto"/>
        <w:ind w:firstLine="1155"/>
        <w:jc w:val="both"/>
        <w:textAlignment w:val="center"/>
        <w:divId w:val="184257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работоспособност;</w:t>
      </w:r>
    </w:p>
    <w:p w:rsidR="00000000" w:rsidRDefault="0003004A">
      <w:pPr>
        <w:spacing w:after="0" w:line="240" w:lineRule="auto"/>
        <w:ind w:firstLine="1155"/>
        <w:jc w:val="both"/>
        <w:textAlignment w:val="center"/>
        <w:divId w:val="33738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извършване на обичайните ежедневни дейности.</w:t>
      </w:r>
    </w:p>
    <w:p w:rsidR="00000000" w:rsidRDefault="0003004A">
      <w:pPr>
        <w:spacing w:after="0" w:line="240" w:lineRule="auto"/>
        <w:ind w:firstLine="1155"/>
        <w:jc w:val="both"/>
        <w:textAlignment w:val="center"/>
        <w:divId w:val="164550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Резултати за ефективност с данни от реалната клинична практика (RWD).</w:t>
      </w:r>
    </w:p>
    <w:p w:rsidR="00000000" w:rsidRDefault="0003004A">
      <w:pPr>
        <w:spacing w:after="0" w:line="240" w:lineRule="auto"/>
        <w:ind w:firstLine="1155"/>
        <w:jc w:val="both"/>
        <w:textAlignment w:val="center"/>
        <w:divId w:val="41930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е да се оценят ефектите на изследваната здравна технология върху качеството и продължителността н</w:t>
      </w:r>
      <w:r>
        <w:rPr>
          <w:rFonts w:ascii="Times New Roman" w:eastAsia="Times New Roman" w:hAnsi="Times New Roman" w:cs="Times New Roman"/>
          <w:color w:val="000000"/>
          <w:sz w:val="24"/>
          <w:szCs w:val="24"/>
        </w:rPr>
        <w:t>а живот на пациентите в реалната клинична практика.</w:t>
      </w:r>
    </w:p>
    <w:p w:rsidR="00000000" w:rsidRDefault="0003004A">
      <w:pPr>
        <w:spacing w:after="0" w:line="240" w:lineRule="auto"/>
        <w:ind w:firstLine="1155"/>
        <w:jc w:val="both"/>
        <w:textAlignment w:val="center"/>
        <w:divId w:val="116007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свързани с ефективност, следва да се ползват от надеждно проучване, проведено в условия на реална клинична практика (данни от реалния свят, Real World Data - RWD; доказателства от реалния свят, R</w:t>
      </w:r>
      <w:r>
        <w:rPr>
          <w:rFonts w:ascii="Times New Roman" w:eastAsia="Times New Roman" w:hAnsi="Times New Roman" w:cs="Times New Roman"/>
          <w:color w:val="000000"/>
          <w:sz w:val="24"/>
          <w:szCs w:val="24"/>
        </w:rPr>
        <w:t>eal World Evidence - RWE). Те могат да бъдат проспективни и ретроспективни проучвания (прагматични рандомизирани клинични изпитвания, обсервационни проучвания и бази данни, включително регистри на пациенти, бази данни на МЗ/НЗОК и други институции, медицин</w:t>
      </w:r>
      <w:r>
        <w:rPr>
          <w:rFonts w:ascii="Times New Roman" w:eastAsia="Times New Roman" w:hAnsi="Times New Roman" w:cs="Times New Roman"/>
          <w:color w:val="000000"/>
          <w:sz w:val="24"/>
          <w:szCs w:val="24"/>
        </w:rPr>
        <w:t>ски научни изследвания).</w:t>
      </w:r>
    </w:p>
    <w:p w:rsidR="00000000" w:rsidRDefault="0003004A">
      <w:pPr>
        <w:spacing w:after="0" w:line="240" w:lineRule="auto"/>
        <w:ind w:firstLine="1155"/>
        <w:jc w:val="both"/>
        <w:textAlignment w:val="center"/>
        <w:divId w:val="22094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някои случаи е позволено да бъдат взети предвид непубликувани клинични данни, свързани с ефикасност или ефективност в клиничния анализ. Във всеки случай оценката на ефективността следва да бъде въз основа на доказателство с най-в</w:t>
      </w:r>
      <w:r>
        <w:rPr>
          <w:rFonts w:ascii="Times New Roman" w:eastAsia="Times New Roman" w:hAnsi="Times New Roman" w:cs="Times New Roman"/>
          <w:color w:val="000000"/>
          <w:sz w:val="24"/>
          <w:szCs w:val="24"/>
        </w:rPr>
        <w:t>исоко ниво на достоверност. Трябва да бъде предоставен коментар за степента на съответствие между ефикасност и ефективност.</w:t>
      </w:r>
    </w:p>
    <w:p w:rsidR="00000000" w:rsidRDefault="0003004A">
      <w:pPr>
        <w:spacing w:after="0" w:line="240" w:lineRule="auto"/>
        <w:ind w:firstLine="1155"/>
        <w:jc w:val="both"/>
        <w:textAlignment w:val="center"/>
        <w:divId w:val="151984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Резултатите, докладвани от пациентите, са важна част от оценката както на клиничната ефективност, така и на свързаното със здравето </w:t>
      </w:r>
      <w:r>
        <w:rPr>
          <w:rFonts w:ascii="Times New Roman" w:eastAsia="Times New Roman" w:hAnsi="Times New Roman" w:cs="Times New Roman"/>
          <w:color w:val="000000"/>
          <w:sz w:val="24"/>
          <w:szCs w:val="24"/>
        </w:rPr>
        <w:t>качество на живот. Резултатите, доклад</w:t>
      </w:r>
      <w:r>
        <w:rPr>
          <w:rFonts w:ascii="Times New Roman" w:eastAsia="Times New Roman" w:hAnsi="Times New Roman" w:cs="Times New Roman"/>
          <w:color w:val="000000"/>
          <w:sz w:val="24"/>
          <w:szCs w:val="24"/>
        </w:rPr>
        <w:softHyphen/>
        <w:t>вани от пациентите, включват общи и/или специфични за състоянието данни, мерки за качество на живот, симптоми или функции.</w:t>
      </w:r>
    </w:p>
    <w:p w:rsidR="00000000" w:rsidRDefault="0003004A">
      <w:pPr>
        <w:spacing w:after="0" w:line="240" w:lineRule="auto"/>
        <w:ind w:firstLine="1155"/>
        <w:jc w:val="both"/>
        <w:textAlignment w:val="center"/>
        <w:divId w:val="151723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анализите трябва да се отбележи кога и как са оценявани резултатите, докладвани от пациентите.</w:t>
      </w:r>
    </w:p>
    <w:p w:rsidR="00000000" w:rsidRDefault="0003004A">
      <w:pPr>
        <w:spacing w:after="0" w:line="240" w:lineRule="auto"/>
        <w:ind w:firstLine="1155"/>
        <w:jc w:val="both"/>
        <w:textAlignment w:val="center"/>
        <w:divId w:val="172729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схемата, по която са оценявани резултатите, докладвани от пациентите (например съобщавани от участниците, QALY, визуално-аналогова скала на бол</w:t>
      </w:r>
      <w:r>
        <w:rPr>
          <w:rFonts w:ascii="Times New Roman" w:eastAsia="Times New Roman" w:hAnsi="Times New Roman" w:cs="Times New Roman"/>
          <w:color w:val="000000"/>
          <w:sz w:val="24"/>
          <w:szCs w:val="24"/>
        </w:rPr>
        <w:t>ката, тест за зрителна острота, 6-минутен тест за ходене, др.). Всички измерители на резултатите, докладвани от пациента, трябва да бъдат посочени (напр. EQ5D, HUI).</w:t>
      </w:r>
    </w:p>
    <w:p w:rsidR="00000000" w:rsidRDefault="0003004A">
      <w:pPr>
        <w:spacing w:after="0" w:line="240" w:lineRule="auto"/>
        <w:ind w:firstLine="1155"/>
        <w:jc w:val="both"/>
        <w:textAlignment w:val="center"/>
        <w:divId w:val="67017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 Сравнителна ефикасност, ефективност и безопасност - метаанализи и индиректни сравнени</w:t>
      </w:r>
      <w:r>
        <w:rPr>
          <w:rFonts w:ascii="Times New Roman" w:eastAsia="Times New Roman" w:hAnsi="Times New Roman" w:cs="Times New Roman"/>
          <w:color w:val="000000"/>
          <w:sz w:val="24"/>
          <w:szCs w:val="24"/>
        </w:rPr>
        <w:t>я.</w:t>
      </w:r>
    </w:p>
    <w:p w:rsidR="00000000" w:rsidRDefault="0003004A">
      <w:pPr>
        <w:spacing w:after="0" w:line="240" w:lineRule="auto"/>
        <w:ind w:firstLine="1155"/>
        <w:jc w:val="both"/>
        <w:textAlignment w:val="center"/>
        <w:divId w:val="46859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голям брой клинични проучвания, включващи една и съща пациентска популация, общи крайни точки и оценявани технологии, препоръчително е представянето на метаанализ, обединяващ данните от тези проучвания.</w:t>
      </w:r>
    </w:p>
    <w:p w:rsidR="00000000" w:rsidRDefault="0003004A">
      <w:pPr>
        <w:spacing w:after="0" w:line="240" w:lineRule="auto"/>
        <w:ind w:firstLine="1155"/>
        <w:jc w:val="both"/>
        <w:textAlignment w:val="center"/>
        <w:divId w:val="183941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съмнения относно качеството на изпитваният</w:t>
      </w:r>
      <w:r>
        <w:rPr>
          <w:rFonts w:ascii="Times New Roman" w:eastAsia="Times New Roman" w:hAnsi="Times New Roman" w:cs="Times New Roman"/>
          <w:color w:val="000000"/>
          <w:sz w:val="24"/>
          <w:szCs w:val="24"/>
        </w:rPr>
        <w:t>а или релевантността на конкретни проучвания следва да бъдат представени резултати от метаанализи. Следва да се представи подробно описание на критериите за включване и изключване на съответните проучвания при метаанализа.</w:t>
      </w:r>
    </w:p>
    <w:p w:rsidR="00000000" w:rsidRDefault="0003004A">
      <w:pPr>
        <w:spacing w:after="0" w:line="240" w:lineRule="auto"/>
        <w:ind w:firstLine="1155"/>
        <w:jc w:val="both"/>
        <w:textAlignment w:val="center"/>
        <w:divId w:val="210517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отсъствието на преки сравнителн</w:t>
      </w:r>
      <w:r>
        <w:rPr>
          <w:rFonts w:ascii="Times New Roman" w:eastAsia="Times New Roman" w:hAnsi="Times New Roman" w:cs="Times New Roman"/>
          <w:color w:val="000000"/>
          <w:sz w:val="24"/>
          <w:szCs w:val="24"/>
        </w:rPr>
        <w:t>и клинични изпитвания, които пряко да сравняват оценяваната здравна технология и компаратора, се препоръчва да се извърши косвено сравнение (мрежови метаанализ, индиректно сравнение). Методологическата и клиничната еднородност на проучванията, включени в с</w:t>
      </w:r>
      <w:r>
        <w:rPr>
          <w:rFonts w:ascii="Times New Roman" w:eastAsia="Times New Roman" w:hAnsi="Times New Roman" w:cs="Times New Roman"/>
          <w:color w:val="000000"/>
          <w:sz w:val="24"/>
          <w:szCs w:val="24"/>
        </w:rPr>
        <w:t>равнението, трябва да бъде предварително оценена и да се обмисли дали е валидно косвеното сравнение.</w:t>
      </w:r>
    </w:p>
    <w:p w:rsidR="00000000" w:rsidRDefault="0003004A">
      <w:pPr>
        <w:spacing w:after="0" w:line="240" w:lineRule="auto"/>
        <w:ind w:firstLine="1155"/>
        <w:jc w:val="both"/>
        <w:textAlignment w:val="center"/>
        <w:divId w:val="1154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Установяването на изпитванията, които да бъдат използвани при косвеното сравнение, трябва да бъде въз основа на систематичен преглед. Препоръчителен е задъ</w:t>
      </w:r>
      <w:r>
        <w:rPr>
          <w:rFonts w:ascii="Times New Roman" w:eastAsia="Times New Roman" w:hAnsi="Times New Roman" w:cs="Times New Roman"/>
          <w:color w:val="000000"/>
          <w:sz w:val="24"/>
          <w:szCs w:val="24"/>
        </w:rPr>
        <w:t>лбочен анализ на методологията, използвана в проучванията, както и анализ на различията в популацията, здравната технология в референтното рамо и проучваните крайни точки. Установените разлики трябва да бъдат представени в таблична форма.</w:t>
      </w:r>
    </w:p>
    <w:p w:rsidR="00000000" w:rsidRDefault="0003004A">
      <w:pPr>
        <w:spacing w:after="0" w:line="240" w:lineRule="auto"/>
        <w:ind w:firstLine="1155"/>
        <w:jc w:val="both"/>
        <w:textAlignment w:val="center"/>
        <w:divId w:val="38884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Непрякото сравнен</w:t>
      </w:r>
      <w:r>
        <w:rPr>
          <w:rFonts w:ascii="Times New Roman" w:eastAsia="Times New Roman" w:hAnsi="Times New Roman" w:cs="Times New Roman"/>
          <w:color w:val="000000"/>
          <w:sz w:val="24"/>
          <w:szCs w:val="24"/>
        </w:rPr>
        <w:t>ие трябва да се извърши с използване на методи, коригирани за резултата, получен в контролната група, напр. метода на Bucher, Bayesian метод за смесено сравнение на терапията, метаанализ на Lumley мрежа или метарегресия. Когато се използва Bayesian подход,</w:t>
      </w:r>
      <w:r>
        <w:rPr>
          <w:rFonts w:ascii="Times New Roman" w:eastAsia="Times New Roman" w:hAnsi="Times New Roman" w:cs="Times New Roman"/>
          <w:color w:val="000000"/>
          <w:sz w:val="24"/>
          <w:szCs w:val="24"/>
        </w:rPr>
        <w:t xml:space="preserve"> трябва да се обърне специално внимание, за да се провери валидността на резултатите.</w:t>
      </w:r>
    </w:p>
    <w:p w:rsidR="00000000" w:rsidRDefault="0003004A">
      <w:pPr>
        <w:spacing w:after="0" w:line="240" w:lineRule="auto"/>
        <w:ind w:firstLine="1155"/>
        <w:jc w:val="both"/>
        <w:textAlignment w:val="center"/>
        <w:divId w:val="205307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възможно да бъде извършено косвено сравнение чрез обикновено референтно рамо (неконтролирани проучвания), може да бъдат обмислени други методи, включително:</w:t>
      </w:r>
    </w:p>
    <w:p w:rsidR="00000000" w:rsidRDefault="0003004A">
      <w:pPr>
        <w:spacing w:after="0" w:line="240" w:lineRule="auto"/>
        <w:ind w:firstLine="1155"/>
        <w:jc w:val="both"/>
        <w:textAlignment w:val="center"/>
        <w:divId w:val="128758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сравнение на групи от различни проучвания;</w:t>
      </w:r>
    </w:p>
    <w:p w:rsidR="00000000" w:rsidRDefault="0003004A">
      <w:pPr>
        <w:spacing w:after="0" w:line="240" w:lineRule="auto"/>
        <w:ind w:firstLine="1155"/>
        <w:jc w:val="both"/>
        <w:textAlignment w:val="center"/>
        <w:divId w:val="38680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съпоставителен анализ с исторически контроли;</w:t>
      </w:r>
    </w:p>
    <w:p w:rsidR="00000000" w:rsidRDefault="0003004A">
      <w:pPr>
        <w:spacing w:after="0" w:line="240" w:lineRule="auto"/>
        <w:ind w:firstLine="1155"/>
        <w:jc w:val="both"/>
        <w:textAlignment w:val="center"/>
        <w:divId w:val="151499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косвено сравнение, коригирано за напасване;</w:t>
      </w:r>
    </w:p>
    <w:p w:rsidR="00000000" w:rsidRDefault="0003004A">
      <w:pPr>
        <w:spacing w:after="0" w:line="240" w:lineRule="auto"/>
        <w:ind w:firstLine="1155"/>
        <w:jc w:val="both"/>
        <w:textAlignment w:val="center"/>
        <w:divId w:val="99498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сравнение чрез използването на индивидуални данни на ниво пациент.</w:t>
      </w:r>
    </w:p>
    <w:p w:rsidR="00000000" w:rsidRDefault="0003004A">
      <w:pPr>
        <w:spacing w:after="0" w:line="240" w:lineRule="auto"/>
        <w:ind w:firstLine="1155"/>
        <w:jc w:val="both"/>
        <w:textAlignment w:val="center"/>
        <w:divId w:val="60007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 започване на изчисленията трябва да бъдат о</w:t>
      </w:r>
      <w:r>
        <w:rPr>
          <w:rFonts w:ascii="Times New Roman" w:eastAsia="Times New Roman" w:hAnsi="Times New Roman" w:cs="Times New Roman"/>
          <w:color w:val="000000"/>
          <w:sz w:val="24"/>
          <w:szCs w:val="24"/>
        </w:rPr>
        <w:t>босновани критериите за избор на специфичен аналитичен метод. Окончателният избор на аналитичния метод следва да бъде базиран на вида налични данни. Резултатите от всяко косвено сравнение трябва да бъдат тълкувани внимателно. Във всички случаи на косвени с</w:t>
      </w:r>
      <w:r>
        <w:rPr>
          <w:rFonts w:ascii="Times New Roman" w:eastAsia="Times New Roman" w:hAnsi="Times New Roman" w:cs="Times New Roman"/>
          <w:color w:val="000000"/>
          <w:sz w:val="24"/>
          <w:szCs w:val="24"/>
        </w:rPr>
        <w:t>равнения трябва да бъде направено задълбочено тълкуване на резултатите заедно с описание на ограниченията и анализ на чувствителността, представящ въздействието от включване и изключване на проучвания със значителни отклонения по отношение на методологията</w:t>
      </w:r>
      <w:r>
        <w:rPr>
          <w:rFonts w:ascii="Times New Roman" w:eastAsia="Times New Roman" w:hAnsi="Times New Roman" w:cs="Times New Roman"/>
          <w:color w:val="000000"/>
          <w:sz w:val="24"/>
          <w:szCs w:val="24"/>
        </w:rPr>
        <w:t xml:space="preserve"> в сравнение с проучванията, използвани в косвеното сравнение.</w:t>
      </w:r>
    </w:p>
    <w:p w:rsidR="00000000" w:rsidRDefault="0003004A">
      <w:pPr>
        <w:spacing w:after="0" w:line="240" w:lineRule="auto"/>
        <w:ind w:firstLine="1155"/>
        <w:jc w:val="both"/>
        <w:textAlignment w:val="center"/>
        <w:divId w:val="42234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Силни страни и ограничения на анализа.</w:t>
      </w:r>
    </w:p>
    <w:p w:rsidR="00000000" w:rsidRDefault="0003004A">
      <w:pPr>
        <w:spacing w:after="0" w:line="240" w:lineRule="auto"/>
        <w:ind w:firstLine="1155"/>
        <w:jc w:val="both"/>
        <w:textAlignment w:val="center"/>
        <w:divId w:val="50459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обобщение на резултатите и доказателствата, като се вземат предвид качеството на изследването, валидността на използваните крайни точ</w:t>
      </w:r>
      <w:r>
        <w:rPr>
          <w:rFonts w:ascii="Times New Roman" w:eastAsia="Times New Roman" w:hAnsi="Times New Roman" w:cs="Times New Roman"/>
          <w:color w:val="000000"/>
          <w:sz w:val="24"/>
          <w:szCs w:val="24"/>
        </w:rPr>
        <w:t>ки и степента на доказателствата.</w:t>
      </w:r>
    </w:p>
    <w:p w:rsidR="00000000" w:rsidRDefault="0003004A">
      <w:pPr>
        <w:spacing w:after="0" w:line="240" w:lineRule="auto"/>
        <w:ind w:firstLine="1155"/>
        <w:jc w:val="both"/>
        <w:textAlignment w:val="center"/>
        <w:divId w:val="79529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 се представи кратко изложение на доказателствата за обхвата на оценката, като се вземат предвид популацията, интервенцията, алтернативите и резултатите.</w:t>
      </w:r>
    </w:p>
    <w:p w:rsidR="00000000" w:rsidRDefault="0003004A">
      <w:pPr>
        <w:spacing w:after="0" w:line="240" w:lineRule="auto"/>
        <w:ind w:firstLine="1155"/>
        <w:jc w:val="both"/>
        <w:textAlignment w:val="center"/>
        <w:divId w:val="194761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представят клиничните ползи за пациента.</w:t>
      </w:r>
    </w:p>
    <w:p w:rsidR="00000000" w:rsidRDefault="0003004A">
      <w:pPr>
        <w:spacing w:after="0" w:line="240" w:lineRule="auto"/>
        <w:ind w:firstLine="1155"/>
        <w:jc w:val="both"/>
        <w:textAlignment w:val="center"/>
        <w:divId w:val="5374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определят вси</w:t>
      </w:r>
      <w:r>
        <w:rPr>
          <w:rFonts w:ascii="Times New Roman" w:eastAsia="Times New Roman" w:hAnsi="Times New Roman" w:cs="Times New Roman"/>
          <w:color w:val="000000"/>
          <w:sz w:val="24"/>
          <w:szCs w:val="24"/>
        </w:rPr>
        <w:t>чки фактори, които биха могли да повлияят върху резултатите от проучванията, при въвеждане на здравната технология в клинична практика.</w:t>
      </w:r>
    </w:p>
    <w:p w:rsidR="00000000" w:rsidRDefault="0003004A">
      <w:pPr>
        <w:spacing w:after="0" w:line="240" w:lineRule="auto"/>
        <w:ind w:firstLine="1155"/>
        <w:jc w:val="both"/>
        <w:textAlignment w:val="center"/>
        <w:divId w:val="100336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Анализ на разходната ефективност.</w:t>
      </w:r>
    </w:p>
    <w:p w:rsidR="00000000" w:rsidRDefault="0003004A">
      <w:pPr>
        <w:spacing w:after="0" w:line="240" w:lineRule="auto"/>
        <w:ind w:firstLine="1155"/>
        <w:jc w:val="both"/>
        <w:textAlignment w:val="center"/>
        <w:divId w:val="200763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Описание на проведените икономически анализи с оценяваната здравна технология </w:t>
      </w:r>
      <w:r>
        <w:rPr>
          <w:rFonts w:ascii="Times New Roman" w:eastAsia="Times New Roman" w:hAnsi="Times New Roman" w:cs="Times New Roman"/>
          <w:color w:val="000000"/>
          <w:sz w:val="24"/>
          <w:szCs w:val="24"/>
        </w:rPr>
        <w:t>в други държави.</w:t>
      </w:r>
    </w:p>
    <w:p w:rsidR="00000000" w:rsidRDefault="0003004A">
      <w:pPr>
        <w:spacing w:after="0" w:line="240" w:lineRule="auto"/>
        <w:ind w:firstLine="1155"/>
        <w:jc w:val="both"/>
        <w:textAlignment w:val="center"/>
        <w:divId w:val="4267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има проведени здравно-икономически оценки или фармако-икономически анализи с оценяваната здравна технология за целите на други системи на здравеопазване, те следва да се опишат. Препоръчителен е табличен вид на описанието и детайлна</w:t>
      </w:r>
      <w:r>
        <w:rPr>
          <w:rFonts w:ascii="Times New Roman" w:eastAsia="Times New Roman" w:hAnsi="Times New Roman" w:cs="Times New Roman"/>
          <w:color w:val="000000"/>
          <w:sz w:val="24"/>
          <w:szCs w:val="24"/>
        </w:rPr>
        <w:t xml:space="preserve"> писмена информация. В табличен вид следва да се пояснят следните данни:</w:t>
      </w:r>
    </w:p>
    <w:p w:rsidR="00000000" w:rsidRDefault="0003004A">
      <w:pPr>
        <w:spacing w:after="0" w:line="240" w:lineRule="auto"/>
        <w:ind w:firstLine="1155"/>
        <w:jc w:val="both"/>
        <w:textAlignment w:val="center"/>
        <w:divId w:val="15106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източник на проучването;</w:t>
      </w:r>
    </w:p>
    <w:p w:rsidR="00000000" w:rsidRDefault="0003004A">
      <w:pPr>
        <w:spacing w:after="0" w:line="240" w:lineRule="auto"/>
        <w:ind w:firstLine="1155"/>
        <w:jc w:val="both"/>
        <w:textAlignment w:val="center"/>
        <w:divId w:val="125346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цел на проучването;</w:t>
      </w:r>
    </w:p>
    <w:p w:rsidR="00000000" w:rsidRDefault="0003004A">
      <w:pPr>
        <w:spacing w:after="0" w:line="240" w:lineRule="auto"/>
        <w:ind w:firstLine="1155"/>
        <w:jc w:val="both"/>
        <w:textAlignment w:val="center"/>
        <w:divId w:val="125516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 метод/методи на проучването, включително приложено моделиране (ако има);</w:t>
      </w:r>
    </w:p>
    <w:p w:rsidR="00000000" w:rsidRDefault="0003004A">
      <w:pPr>
        <w:spacing w:after="0" w:line="240" w:lineRule="auto"/>
        <w:ind w:firstLine="1155"/>
        <w:jc w:val="both"/>
        <w:textAlignment w:val="center"/>
        <w:divId w:val="135811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000000" w:rsidRDefault="0003004A">
      <w:pPr>
        <w:spacing w:after="0" w:line="240" w:lineRule="auto"/>
        <w:ind w:firstLine="1155"/>
        <w:jc w:val="both"/>
        <w:textAlignment w:val="center"/>
        <w:divId w:val="123053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измерителите на резул</w:t>
      </w:r>
      <w:r>
        <w:rPr>
          <w:rFonts w:ascii="Times New Roman" w:eastAsia="Times New Roman" w:hAnsi="Times New Roman" w:cs="Times New Roman"/>
          <w:color w:val="000000"/>
          <w:sz w:val="24"/>
          <w:szCs w:val="24"/>
        </w:rPr>
        <w:t>татите (клинични показатели, качество на живот, дългосрочни резултати и др.);</w:t>
      </w:r>
    </w:p>
    <w:p w:rsidR="00000000" w:rsidRDefault="0003004A">
      <w:pPr>
        <w:spacing w:after="0" w:line="240" w:lineRule="auto"/>
        <w:ind w:firstLine="1155"/>
        <w:jc w:val="both"/>
        <w:textAlignment w:val="center"/>
        <w:divId w:val="196257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 от анализа;</w:t>
      </w:r>
    </w:p>
    <w:p w:rsidR="00000000" w:rsidRDefault="0003004A">
      <w:pPr>
        <w:spacing w:after="0" w:line="240" w:lineRule="auto"/>
        <w:ind w:firstLine="1155"/>
        <w:jc w:val="both"/>
        <w:textAlignment w:val="center"/>
        <w:divId w:val="957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заключение на авторите.</w:t>
      </w:r>
    </w:p>
    <w:p w:rsidR="00000000" w:rsidRDefault="0003004A">
      <w:pPr>
        <w:spacing w:after="0" w:line="240" w:lineRule="auto"/>
        <w:ind w:firstLine="1155"/>
        <w:jc w:val="both"/>
        <w:textAlignment w:val="center"/>
        <w:divId w:val="47719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коментирани и отнесени към оценката на настоящата здравна технология. По-специфичните резултати или интерпретация на данните и резултатите следва да бъдат пояснени и като текст.</w:t>
      </w:r>
    </w:p>
    <w:p w:rsidR="00000000" w:rsidRDefault="0003004A">
      <w:pPr>
        <w:spacing w:after="0" w:line="240" w:lineRule="auto"/>
        <w:ind w:firstLine="1155"/>
        <w:jc w:val="both"/>
        <w:textAlignment w:val="center"/>
        <w:divId w:val="173828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Описание на публикувани оценки на зд</w:t>
      </w:r>
      <w:r>
        <w:rPr>
          <w:rFonts w:ascii="Times New Roman" w:eastAsia="Times New Roman" w:hAnsi="Times New Roman" w:cs="Times New Roman"/>
          <w:color w:val="000000"/>
          <w:sz w:val="24"/>
          <w:szCs w:val="24"/>
        </w:rPr>
        <w:t>равната технология, извършени от държавни институции за целите на друга национална система на здравеопазване.</w:t>
      </w:r>
    </w:p>
    <w:p w:rsidR="00000000" w:rsidRDefault="0003004A">
      <w:pPr>
        <w:spacing w:after="0" w:line="240" w:lineRule="auto"/>
        <w:ind w:firstLine="1155"/>
        <w:jc w:val="both"/>
        <w:textAlignment w:val="center"/>
        <w:divId w:val="128511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предоставят данни за всички държави, в които технологията е била оценявана.</w:t>
      </w:r>
    </w:p>
    <w:p w:rsidR="00000000" w:rsidRDefault="0003004A">
      <w:pPr>
        <w:spacing w:after="0" w:line="240" w:lineRule="auto"/>
        <w:ind w:firstLine="1155"/>
        <w:jc w:val="both"/>
        <w:textAlignment w:val="center"/>
        <w:divId w:val="167479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за извършените оценки следва да включват следната</w:t>
      </w:r>
      <w:r>
        <w:rPr>
          <w:rFonts w:ascii="Times New Roman" w:eastAsia="Times New Roman" w:hAnsi="Times New Roman" w:cs="Times New Roman"/>
          <w:color w:val="000000"/>
          <w:sz w:val="24"/>
          <w:szCs w:val="24"/>
        </w:rPr>
        <w:t xml:space="preserve"> информация:</w:t>
      </w:r>
    </w:p>
    <w:p w:rsidR="00000000" w:rsidRDefault="0003004A">
      <w:pPr>
        <w:spacing w:after="0" w:line="240" w:lineRule="auto"/>
        <w:ind w:firstLine="1155"/>
        <w:jc w:val="both"/>
        <w:textAlignment w:val="center"/>
        <w:divId w:val="25483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институцията, която е извършила оценката;</w:t>
      </w:r>
    </w:p>
    <w:p w:rsidR="00000000" w:rsidRDefault="0003004A">
      <w:pPr>
        <w:spacing w:after="0" w:line="240" w:lineRule="auto"/>
        <w:ind w:firstLine="1155"/>
        <w:jc w:val="both"/>
        <w:textAlignment w:val="center"/>
        <w:divId w:val="14709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перспективата на оценката (публични фондове, специални системи за финансиране, общество и др.);</w:t>
      </w:r>
    </w:p>
    <w:p w:rsidR="00000000" w:rsidRDefault="0003004A">
      <w:pPr>
        <w:spacing w:after="0" w:line="240" w:lineRule="auto"/>
        <w:ind w:firstLine="1155"/>
        <w:jc w:val="both"/>
        <w:textAlignment w:val="center"/>
        <w:divId w:val="82077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показанието, за което е извършена оценката;</w:t>
      </w:r>
    </w:p>
    <w:p w:rsidR="00000000" w:rsidRDefault="0003004A">
      <w:pPr>
        <w:spacing w:after="0" w:line="240" w:lineRule="auto"/>
        <w:ind w:firstLine="1155"/>
        <w:jc w:val="both"/>
        <w:textAlignment w:val="center"/>
        <w:divId w:val="194256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засегнато население;</w:t>
      </w:r>
    </w:p>
    <w:p w:rsidR="00000000" w:rsidRDefault="0003004A">
      <w:pPr>
        <w:spacing w:after="0" w:line="240" w:lineRule="auto"/>
        <w:ind w:firstLine="1155"/>
        <w:jc w:val="both"/>
        <w:textAlignment w:val="center"/>
        <w:divId w:val="199668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000000" w:rsidRDefault="0003004A">
      <w:pPr>
        <w:spacing w:after="0" w:line="240" w:lineRule="auto"/>
        <w:ind w:firstLine="1155"/>
        <w:jc w:val="both"/>
        <w:textAlignment w:val="center"/>
        <w:divId w:val="110056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w:t>
      </w:r>
      <w:r>
        <w:rPr>
          <w:rFonts w:ascii="Times New Roman" w:eastAsia="Times New Roman" w:hAnsi="Times New Roman" w:cs="Times New Roman"/>
          <w:color w:val="000000"/>
          <w:sz w:val="24"/>
          <w:szCs w:val="24"/>
        </w:rPr>
        <w:t>ожени методи за оценка;</w:t>
      </w:r>
    </w:p>
    <w:p w:rsidR="00000000" w:rsidRDefault="0003004A">
      <w:pPr>
        <w:spacing w:after="0" w:line="240" w:lineRule="auto"/>
        <w:ind w:firstLine="1155"/>
        <w:jc w:val="both"/>
        <w:textAlignment w:val="center"/>
        <w:divId w:val="34197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когато има включени схеми за достъп на пациентите, те също трябва да се посочат;</w:t>
      </w:r>
    </w:p>
    <w:p w:rsidR="00000000" w:rsidRDefault="0003004A">
      <w:pPr>
        <w:spacing w:after="0" w:line="240" w:lineRule="auto"/>
        <w:ind w:firstLine="1155"/>
        <w:jc w:val="both"/>
        <w:textAlignment w:val="center"/>
        <w:divId w:val="56992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взето решение (включително ограниченията, които са свързани с това решение);</w:t>
      </w:r>
    </w:p>
    <w:p w:rsidR="00000000" w:rsidRDefault="0003004A">
      <w:pPr>
        <w:spacing w:after="0" w:line="240" w:lineRule="auto"/>
        <w:ind w:firstLine="1155"/>
        <w:jc w:val="both"/>
        <w:textAlignment w:val="center"/>
        <w:divId w:val="213139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се поясни дали взетото решение е окончателно, или технологията по</w:t>
      </w:r>
      <w:r>
        <w:rPr>
          <w:rFonts w:ascii="Times New Roman" w:eastAsia="Times New Roman" w:hAnsi="Times New Roman" w:cs="Times New Roman"/>
          <w:color w:val="000000"/>
          <w:sz w:val="24"/>
          <w:szCs w:val="24"/>
        </w:rPr>
        <w:t>длежи на допълнително проследяване.</w:t>
      </w:r>
    </w:p>
    <w:p w:rsidR="00000000" w:rsidRDefault="0003004A">
      <w:pPr>
        <w:spacing w:after="0" w:line="240" w:lineRule="auto"/>
        <w:ind w:firstLine="1155"/>
        <w:jc w:val="both"/>
        <w:textAlignment w:val="center"/>
        <w:divId w:val="201714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Всички решения на държавните институции трябва да се приложат с подходящите референции и да се приложи документът, съдържащ окончателната оценка и заключение.</w:t>
      </w:r>
    </w:p>
    <w:p w:rsidR="00000000" w:rsidRDefault="0003004A">
      <w:pPr>
        <w:spacing w:after="0" w:line="240" w:lineRule="auto"/>
        <w:ind w:firstLine="1155"/>
        <w:jc w:val="both"/>
        <w:textAlignment w:val="center"/>
        <w:divId w:val="35770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Цел на анализа.</w:t>
      </w:r>
    </w:p>
    <w:p w:rsidR="00000000" w:rsidRDefault="0003004A">
      <w:pPr>
        <w:spacing w:after="0" w:line="240" w:lineRule="auto"/>
        <w:ind w:firstLine="1155"/>
        <w:jc w:val="both"/>
        <w:textAlignment w:val="center"/>
        <w:divId w:val="170702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Формулираната цел трябва да бъде ясна и </w:t>
      </w:r>
      <w:r>
        <w:rPr>
          <w:rFonts w:ascii="Times New Roman" w:eastAsia="Times New Roman" w:hAnsi="Times New Roman" w:cs="Times New Roman"/>
          <w:color w:val="000000"/>
          <w:sz w:val="24"/>
          <w:szCs w:val="24"/>
        </w:rPr>
        <w:t>конкретна и да е съобразена с финансиращата институция.</w:t>
      </w:r>
    </w:p>
    <w:p w:rsidR="00000000" w:rsidRDefault="0003004A">
      <w:pPr>
        <w:spacing w:after="0" w:line="240" w:lineRule="auto"/>
        <w:ind w:firstLine="1155"/>
        <w:jc w:val="both"/>
        <w:textAlignment w:val="center"/>
        <w:divId w:val="91012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Приложен анализ. Основания за избора на вида анализ.</w:t>
      </w:r>
    </w:p>
    <w:p w:rsidR="00000000" w:rsidRDefault="0003004A">
      <w:pPr>
        <w:spacing w:after="0" w:line="240" w:lineRule="auto"/>
        <w:ind w:firstLine="1155"/>
        <w:jc w:val="both"/>
        <w:textAlignment w:val="center"/>
        <w:divId w:val="197336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аналитичен метод трябва да бъде обоснован от гледна точка на заплащащата институция, времевия хоризонт, доказателствата за терапевт</w:t>
      </w:r>
      <w:r>
        <w:rPr>
          <w:rFonts w:ascii="Times New Roman" w:eastAsia="Times New Roman" w:hAnsi="Times New Roman" w:cs="Times New Roman"/>
          <w:color w:val="000000"/>
          <w:sz w:val="24"/>
          <w:szCs w:val="24"/>
        </w:rPr>
        <w:t>ичните резултати.</w:t>
      </w:r>
    </w:p>
    <w:p w:rsidR="00000000" w:rsidRDefault="0003004A">
      <w:pPr>
        <w:spacing w:after="0" w:line="240" w:lineRule="auto"/>
        <w:ind w:firstLine="1155"/>
        <w:jc w:val="both"/>
        <w:textAlignment w:val="center"/>
        <w:divId w:val="39855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приложението на методите се спазват основните теоретични препоръки, както и тези на Добрите изследователски практики.</w:t>
      </w:r>
    </w:p>
    <w:p w:rsidR="00000000" w:rsidRDefault="0003004A">
      <w:pPr>
        <w:spacing w:after="0" w:line="240" w:lineRule="auto"/>
        <w:ind w:firstLine="1155"/>
        <w:jc w:val="both"/>
        <w:textAlignment w:val="center"/>
        <w:divId w:val="160630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основният икономичес</w:t>
      </w:r>
      <w:r>
        <w:rPr>
          <w:rFonts w:ascii="Times New Roman" w:eastAsia="Times New Roman" w:hAnsi="Times New Roman" w:cs="Times New Roman"/>
          <w:color w:val="000000"/>
          <w:sz w:val="24"/>
          <w:szCs w:val="24"/>
        </w:rPr>
        <w:softHyphen/>
        <w:t>ки метод, който се прилага при оценката на здравната технология, да включва на</w:t>
      </w:r>
      <w:r>
        <w:rPr>
          <w:rFonts w:ascii="Times New Roman" w:eastAsia="Times New Roman" w:hAnsi="Times New Roman" w:cs="Times New Roman"/>
          <w:color w:val="000000"/>
          <w:sz w:val="24"/>
          <w:szCs w:val="24"/>
        </w:rPr>
        <w:t>й-малко анализ разход-полезност (CUA) или анализ разход-ефективност (CEA). Когато е уместно, могат да бъдат проведени повече от един анализ.</w:t>
      </w:r>
    </w:p>
    <w:p w:rsidR="00000000" w:rsidRDefault="0003004A">
      <w:pPr>
        <w:spacing w:after="0" w:line="240" w:lineRule="auto"/>
        <w:ind w:firstLine="1155"/>
        <w:jc w:val="both"/>
        <w:textAlignment w:val="center"/>
        <w:divId w:val="86960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сравнителни алтернативи с липса на превъзходства на терапевтичните резултати може да се приложи анализ разход-м</w:t>
      </w:r>
      <w:r>
        <w:rPr>
          <w:rFonts w:ascii="Times New Roman" w:eastAsia="Times New Roman" w:hAnsi="Times New Roman" w:cs="Times New Roman"/>
          <w:color w:val="000000"/>
          <w:sz w:val="24"/>
          <w:szCs w:val="24"/>
        </w:rPr>
        <w:t>инимум (СМА).</w:t>
      </w:r>
    </w:p>
    <w:p w:rsidR="00000000" w:rsidRDefault="0003004A">
      <w:pPr>
        <w:spacing w:after="0" w:line="240" w:lineRule="auto"/>
        <w:ind w:firstLine="1155"/>
        <w:jc w:val="both"/>
        <w:textAlignment w:val="center"/>
        <w:divId w:val="158348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метода анализ разход-полза (СВА) е необходимо здравните резултати да бъдат представени като парични стойности, което създава доста трудности, поради което приложението на CBA в здравеопазването е ограничено. Това е така, защото CBA може д</w:t>
      </w:r>
      <w:r>
        <w:rPr>
          <w:rFonts w:ascii="Times New Roman" w:eastAsia="Times New Roman" w:hAnsi="Times New Roman" w:cs="Times New Roman"/>
          <w:color w:val="000000"/>
          <w:sz w:val="24"/>
          <w:szCs w:val="24"/>
        </w:rPr>
        <w:t>а игнорира някои трудно оценими, но важни здравни ползи, които трудно могат да се остойностят с паричен еквивалент.</w:t>
      </w:r>
    </w:p>
    <w:p w:rsidR="00000000" w:rsidRDefault="0003004A">
      <w:pPr>
        <w:spacing w:after="0" w:line="240" w:lineRule="auto"/>
        <w:ind w:firstLine="1155"/>
        <w:jc w:val="both"/>
        <w:textAlignment w:val="center"/>
        <w:divId w:val="82478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Приложените анализи трябва да отразяват наличните данни за ефикасност/ефективност и профил на безопасност на оценяваната технология, както и</w:t>
      </w:r>
      <w:r>
        <w:rPr>
          <w:rFonts w:ascii="Times New Roman" w:eastAsia="Times New Roman" w:hAnsi="Times New Roman" w:cs="Times New Roman"/>
          <w:color w:val="000000"/>
          <w:sz w:val="24"/>
          <w:szCs w:val="24"/>
        </w:rPr>
        <w:t xml:space="preserve"> българската терапевтична практика, стандарти за лечение и източници на данни за разходите.</w:t>
      </w:r>
    </w:p>
    <w:p w:rsidR="00000000" w:rsidRDefault="0003004A">
      <w:pPr>
        <w:spacing w:after="0" w:line="240" w:lineRule="auto"/>
        <w:ind w:firstLine="1155"/>
        <w:jc w:val="both"/>
        <w:textAlignment w:val="center"/>
        <w:divId w:val="87793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Сравнителни алтернативи.</w:t>
      </w:r>
    </w:p>
    <w:p w:rsidR="00000000" w:rsidRDefault="0003004A">
      <w:pPr>
        <w:spacing w:after="0" w:line="240" w:lineRule="auto"/>
        <w:ind w:firstLine="1155"/>
        <w:jc w:val="both"/>
        <w:textAlignment w:val="center"/>
        <w:divId w:val="118563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провеждането на икономическия анализ сравнителните алтернативи трябва да бъдат съобразени с препоръчителните алтернативи от предст</w:t>
      </w:r>
      <w:r>
        <w:rPr>
          <w:rFonts w:ascii="Times New Roman" w:eastAsia="Times New Roman" w:hAnsi="Times New Roman" w:cs="Times New Roman"/>
          <w:color w:val="000000"/>
          <w:sz w:val="24"/>
          <w:szCs w:val="24"/>
        </w:rPr>
        <w:t>авянето на клиничните изпитвания, а именно:</w:t>
      </w:r>
    </w:p>
    <w:p w:rsidR="00000000" w:rsidRDefault="0003004A">
      <w:pPr>
        <w:spacing w:after="0" w:line="240" w:lineRule="auto"/>
        <w:ind w:firstLine="1155"/>
        <w:jc w:val="both"/>
        <w:textAlignment w:val="center"/>
        <w:divId w:val="17263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алтернативата, която най-вероятно ще бъде заменена от новата технология;</w:t>
      </w:r>
    </w:p>
    <w:p w:rsidR="00000000" w:rsidRDefault="0003004A">
      <w:pPr>
        <w:spacing w:after="0" w:line="240" w:lineRule="auto"/>
        <w:ind w:firstLine="1155"/>
        <w:jc w:val="both"/>
        <w:textAlignment w:val="center"/>
        <w:divId w:val="150269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проведени систематични обзори и метаанализи;</w:t>
      </w:r>
    </w:p>
    <w:p w:rsidR="00000000" w:rsidRDefault="0003004A">
      <w:pPr>
        <w:spacing w:after="0" w:line="240" w:lineRule="auto"/>
        <w:ind w:firstLine="1155"/>
        <w:jc w:val="both"/>
        <w:textAlignment w:val="center"/>
        <w:divId w:val="118346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алтернативите, които са включени в стандартните терапевтични ръководства;</w:t>
      </w:r>
    </w:p>
    <w:p w:rsidR="00000000" w:rsidRDefault="0003004A">
      <w:pPr>
        <w:spacing w:after="0" w:line="240" w:lineRule="auto"/>
        <w:ind w:firstLine="1155"/>
        <w:jc w:val="both"/>
        <w:textAlignment w:val="center"/>
        <w:divId w:val="197552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рандомизирани клинични изпитвания.</w:t>
      </w:r>
    </w:p>
    <w:p w:rsidR="00000000" w:rsidRDefault="0003004A">
      <w:pPr>
        <w:spacing w:after="0" w:line="240" w:lineRule="auto"/>
        <w:ind w:firstLine="1155"/>
        <w:jc w:val="both"/>
        <w:textAlignment w:val="center"/>
        <w:divId w:val="1154877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тази последователност на избор на алтернативи следва да се ориентират оценяваните за заплащане здравни технологии, като колкото по-високо в йерархията на сравнителните алтернативи е използваната в анал</w:t>
      </w:r>
      <w:r>
        <w:rPr>
          <w:rFonts w:ascii="Times New Roman" w:eastAsia="Times New Roman" w:hAnsi="Times New Roman" w:cs="Times New Roman"/>
          <w:color w:val="000000"/>
          <w:sz w:val="24"/>
          <w:szCs w:val="24"/>
        </w:rPr>
        <w:t>иза, толкова по-висока е достоверността му.</w:t>
      </w:r>
    </w:p>
    <w:p w:rsidR="00000000" w:rsidRDefault="0003004A">
      <w:pPr>
        <w:spacing w:after="0" w:line="240" w:lineRule="auto"/>
        <w:ind w:firstLine="1155"/>
        <w:jc w:val="both"/>
        <w:textAlignment w:val="center"/>
        <w:divId w:val="24249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която и да е от сравнителните алтернативи трябва да бъде обоснован от гледна точка на българската терапевтична практика.</w:t>
      </w:r>
    </w:p>
    <w:p w:rsidR="00000000" w:rsidRDefault="0003004A">
      <w:pPr>
        <w:spacing w:after="0" w:line="240" w:lineRule="auto"/>
        <w:ind w:firstLine="1155"/>
        <w:jc w:val="both"/>
        <w:textAlignment w:val="center"/>
        <w:divId w:val="76450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Перспектива.</w:t>
      </w:r>
    </w:p>
    <w:p w:rsidR="00000000" w:rsidRDefault="0003004A">
      <w:pPr>
        <w:spacing w:after="0" w:line="240" w:lineRule="auto"/>
        <w:ind w:firstLine="1155"/>
        <w:jc w:val="both"/>
        <w:textAlignment w:val="center"/>
        <w:divId w:val="187206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трябва да бъде извършен от гледна точка на институция</w:t>
      </w:r>
      <w:r>
        <w:rPr>
          <w:rFonts w:ascii="Times New Roman" w:eastAsia="Times New Roman" w:hAnsi="Times New Roman" w:cs="Times New Roman"/>
          <w:color w:val="000000"/>
          <w:sz w:val="24"/>
          <w:szCs w:val="24"/>
        </w:rPr>
        <w:t xml:space="preserve">та, която ще финансира медицинските услуги чрез обществени средства (гледната точка на обществен платец - НЗОК). Възможен е и анализ от съвместна гледна </w:t>
      </w:r>
      <w:r>
        <w:rPr>
          <w:rFonts w:ascii="Times New Roman" w:eastAsia="Times New Roman" w:hAnsi="Times New Roman" w:cs="Times New Roman"/>
          <w:color w:val="000000"/>
          <w:sz w:val="24"/>
          <w:szCs w:val="24"/>
        </w:rPr>
        <w:lastRenderedPageBreak/>
        <w:t>точка, т.е. на платеца и на бенефициентите (пациентите), напр. като се вземат предвид доплащанията за з</w:t>
      </w:r>
      <w:r>
        <w:rPr>
          <w:rFonts w:ascii="Times New Roman" w:eastAsia="Times New Roman" w:hAnsi="Times New Roman" w:cs="Times New Roman"/>
          <w:color w:val="000000"/>
          <w:sz w:val="24"/>
          <w:szCs w:val="24"/>
        </w:rPr>
        <w:t>дравни технологии, включване на други разходи, които се извършват изцяло или са за сметка на пациентите.</w:t>
      </w:r>
    </w:p>
    <w:p w:rsidR="00000000" w:rsidRDefault="0003004A">
      <w:pPr>
        <w:spacing w:after="0" w:line="240" w:lineRule="auto"/>
        <w:ind w:firstLine="1155"/>
        <w:jc w:val="both"/>
        <w:textAlignment w:val="center"/>
        <w:divId w:val="74927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Цитираните гледни точки не изключват провеждането, в оправдани случаи, на допълнителни анализи от други перспективи, напр. социалната такава (като се в</w:t>
      </w:r>
      <w:r>
        <w:rPr>
          <w:rFonts w:ascii="Times New Roman" w:eastAsia="Times New Roman" w:hAnsi="Times New Roman" w:cs="Times New Roman"/>
          <w:color w:val="000000"/>
          <w:sz w:val="24"/>
          <w:szCs w:val="24"/>
        </w:rPr>
        <w:t>земат предвид косвените разходи), тази на доставчика или от гледна точка на обществените финанси (напр. вкл. на инвалидни пенсии или социални помощи).</w:t>
      </w:r>
    </w:p>
    <w:p w:rsidR="00000000" w:rsidRDefault="0003004A">
      <w:pPr>
        <w:spacing w:after="0" w:line="240" w:lineRule="auto"/>
        <w:ind w:firstLine="1155"/>
        <w:jc w:val="both"/>
        <w:textAlignment w:val="center"/>
        <w:divId w:val="81861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Времеви хоризонт.</w:t>
      </w:r>
    </w:p>
    <w:p w:rsidR="00000000" w:rsidRDefault="0003004A">
      <w:pPr>
        <w:spacing w:after="0" w:line="240" w:lineRule="auto"/>
        <w:ind w:firstLine="1155"/>
        <w:jc w:val="both"/>
        <w:textAlignment w:val="center"/>
        <w:divId w:val="195928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Времевият хоризонт на икономическия анализ трябва да бъде достатъчно дълъг, за да </w:t>
      </w:r>
      <w:r>
        <w:rPr>
          <w:rFonts w:ascii="Times New Roman" w:eastAsia="Times New Roman" w:hAnsi="Times New Roman" w:cs="Times New Roman"/>
          <w:color w:val="000000"/>
          <w:sz w:val="24"/>
          <w:szCs w:val="24"/>
        </w:rPr>
        <w:t>позволи оценката на разликите между резултатите и разходите за оценяваната здравна технология и компараторите. Трябва да е един и същ за измерване на разходите и на здравните резултати. Избраната продължителност на времевия хоризонт трябва да бъде обоснова</w:t>
      </w:r>
      <w:r>
        <w:rPr>
          <w:rFonts w:ascii="Times New Roman" w:eastAsia="Times New Roman" w:hAnsi="Times New Roman" w:cs="Times New Roman"/>
          <w:color w:val="000000"/>
          <w:sz w:val="24"/>
          <w:szCs w:val="24"/>
        </w:rPr>
        <w:t>на.</w:t>
      </w:r>
    </w:p>
    <w:p w:rsidR="00000000" w:rsidRDefault="0003004A">
      <w:pPr>
        <w:spacing w:after="0" w:line="240" w:lineRule="auto"/>
        <w:ind w:firstLine="1155"/>
        <w:jc w:val="both"/>
        <w:textAlignment w:val="center"/>
        <w:divId w:val="77348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здравни технологии, за които резултатите и различаващите се разходи се случват по време на целия живот на пациента, трябва да се използва хоризонт за оценка на база цял живот на пациента (средна продължителност на живот за популацията). Въз</w:t>
      </w:r>
      <w:r>
        <w:rPr>
          <w:rFonts w:ascii="Times New Roman" w:eastAsia="Times New Roman" w:hAnsi="Times New Roman" w:cs="Times New Roman"/>
          <w:color w:val="000000"/>
          <w:sz w:val="24"/>
          <w:szCs w:val="24"/>
        </w:rPr>
        <w:t>действието на продължителността на времевия хоризонт трябва да бъде тествано като част от анализа на чувствителността (разработеният модел трябва да позволява да бъде променяна продължителността на времевия хоризонт).</w:t>
      </w:r>
    </w:p>
    <w:p w:rsidR="00000000" w:rsidRDefault="0003004A">
      <w:pPr>
        <w:spacing w:after="0" w:line="240" w:lineRule="auto"/>
        <w:ind w:firstLine="1155"/>
        <w:jc w:val="both"/>
        <w:textAlignment w:val="center"/>
        <w:divId w:val="6896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икономическият анализ цели да мини</w:t>
      </w:r>
      <w:r>
        <w:rPr>
          <w:rFonts w:ascii="Times New Roman" w:eastAsia="Times New Roman" w:hAnsi="Times New Roman" w:cs="Times New Roman"/>
          <w:color w:val="000000"/>
          <w:sz w:val="24"/>
          <w:szCs w:val="24"/>
        </w:rPr>
        <w:t>мизира разходите и когато разходите за сравняваните здравни технологии са постоянни във времето, може да бъде приета единица за продължителност на времевия хоризонт, напр. 1 година.</w:t>
      </w:r>
    </w:p>
    <w:p w:rsidR="00000000" w:rsidRDefault="0003004A">
      <w:pPr>
        <w:spacing w:after="0" w:line="240" w:lineRule="auto"/>
        <w:ind w:firstLine="1155"/>
        <w:jc w:val="both"/>
        <w:textAlignment w:val="center"/>
        <w:divId w:val="178966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Анализ на разходите.</w:t>
      </w:r>
    </w:p>
    <w:p w:rsidR="00000000" w:rsidRDefault="0003004A">
      <w:pPr>
        <w:spacing w:after="0" w:line="240" w:lineRule="auto"/>
        <w:ind w:firstLine="1155"/>
        <w:jc w:val="both"/>
        <w:textAlignment w:val="center"/>
        <w:divId w:val="141088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Икономическият анализ следва да включва разходит</w:t>
      </w:r>
      <w:r>
        <w:rPr>
          <w:rFonts w:ascii="Times New Roman" w:eastAsia="Times New Roman" w:hAnsi="Times New Roman" w:cs="Times New Roman"/>
          <w:color w:val="000000"/>
          <w:sz w:val="24"/>
          <w:szCs w:val="24"/>
        </w:rPr>
        <w:t>е, съответстващи на използваните ресурси при прилагането на съответното медицинско изделие в клиничната практика. Установяването на категориите на разходите и определянето на метода за тяхното измерване и оценка са непосредствено свързани с перспективата и</w:t>
      </w:r>
      <w:r>
        <w:rPr>
          <w:rFonts w:ascii="Times New Roman" w:eastAsia="Times New Roman" w:hAnsi="Times New Roman" w:cs="Times New Roman"/>
          <w:color w:val="000000"/>
          <w:sz w:val="24"/>
          <w:szCs w:val="24"/>
        </w:rPr>
        <w:t xml:space="preserve"> времевия хоризонт, избрани за анализа.</w:t>
      </w:r>
    </w:p>
    <w:p w:rsidR="00000000" w:rsidRDefault="0003004A">
      <w:pPr>
        <w:spacing w:after="0" w:line="240" w:lineRule="auto"/>
        <w:ind w:firstLine="1155"/>
        <w:jc w:val="both"/>
        <w:textAlignment w:val="center"/>
        <w:divId w:val="174012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избраната гледна точка анализът трябва да установи:</w:t>
      </w:r>
    </w:p>
    <w:p w:rsidR="00000000" w:rsidRDefault="0003004A">
      <w:pPr>
        <w:spacing w:after="0" w:line="240" w:lineRule="auto"/>
        <w:ind w:firstLine="1155"/>
        <w:jc w:val="both"/>
        <w:textAlignment w:val="center"/>
        <w:divId w:val="194769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директни разходи - цената на медицинското изделие (цената, която ще се заплаща от платеца, при съответното ниво на реимбурсиране);</w:t>
      </w:r>
    </w:p>
    <w:p w:rsidR="00000000" w:rsidRDefault="0003004A">
      <w:pPr>
        <w:spacing w:after="0" w:line="240" w:lineRule="auto"/>
        <w:ind w:firstLine="1155"/>
        <w:jc w:val="both"/>
        <w:textAlignment w:val="center"/>
        <w:divId w:val="81009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преки медицин</w:t>
      </w:r>
      <w:r>
        <w:rPr>
          <w:rFonts w:ascii="Times New Roman" w:eastAsia="Times New Roman" w:hAnsi="Times New Roman" w:cs="Times New Roman"/>
          <w:color w:val="000000"/>
          <w:sz w:val="24"/>
          <w:szCs w:val="24"/>
        </w:rPr>
        <w:t>ски разходи в резултат от ползването на ресурси, необходими за извършване на манипулация, медицински грижи, мониторинг, хоспитализация, труд на медицинския персонал и др.; важно е разходите да са за сметка на платеца, когато анализът е от гледна точка на п</w:t>
      </w:r>
      <w:r>
        <w:rPr>
          <w:rFonts w:ascii="Times New Roman" w:eastAsia="Times New Roman" w:hAnsi="Times New Roman" w:cs="Times New Roman"/>
          <w:color w:val="000000"/>
          <w:sz w:val="24"/>
          <w:szCs w:val="24"/>
        </w:rPr>
        <w:t>латеца;</w:t>
      </w:r>
    </w:p>
    <w:p w:rsidR="00000000" w:rsidRDefault="0003004A">
      <w:pPr>
        <w:spacing w:after="0" w:line="240" w:lineRule="auto"/>
        <w:ind w:firstLine="1155"/>
        <w:jc w:val="both"/>
        <w:textAlignment w:val="center"/>
        <w:divId w:val="56638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преки немедицински разходи в резултат от ползването на ресурси, необходими за извършване на манипулация, медицински грижи и поддържане на процеса на извършването им, които не са свързани с медицинските грижи, напр. разходи за транспорт до болница</w:t>
      </w:r>
      <w:r>
        <w:rPr>
          <w:rFonts w:ascii="Times New Roman" w:eastAsia="Times New Roman" w:hAnsi="Times New Roman" w:cs="Times New Roman"/>
          <w:color w:val="000000"/>
          <w:sz w:val="24"/>
          <w:szCs w:val="24"/>
        </w:rPr>
        <w:t>та, грижи в дома; от гледна точка на публичните финанси преките немедицински разходи също така включват социални ползи, като пенсии, обезщетения за неработоспособност и услуги по рехабилитация, както и намалени приходи от обществено осигуряване и данъци; т</w:t>
      </w:r>
      <w:r>
        <w:rPr>
          <w:rFonts w:ascii="Times New Roman" w:eastAsia="Times New Roman" w:hAnsi="Times New Roman" w:cs="Times New Roman"/>
          <w:color w:val="000000"/>
          <w:sz w:val="24"/>
          <w:szCs w:val="24"/>
        </w:rPr>
        <w:t>ози тип разходи се взема предвид, когато анализът е от гледна точка на обществото;</w:t>
      </w:r>
    </w:p>
    <w:p w:rsidR="00000000" w:rsidRDefault="0003004A">
      <w:pPr>
        <w:spacing w:after="0" w:line="240" w:lineRule="auto"/>
        <w:ind w:firstLine="1155"/>
        <w:jc w:val="both"/>
        <w:textAlignment w:val="center"/>
        <w:divId w:val="80570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косвени разходи, дефинирани като разходите за ресурси, загубени поради заболяването и неговите последствия; в доклади за оценка на здравна </w:t>
      </w:r>
      <w:r>
        <w:rPr>
          <w:rFonts w:ascii="Times New Roman" w:eastAsia="Times New Roman" w:hAnsi="Times New Roman" w:cs="Times New Roman"/>
          <w:color w:val="000000"/>
          <w:sz w:val="24"/>
          <w:szCs w:val="24"/>
        </w:rPr>
        <w:lastRenderedPageBreak/>
        <w:t xml:space="preserve">технология това са разходите за </w:t>
      </w:r>
      <w:r>
        <w:rPr>
          <w:rFonts w:ascii="Times New Roman" w:eastAsia="Times New Roman" w:hAnsi="Times New Roman" w:cs="Times New Roman"/>
          <w:color w:val="000000"/>
          <w:sz w:val="24"/>
          <w:szCs w:val="24"/>
        </w:rPr>
        <w:t>загубена продуктивност на пациентите и лицата, които ги обгрижват; категорията косвени разходи трябва да включва разходите, свързани с платена работа, както и загубите, понесени при избора на една алтернатива спрямо друга.</w:t>
      </w:r>
    </w:p>
    <w:p w:rsidR="00000000" w:rsidRDefault="0003004A">
      <w:pPr>
        <w:spacing w:after="0" w:line="240" w:lineRule="auto"/>
        <w:ind w:firstLine="1155"/>
        <w:jc w:val="both"/>
        <w:textAlignment w:val="center"/>
        <w:divId w:val="6399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Дисконтиране 3,5 на сто годи</w:t>
      </w:r>
      <w:r>
        <w:rPr>
          <w:rFonts w:ascii="Times New Roman" w:eastAsia="Times New Roman" w:hAnsi="Times New Roman" w:cs="Times New Roman"/>
          <w:color w:val="000000"/>
          <w:sz w:val="24"/>
          <w:szCs w:val="24"/>
        </w:rPr>
        <w:t>шно както на разходите, така и на резултатите при представяне на разходите и резултатите за период, по-дълъг от една година.</w:t>
      </w:r>
    </w:p>
    <w:p w:rsidR="00000000" w:rsidRDefault="0003004A">
      <w:pPr>
        <w:spacing w:after="0" w:line="240" w:lineRule="auto"/>
        <w:ind w:firstLine="1155"/>
        <w:jc w:val="both"/>
        <w:textAlignment w:val="center"/>
        <w:divId w:val="175308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 Измерители на резултатите.</w:t>
      </w:r>
    </w:p>
    <w:p w:rsidR="00000000" w:rsidRDefault="0003004A">
      <w:pPr>
        <w:spacing w:after="0" w:line="240" w:lineRule="auto"/>
        <w:ind w:firstLine="1155"/>
        <w:jc w:val="both"/>
        <w:textAlignment w:val="center"/>
        <w:divId w:val="111629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провеждането на аналитичните техники се спазват препоръките за измерители на резултатите, коит</w:t>
      </w:r>
      <w:r>
        <w:rPr>
          <w:rFonts w:ascii="Times New Roman" w:eastAsia="Times New Roman" w:hAnsi="Times New Roman" w:cs="Times New Roman"/>
          <w:color w:val="000000"/>
          <w:sz w:val="24"/>
          <w:szCs w:val="24"/>
        </w:rPr>
        <w:t>о се очакват при въвеждане на здравната технология. Предпочитани са дългосрочните резултати (продължителност на живота (LYG), година живот, съобразена с качеството (QALY), следвани от междинни резултати (промени в клинични показатели и прогресия на заболяв</w:t>
      </w:r>
      <w:r>
        <w:rPr>
          <w:rFonts w:ascii="Times New Roman" w:eastAsia="Times New Roman" w:hAnsi="Times New Roman" w:cs="Times New Roman"/>
          <w:color w:val="000000"/>
          <w:sz w:val="24"/>
          <w:szCs w:val="24"/>
        </w:rPr>
        <w:t>ането).</w:t>
      </w:r>
    </w:p>
    <w:p w:rsidR="00000000" w:rsidRDefault="0003004A">
      <w:pPr>
        <w:spacing w:after="0" w:line="240" w:lineRule="auto"/>
        <w:ind w:firstLine="1155"/>
        <w:jc w:val="both"/>
        <w:textAlignment w:val="center"/>
        <w:divId w:val="169653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измерител на резултата следва да бъде обоснован от гледна точка на проведения анализ, вида на заболяването, очакваната продължителност на лечението, промените по време на лечението.</w:t>
      </w:r>
    </w:p>
    <w:p w:rsidR="00000000" w:rsidRDefault="0003004A">
      <w:pPr>
        <w:spacing w:after="0" w:line="240" w:lineRule="auto"/>
        <w:ind w:firstLine="1155"/>
        <w:jc w:val="both"/>
        <w:textAlignment w:val="center"/>
        <w:divId w:val="44141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отчитане на показателя QALY следва да се посочи изт</w:t>
      </w:r>
      <w:r>
        <w:rPr>
          <w:rFonts w:ascii="Times New Roman" w:eastAsia="Times New Roman" w:hAnsi="Times New Roman" w:cs="Times New Roman"/>
          <w:color w:val="000000"/>
          <w:sz w:val="24"/>
          <w:szCs w:val="24"/>
        </w:rPr>
        <w:t>очникът на данни за промените в качеството на живот и дали това са данни от проведени клинични изпитвания с кандидатстващата здравна технология, или от бази данни с публикувани проучвания (те трябва да бъдат посочени), или експертни оценки на медицински сп</w:t>
      </w:r>
      <w:r>
        <w:rPr>
          <w:rFonts w:ascii="Times New Roman" w:eastAsia="Times New Roman" w:hAnsi="Times New Roman" w:cs="Times New Roman"/>
          <w:color w:val="000000"/>
          <w:sz w:val="24"/>
          <w:szCs w:val="24"/>
        </w:rPr>
        <w:t>ециалисти, или други източници.</w:t>
      </w:r>
    </w:p>
    <w:p w:rsidR="00000000" w:rsidRDefault="0003004A">
      <w:pPr>
        <w:spacing w:after="0" w:line="240" w:lineRule="auto"/>
        <w:ind w:firstLine="1155"/>
        <w:jc w:val="both"/>
        <w:textAlignment w:val="center"/>
        <w:divId w:val="21570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Моделиране на разходната ефективност.</w:t>
      </w:r>
    </w:p>
    <w:p w:rsidR="00000000" w:rsidRDefault="0003004A">
      <w:pPr>
        <w:spacing w:after="0" w:line="240" w:lineRule="auto"/>
        <w:ind w:firstLine="1155"/>
        <w:jc w:val="both"/>
        <w:textAlignment w:val="center"/>
        <w:divId w:val="152628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наличните клинични и неклинични данни не са достатъчни, за да се определи съотношението разход-ефективност, се прилага моделиране. Структурата на модела трябва да бъде предс</w:t>
      </w:r>
      <w:r>
        <w:rPr>
          <w:rFonts w:ascii="Times New Roman" w:eastAsia="Times New Roman" w:hAnsi="Times New Roman" w:cs="Times New Roman"/>
          <w:color w:val="000000"/>
          <w:sz w:val="24"/>
          <w:szCs w:val="24"/>
        </w:rPr>
        <w:t>тавена. Сложността на модела и методите за моделиране трябва да съответстват на сложността на здравния проблем.</w:t>
      </w:r>
    </w:p>
    <w:p w:rsidR="00000000" w:rsidRDefault="0003004A">
      <w:pPr>
        <w:spacing w:after="0" w:line="240" w:lineRule="auto"/>
        <w:ind w:firstLine="1155"/>
        <w:jc w:val="both"/>
        <w:textAlignment w:val="center"/>
        <w:divId w:val="123262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моделите да бъдат доколкото е възможно по-опростени и проз</w:t>
      </w:r>
      <w:r>
        <w:rPr>
          <w:rFonts w:ascii="Times New Roman" w:eastAsia="Times New Roman" w:hAnsi="Times New Roman" w:cs="Times New Roman"/>
          <w:color w:val="000000"/>
          <w:sz w:val="24"/>
          <w:szCs w:val="24"/>
        </w:rPr>
        <w:softHyphen/>
        <w:t>рачни, като в същото време се запазва тяхното детайлно изпълнение, з</w:t>
      </w:r>
      <w:r>
        <w:rPr>
          <w:rFonts w:ascii="Times New Roman" w:eastAsia="Times New Roman" w:hAnsi="Times New Roman" w:cs="Times New Roman"/>
          <w:color w:val="000000"/>
          <w:sz w:val="24"/>
          <w:szCs w:val="24"/>
        </w:rPr>
        <w:t>а да може да се оцени разликата в ефективността на сравняваните технологии. Трябва да са ясни предположенията в модела, добре обосновани и тествани чрез анализ на чувствителността. Моделите трябва да бъдат разработени чрез общоприети пособия, за да може да</w:t>
      </w:r>
      <w:r>
        <w:rPr>
          <w:rFonts w:ascii="Times New Roman" w:eastAsia="Times New Roman" w:hAnsi="Times New Roman" w:cs="Times New Roman"/>
          <w:color w:val="000000"/>
          <w:sz w:val="24"/>
          <w:szCs w:val="24"/>
        </w:rPr>
        <w:t xml:space="preserve"> се тестват и верифицират.</w:t>
      </w:r>
    </w:p>
    <w:p w:rsidR="00000000" w:rsidRDefault="0003004A">
      <w:pPr>
        <w:spacing w:after="0" w:line="240" w:lineRule="auto"/>
        <w:ind w:firstLine="1155"/>
        <w:jc w:val="both"/>
        <w:textAlignment w:val="center"/>
        <w:divId w:val="3828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когато няма статистически значима разлика в клиничната ефективност на алтернативите, не е необходимо моделиране. Ако моделът включва ключови данни, за които няма несигурност в промените им, в анализа на чувствителност</w:t>
      </w:r>
      <w:r>
        <w:rPr>
          <w:rFonts w:ascii="Times New Roman" w:eastAsia="Times New Roman" w:hAnsi="Times New Roman" w:cs="Times New Roman"/>
          <w:color w:val="000000"/>
          <w:sz w:val="24"/>
          <w:szCs w:val="24"/>
        </w:rPr>
        <w:t>та се тестват само тези, при които има статистически значима разлика. Останалите параметри трябва да се изключат от модела или да се считат като неутрални по отношение на модела.</w:t>
      </w:r>
    </w:p>
    <w:p w:rsidR="00000000" w:rsidRDefault="0003004A">
      <w:pPr>
        <w:spacing w:after="0" w:line="240" w:lineRule="auto"/>
        <w:ind w:firstLine="1155"/>
        <w:jc w:val="both"/>
        <w:textAlignment w:val="center"/>
        <w:divId w:val="181517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съотношението разход-резултат може да бъде приложено модел</w:t>
      </w:r>
      <w:r>
        <w:rPr>
          <w:rFonts w:ascii="Times New Roman" w:eastAsia="Times New Roman" w:hAnsi="Times New Roman" w:cs="Times New Roman"/>
          <w:color w:val="000000"/>
          <w:sz w:val="24"/>
          <w:szCs w:val="24"/>
        </w:rPr>
        <w:t>иране от вида "Дърво на решенията", модел на Марков, епидемиологичен модел или друга научно приета техника за моделиране.</w:t>
      </w:r>
    </w:p>
    <w:p w:rsidR="00000000" w:rsidRDefault="0003004A">
      <w:pPr>
        <w:spacing w:after="0" w:line="240" w:lineRule="auto"/>
        <w:ind w:firstLine="1155"/>
        <w:jc w:val="both"/>
        <w:textAlignment w:val="center"/>
        <w:divId w:val="205842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 Резултати от приложения аналитичен метод.</w:t>
      </w:r>
    </w:p>
    <w:p w:rsidR="00000000" w:rsidRDefault="0003004A">
      <w:pPr>
        <w:spacing w:after="0" w:line="240" w:lineRule="auto"/>
        <w:ind w:firstLine="1155"/>
        <w:jc w:val="both"/>
        <w:textAlignment w:val="center"/>
        <w:divId w:val="67778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приложената аналитична техника е разход-ефективност или разход-полезност, резултатите се представят като съотношение разход-</w:t>
      </w:r>
      <w:r>
        <w:rPr>
          <w:rFonts w:ascii="Times New Roman" w:eastAsia="Times New Roman" w:hAnsi="Times New Roman" w:cs="Times New Roman"/>
          <w:color w:val="000000"/>
          <w:sz w:val="24"/>
          <w:szCs w:val="24"/>
        </w:rPr>
        <w:lastRenderedPageBreak/>
        <w:t>ефективност или инкрементално съотношение на нарастване на разходите и резултатите.</w:t>
      </w:r>
    </w:p>
    <w:p w:rsidR="00000000" w:rsidRDefault="0003004A">
      <w:pPr>
        <w:spacing w:after="0" w:line="240" w:lineRule="auto"/>
        <w:ind w:firstLine="1155"/>
        <w:jc w:val="both"/>
        <w:textAlignment w:val="center"/>
        <w:divId w:val="179093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представянето им се спазват общоприет</w:t>
      </w:r>
      <w:r>
        <w:rPr>
          <w:rFonts w:ascii="Times New Roman" w:eastAsia="Times New Roman" w:hAnsi="Times New Roman" w:cs="Times New Roman"/>
          <w:color w:val="000000"/>
          <w:sz w:val="24"/>
          <w:szCs w:val="24"/>
        </w:rPr>
        <w:t>ите правила на подреждане на алтернативите във възходящ ред на резултатите и се изчислява инкременталното съотношение на разходите (ICER) за всяка от терапиите по отношение на съответната алтернатива за сравнение.</w:t>
      </w:r>
    </w:p>
    <w:p w:rsidR="00000000" w:rsidRDefault="0003004A">
      <w:pPr>
        <w:spacing w:after="0" w:line="240" w:lineRule="auto"/>
        <w:ind w:firstLine="1155"/>
        <w:jc w:val="both"/>
        <w:textAlignment w:val="center"/>
        <w:divId w:val="196491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Анализ на чувствителността.</w:t>
      </w:r>
    </w:p>
    <w:p w:rsidR="00000000" w:rsidRDefault="0003004A">
      <w:pPr>
        <w:spacing w:after="0" w:line="240" w:lineRule="auto"/>
        <w:ind w:firstLine="1155"/>
        <w:jc w:val="both"/>
        <w:textAlignment w:val="center"/>
        <w:divId w:val="36071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Несигурн</w:t>
      </w:r>
      <w:r>
        <w:rPr>
          <w:rFonts w:ascii="Times New Roman" w:eastAsia="Times New Roman" w:hAnsi="Times New Roman" w:cs="Times New Roman"/>
          <w:color w:val="000000"/>
          <w:sz w:val="24"/>
          <w:szCs w:val="24"/>
        </w:rPr>
        <w:t>остта на резултатите може да се дължи на липсващи данни, прецизност на прогнозите или методологични предположения.</w:t>
      </w:r>
    </w:p>
    <w:p w:rsidR="00000000" w:rsidRDefault="0003004A">
      <w:pPr>
        <w:spacing w:after="0" w:line="240" w:lineRule="auto"/>
        <w:ind w:firstLine="1155"/>
        <w:jc w:val="both"/>
        <w:textAlignment w:val="center"/>
        <w:divId w:val="30470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Анализът на чувствителността трябва да се фокусира върху входящите данни, за които несигурността на изчислението е най-висока, както и тези, </w:t>
      </w:r>
      <w:r>
        <w:rPr>
          <w:rFonts w:ascii="Times New Roman" w:eastAsia="Times New Roman" w:hAnsi="Times New Roman" w:cs="Times New Roman"/>
          <w:color w:val="000000"/>
          <w:sz w:val="24"/>
          <w:szCs w:val="24"/>
        </w:rPr>
        <w:t>които имат значително въздействие върху резултата от икономическия анализ. Интервалът, в който трябва да варират параметрите, е ±20%.</w:t>
      </w:r>
    </w:p>
    <w:p w:rsidR="00000000" w:rsidRDefault="0003004A">
      <w:pPr>
        <w:spacing w:after="0" w:line="240" w:lineRule="auto"/>
        <w:ind w:firstLine="1155"/>
        <w:jc w:val="both"/>
        <w:textAlignment w:val="center"/>
        <w:divId w:val="16274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икономическия анализ е необходимо да се проведе вероятностен и еднопосочен анализ на чувствителността. Вероятностният ан</w:t>
      </w:r>
      <w:r>
        <w:rPr>
          <w:rFonts w:ascii="Times New Roman" w:eastAsia="Times New Roman" w:hAnsi="Times New Roman" w:cs="Times New Roman"/>
          <w:color w:val="000000"/>
          <w:sz w:val="24"/>
          <w:szCs w:val="24"/>
        </w:rPr>
        <w:t>ализ следва да тества поне параметрите, които имат най-голям ефект върху резултатите. Решението да не се провежда вероятностен анализ трябва да бъде подкрепено от подходящи основания (напр. икономически анализ под формата на сравнение на разходи, анализ ми</w:t>
      </w:r>
      <w:r>
        <w:rPr>
          <w:rFonts w:ascii="Times New Roman" w:eastAsia="Times New Roman" w:hAnsi="Times New Roman" w:cs="Times New Roman"/>
          <w:color w:val="000000"/>
          <w:sz w:val="24"/>
          <w:szCs w:val="24"/>
        </w:rPr>
        <w:t>нимизиране на разходите), включени в документа за икономическия анализ. Задължително се представят използваните параметрични разпределения към всички оценявани показатели (например: разходи - normal, здравни ползи - gama).</w:t>
      </w:r>
    </w:p>
    <w:p w:rsidR="00000000" w:rsidRDefault="0003004A">
      <w:pPr>
        <w:spacing w:after="0" w:line="240" w:lineRule="auto"/>
        <w:ind w:firstLine="1155"/>
        <w:jc w:val="both"/>
        <w:textAlignment w:val="center"/>
        <w:divId w:val="16779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чувствителността тряб</w:t>
      </w:r>
      <w:r>
        <w:rPr>
          <w:rFonts w:ascii="Times New Roman" w:eastAsia="Times New Roman" w:hAnsi="Times New Roman" w:cs="Times New Roman"/>
          <w:color w:val="000000"/>
          <w:sz w:val="24"/>
          <w:szCs w:val="24"/>
        </w:rPr>
        <w:t>ва да:</w:t>
      </w:r>
    </w:p>
    <w:p w:rsidR="00000000" w:rsidRDefault="0003004A">
      <w:pPr>
        <w:spacing w:after="0" w:line="240" w:lineRule="auto"/>
        <w:ind w:firstLine="1155"/>
        <w:jc w:val="both"/>
        <w:textAlignment w:val="center"/>
        <w:divId w:val="214369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установи несигурните параметри (за които има вероятност от грешка при изчислението);</w:t>
      </w:r>
    </w:p>
    <w:p w:rsidR="00000000" w:rsidRDefault="0003004A">
      <w:pPr>
        <w:spacing w:after="0" w:line="240" w:lineRule="auto"/>
        <w:ind w:firstLine="1155"/>
        <w:jc w:val="both"/>
        <w:textAlignment w:val="center"/>
        <w:divId w:val="34841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дефинира и обоснове обхвата на вариа</w:t>
      </w:r>
      <w:r>
        <w:rPr>
          <w:rFonts w:ascii="Times New Roman" w:eastAsia="Times New Roman" w:hAnsi="Times New Roman" w:cs="Times New Roman"/>
          <w:color w:val="000000"/>
          <w:sz w:val="24"/>
          <w:szCs w:val="24"/>
        </w:rPr>
        <w:softHyphen/>
        <w:t>билност на определени параметри;</w:t>
      </w:r>
    </w:p>
    <w:p w:rsidR="00000000" w:rsidRDefault="0003004A">
      <w:pPr>
        <w:spacing w:after="0" w:line="240" w:lineRule="auto"/>
        <w:ind w:firstLine="1155"/>
        <w:jc w:val="both"/>
        <w:textAlignment w:val="center"/>
        <w:divId w:val="157346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изчисли основните резултати от анализа (здравните резултати и тяхната разлика, общите ра</w:t>
      </w:r>
      <w:r>
        <w:rPr>
          <w:rFonts w:ascii="Times New Roman" w:eastAsia="Times New Roman" w:hAnsi="Times New Roman" w:cs="Times New Roman"/>
          <w:color w:val="000000"/>
          <w:sz w:val="24"/>
          <w:szCs w:val="24"/>
        </w:rPr>
        <w:t>зходи и тяхната разлика, ICER/ICUR, CER/CUR), като има предвид специфична променливост на несигурните параметри.</w:t>
      </w:r>
    </w:p>
    <w:p w:rsidR="00000000" w:rsidRDefault="0003004A">
      <w:pPr>
        <w:spacing w:after="0" w:line="240" w:lineRule="auto"/>
        <w:ind w:firstLine="1155"/>
        <w:jc w:val="both"/>
        <w:textAlignment w:val="center"/>
        <w:divId w:val="72761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от анализа на чувствителността следва да бъдат представени в таблична форма и където е подходящо, и в графична форма, напр. като ди</w:t>
      </w:r>
      <w:r>
        <w:rPr>
          <w:rFonts w:ascii="Times New Roman" w:eastAsia="Times New Roman" w:hAnsi="Times New Roman" w:cs="Times New Roman"/>
          <w:color w:val="000000"/>
          <w:sz w:val="24"/>
          <w:szCs w:val="24"/>
        </w:rPr>
        <w:t>аграма на разпределение (scatter plot) в координатната система за разходна ефективност, крива на приемливата разходна ефективност (cost effectiveness acceptability curve - CEAC), диаграма тип "торнадо".</w:t>
      </w:r>
    </w:p>
    <w:p w:rsidR="00000000" w:rsidRDefault="0003004A">
      <w:pPr>
        <w:spacing w:after="0" w:line="240" w:lineRule="auto"/>
        <w:ind w:firstLine="1155"/>
        <w:jc w:val="both"/>
        <w:textAlignment w:val="center"/>
        <w:divId w:val="84929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 Интерпретация на резултатите.</w:t>
      </w:r>
    </w:p>
    <w:p w:rsidR="00000000" w:rsidRDefault="0003004A">
      <w:pPr>
        <w:spacing w:after="0" w:line="240" w:lineRule="auto"/>
        <w:ind w:firstLine="1155"/>
        <w:jc w:val="both"/>
        <w:textAlignment w:val="center"/>
        <w:divId w:val="179706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се ин</w:t>
      </w:r>
      <w:r>
        <w:rPr>
          <w:rFonts w:ascii="Times New Roman" w:eastAsia="Times New Roman" w:hAnsi="Times New Roman" w:cs="Times New Roman"/>
          <w:color w:val="000000"/>
          <w:sz w:val="24"/>
          <w:szCs w:val="24"/>
        </w:rPr>
        <w:t>терпретират по отношение на перспективата на анализа, по отношение на съотношението разход-резултат или на инкременталното съотношение.</w:t>
      </w:r>
    </w:p>
    <w:p w:rsidR="00000000" w:rsidRDefault="0003004A">
      <w:pPr>
        <w:spacing w:after="0" w:line="240" w:lineRule="auto"/>
        <w:ind w:firstLine="1155"/>
        <w:jc w:val="both"/>
        <w:textAlignment w:val="center"/>
        <w:divId w:val="53958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Анализират се евентуалните ограничения на приложения анализ и факторите, които биха имали въздействие, но не са включени</w:t>
      </w:r>
      <w:r>
        <w:rPr>
          <w:rFonts w:ascii="Times New Roman" w:eastAsia="Times New Roman" w:hAnsi="Times New Roman" w:cs="Times New Roman"/>
          <w:color w:val="000000"/>
          <w:sz w:val="24"/>
          <w:szCs w:val="24"/>
        </w:rPr>
        <w:t xml:space="preserve"> в анализа.</w:t>
      </w:r>
    </w:p>
    <w:p w:rsidR="00000000" w:rsidRDefault="0003004A">
      <w:pPr>
        <w:spacing w:after="0" w:line="240" w:lineRule="auto"/>
        <w:ind w:firstLine="1155"/>
        <w:jc w:val="both"/>
        <w:textAlignment w:val="center"/>
        <w:divId w:val="160931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Силни страни и ограничения на анализа.</w:t>
      </w:r>
    </w:p>
    <w:p w:rsidR="00000000" w:rsidRDefault="0003004A">
      <w:pPr>
        <w:spacing w:after="0" w:line="240" w:lineRule="auto"/>
        <w:ind w:firstLine="1155"/>
        <w:jc w:val="both"/>
        <w:textAlignment w:val="center"/>
        <w:divId w:val="140440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представят силните и слабите страни на проведения анализ.</w:t>
      </w:r>
    </w:p>
    <w:p w:rsidR="00000000" w:rsidRDefault="0003004A">
      <w:pPr>
        <w:spacing w:after="0" w:line="240" w:lineRule="auto"/>
        <w:ind w:firstLine="1155"/>
        <w:jc w:val="both"/>
        <w:textAlignment w:val="center"/>
        <w:divId w:val="33292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силна страна може да се отбележи:</w:t>
      </w:r>
    </w:p>
    <w:p w:rsidR="00000000" w:rsidRDefault="0003004A">
      <w:pPr>
        <w:spacing w:after="0" w:line="240" w:lineRule="auto"/>
        <w:ind w:firstLine="1155"/>
        <w:jc w:val="both"/>
        <w:textAlignment w:val="center"/>
        <w:divId w:val="13148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използването на входящи данни от рандомизирани клинични проучвания и метаанализи;</w:t>
      </w:r>
    </w:p>
    <w:p w:rsidR="00000000" w:rsidRDefault="0003004A">
      <w:pPr>
        <w:spacing w:after="0" w:line="240" w:lineRule="auto"/>
        <w:ind w:firstLine="1155"/>
        <w:jc w:val="both"/>
        <w:textAlignment w:val="center"/>
        <w:divId w:val="71921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изб</w:t>
      </w:r>
      <w:r>
        <w:rPr>
          <w:rFonts w:ascii="Times New Roman" w:eastAsia="Times New Roman" w:hAnsi="Times New Roman" w:cs="Times New Roman"/>
          <w:color w:val="000000"/>
          <w:sz w:val="24"/>
          <w:szCs w:val="24"/>
        </w:rPr>
        <w:t>ор на модел, отразяващ естествения ход на заболяването;</w:t>
      </w:r>
    </w:p>
    <w:p w:rsidR="00000000" w:rsidRDefault="0003004A">
      <w:pPr>
        <w:spacing w:after="0" w:line="240" w:lineRule="auto"/>
        <w:ind w:firstLine="1155"/>
        <w:jc w:val="both"/>
        <w:textAlignment w:val="center"/>
        <w:divId w:val="93312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избор на аналитичен метод, отразяващ локалната клинична практика;</w:t>
      </w:r>
    </w:p>
    <w:p w:rsidR="00000000" w:rsidRDefault="0003004A">
      <w:pPr>
        <w:spacing w:after="0" w:line="240" w:lineRule="auto"/>
        <w:ind w:firstLine="1155"/>
        <w:jc w:val="both"/>
        <w:textAlignment w:val="center"/>
        <w:divId w:val="170617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несигурността на резултатите от икономическия анализ, представена чрез анализа на чувствителността.</w:t>
      </w:r>
    </w:p>
    <w:p w:rsidR="00000000" w:rsidRDefault="0003004A">
      <w:pPr>
        <w:spacing w:after="0" w:line="240" w:lineRule="auto"/>
        <w:ind w:firstLine="1155"/>
        <w:jc w:val="both"/>
        <w:textAlignment w:val="center"/>
        <w:divId w:val="72556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Частта, касаеща огра</w:t>
      </w:r>
      <w:r>
        <w:rPr>
          <w:rFonts w:ascii="Times New Roman" w:eastAsia="Times New Roman" w:hAnsi="Times New Roman" w:cs="Times New Roman"/>
          <w:color w:val="000000"/>
          <w:sz w:val="24"/>
          <w:szCs w:val="24"/>
        </w:rPr>
        <w:t xml:space="preserve">ниченията, трябва да обсъжда характеристиките на анализа и наличните първоначални данни, източниците на несигурност на тези данни, както и характеристиките на обхвата на анализ в контекста на специфичен здравен проблем. Следва да се опише явлението, което </w:t>
      </w:r>
      <w:r>
        <w:rPr>
          <w:rFonts w:ascii="Times New Roman" w:eastAsia="Times New Roman" w:hAnsi="Times New Roman" w:cs="Times New Roman"/>
          <w:color w:val="000000"/>
          <w:sz w:val="24"/>
          <w:szCs w:val="24"/>
        </w:rPr>
        <w:t>засяга чувствително несигурността на получените резултати и направените въз основа на тях заключения, както и валидността на представения анализ. При обсъждане на ограниченията трябва да се посочи дали икономическият анализ е бил въз основа на данни за кли</w:t>
      </w:r>
      <w:r>
        <w:rPr>
          <w:rFonts w:ascii="Times New Roman" w:eastAsia="Times New Roman" w:hAnsi="Times New Roman" w:cs="Times New Roman"/>
          <w:color w:val="000000"/>
          <w:sz w:val="24"/>
          <w:szCs w:val="24"/>
        </w:rPr>
        <w:t>ничната ефективност, които са достигнали статистическа значимост.</w:t>
      </w:r>
    </w:p>
    <w:p w:rsidR="00000000" w:rsidRDefault="0003004A">
      <w:pPr>
        <w:spacing w:after="0" w:line="240" w:lineRule="auto"/>
        <w:ind w:firstLine="1155"/>
        <w:jc w:val="both"/>
        <w:textAlignment w:val="center"/>
        <w:divId w:val="140706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Анализ на бюджетното въздействие.</w:t>
      </w:r>
    </w:p>
    <w:p w:rsidR="00000000" w:rsidRDefault="0003004A">
      <w:pPr>
        <w:spacing w:after="0" w:line="240" w:lineRule="auto"/>
        <w:ind w:firstLine="1155"/>
        <w:jc w:val="both"/>
        <w:textAlignment w:val="center"/>
        <w:divId w:val="116820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Размер и характеристики на целевата популация.</w:t>
      </w:r>
    </w:p>
    <w:p w:rsidR="00000000" w:rsidRDefault="0003004A">
      <w:pPr>
        <w:spacing w:after="0" w:line="240" w:lineRule="auto"/>
        <w:ind w:firstLine="1155"/>
        <w:jc w:val="both"/>
        <w:textAlignment w:val="center"/>
        <w:divId w:val="75150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изготвянето на анализа на бюджетното въздействие е задължително да се оцени размерът на целевата </w:t>
      </w:r>
      <w:r>
        <w:rPr>
          <w:rFonts w:ascii="Times New Roman" w:eastAsia="Times New Roman" w:hAnsi="Times New Roman" w:cs="Times New Roman"/>
          <w:color w:val="000000"/>
          <w:sz w:val="24"/>
          <w:szCs w:val="24"/>
        </w:rPr>
        <w:t>популация пациенти и разпределянето на всякакви характеристики, свързани с нея, които могат да имат бюджетно влияние. След като се дефинира целевата популация, трябва да се определи процентът на диагностицирани, на лекувани пациенти, както и тежестта на за</w:t>
      </w:r>
      <w:r>
        <w:rPr>
          <w:rFonts w:ascii="Times New Roman" w:eastAsia="Times New Roman" w:hAnsi="Times New Roman" w:cs="Times New Roman"/>
          <w:color w:val="000000"/>
          <w:sz w:val="24"/>
          <w:szCs w:val="24"/>
        </w:rPr>
        <w:t xml:space="preserve">боляването. Обикновено във връзка с това се прилагат по-лимитиращи критерии за включване, за да се изчисли точно популацията пациенти, които са надеждни за новата здравна технология. При оценката на размера на целевата популация и тежестта на заболяването </w:t>
      </w:r>
      <w:r>
        <w:rPr>
          <w:rFonts w:ascii="Times New Roman" w:eastAsia="Times New Roman" w:hAnsi="Times New Roman" w:cs="Times New Roman"/>
          <w:color w:val="000000"/>
          <w:sz w:val="24"/>
          <w:szCs w:val="24"/>
        </w:rPr>
        <w:t>е важно да се предвиди и промяната на тези параметри във времето със и без новата здравна технология.</w:t>
      </w:r>
    </w:p>
    <w:p w:rsidR="00000000" w:rsidRDefault="0003004A">
      <w:pPr>
        <w:spacing w:after="0" w:line="240" w:lineRule="auto"/>
        <w:ind w:firstLine="1155"/>
        <w:jc w:val="both"/>
        <w:textAlignment w:val="center"/>
        <w:divId w:val="114176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Подобни промени могат да променят бюджетното въздействие на новата здравна технология. За оценка на тези промени се използват данни от клинични проучвания</w:t>
      </w:r>
      <w:r>
        <w:rPr>
          <w:rFonts w:ascii="Times New Roman" w:eastAsia="Times New Roman" w:hAnsi="Times New Roman" w:cs="Times New Roman"/>
          <w:color w:val="000000"/>
          <w:sz w:val="24"/>
          <w:szCs w:val="24"/>
        </w:rPr>
        <w:t xml:space="preserve"> или регистри. Публикувани данни или експертна оценка за всякаква допълнителна възможност за определяне на целевата популация, която може да повиши размера ѝ или да промени тежестта на заболяването, също трябва да бъдат включени в анализа.</w:t>
      </w:r>
    </w:p>
    <w:p w:rsidR="00000000" w:rsidRDefault="0003004A">
      <w:pPr>
        <w:spacing w:after="0" w:line="240" w:lineRule="auto"/>
        <w:ind w:firstLine="1155"/>
        <w:jc w:val="both"/>
        <w:textAlignment w:val="center"/>
        <w:divId w:val="45621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Целевата популац</w:t>
      </w:r>
      <w:r>
        <w:rPr>
          <w:rFonts w:ascii="Times New Roman" w:eastAsia="Times New Roman" w:hAnsi="Times New Roman" w:cs="Times New Roman"/>
          <w:color w:val="000000"/>
          <w:sz w:val="24"/>
          <w:szCs w:val="24"/>
        </w:rPr>
        <w:t>ия следва да бъде определена при следните критерии:</w:t>
      </w:r>
    </w:p>
    <w:p w:rsidR="00000000" w:rsidRDefault="0003004A">
      <w:pPr>
        <w:spacing w:after="0" w:line="240" w:lineRule="auto"/>
        <w:ind w:firstLine="1155"/>
        <w:jc w:val="both"/>
        <w:textAlignment w:val="center"/>
        <w:divId w:val="165302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разпространение на заболяването;</w:t>
      </w:r>
    </w:p>
    <w:p w:rsidR="00000000" w:rsidRDefault="0003004A">
      <w:pPr>
        <w:spacing w:after="0" w:line="240" w:lineRule="auto"/>
        <w:ind w:firstLine="1155"/>
        <w:jc w:val="both"/>
        <w:textAlignment w:val="center"/>
        <w:divId w:val="13330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пациентите, които са подходящи за новата здравна технология;</w:t>
      </w:r>
    </w:p>
    <w:p w:rsidR="00000000" w:rsidRDefault="0003004A">
      <w:pPr>
        <w:spacing w:after="0" w:line="240" w:lineRule="auto"/>
        <w:ind w:firstLine="1155"/>
        <w:jc w:val="both"/>
        <w:textAlignment w:val="center"/>
        <w:divId w:val="57312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предполагаемия пазарен дял на новата технология от таргетната популация спрямо популацията, която използва сравнителните алтернативи за даденото показание.</w:t>
      </w:r>
    </w:p>
    <w:p w:rsidR="00000000" w:rsidRDefault="0003004A">
      <w:pPr>
        <w:spacing w:after="0" w:line="240" w:lineRule="auto"/>
        <w:ind w:firstLine="1155"/>
        <w:jc w:val="both"/>
        <w:textAlignment w:val="center"/>
        <w:divId w:val="5617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Перспектива.</w:t>
      </w:r>
    </w:p>
    <w:p w:rsidR="00000000" w:rsidRDefault="0003004A">
      <w:pPr>
        <w:spacing w:after="0" w:line="240" w:lineRule="auto"/>
        <w:ind w:firstLine="1155"/>
        <w:jc w:val="both"/>
        <w:textAlignment w:val="center"/>
        <w:divId w:val="213400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следва да бъде проведен от гледната</w:t>
      </w:r>
      <w:r>
        <w:rPr>
          <w:rFonts w:ascii="Times New Roman" w:eastAsia="Times New Roman" w:hAnsi="Times New Roman" w:cs="Times New Roman"/>
          <w:color w:val="000000"/>
          <w:sz w:val="24"/>
          <w:szCs w:val="24"/>
        </w:rPr>
        <w:t xml:space="preserve"> точка на заплащащата публична институция. В случай на споделяне на разходите с пациента се препоръчва да се представят и средните разходи от страна на пациента. Само в обосновани случаи допълнително може да се проведе анализ на бюджетното въздействие от д</w:t>
      </w:r>
      <w:r>
        <w:rPr>
          <w:rFonts w:ascii="Times New Roman" w:eastAsia="Times New Roman" w:hAnsi="Times New Roman" w:cs="Times New Roman"/>
          <w:color w:val="000000"/>
          <w:sz w:val="24"/>
          <w:szCs w:val="24"/>
        </w:rPr>
        <w:t>руга перспектива.</w:t>
      </w:r>
    </w:p>
    <w:p w:rsidR="00000000" w:rsidRDefault="0003004A">
      <w:pPr>
        <w:spacing w:after="0" w:line="240" w:lineRule="auto"/>
        <w:ind w:firstLine="1155"/>
        <w:jc w:val="both"/>
        <w:textAlignment w:val="center"/>
        <w:divId w:val="140406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Времеви хоризонт.</w:t>
      </w:r>
    </w:p>
    <w:p w:rsidR="00000000" w:rsidRDefault="0003004A">
      <w:pPr>
        <w:spacing w:after="0" w:line="240" w:lineRule="auto"/>
        <w:ind w:firstLine="1155"/>
        <w:jc w:val="both"/>
        <w:textAlignment w:val="center"/>
        <w:divId w:val="179444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Анализът на бюджетното въздействие включва оценка на въздействието на оценяваната здравна технология върху годишния публичен бюджет за </w:t>
      </w:r>
      <w:r>
        <w:rPr>
          <w:rFonts w:ascii="Times New Roman" w:eastAsia="Times New Roman" w:hAnsi="Times New Roman" w:cs="Times New Roman"/>
          <w:color w:val="000000"/>
          <w:sz w:val="24"/>
          <w:szCs w:val="24"/>
        </w:rPr>
        <w:lastRenderedPageBreak/>
        <w:t>здравеопазване в рамките на няколко години след въвеждането на новата технология</w:t>
      </w:r>
      <w:r>
        <w:rPr>
          <w:rFonts w:ascii="Times New Roman" w:eastAsia="Times New Roman" w:hAnsi="Times New Roman" w:cs="Times New Roman"/>
          <w:color w:val="000000"/>
          <w:sz w:val="24"/>
          <w:szCs w:val="24"/>
        </w:rPr>
        <w:t xml:space="preserve"> на пазара или изтегляне от пазара на наличните алтернативи. Анализът на бюджетното въздействие се представя за период 3 години.</w:t>
      </w:r>
    </w:p>
    <w:p w:rsidR="00000000" w:rsidRDefault="0003004A">
      <w:pPr>
        <w:spacing w:after="0" w:line="240" w:lineRule="auto"/>
        <w:ind w:firstLine="1155"/>
        <w:jc w:val="both"/>
        <w:textAlignment w:val="center"/>
        <w:divId w:val="30389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Елементи на анализа.</w:t>
      </w:r>
    </w:p>
    <w:p w:rsidR="00000000" w:rsidRDefault="0003004A">
      <w:pPr>
        <w:spacing w:after="0" w:line="240" w:lineRule="auto"/>
        <w:ind w:firstLine="1155"/>
        <w:jc w:val="both"/>
        <w:textAlignment w:val="center"/>
        <w:divId w:val="170459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включва следните елементи:</w:t>
      </w:r>
    </w:p>
    <w:p w:rsidR="00000000" w:rsidRDefault="0003004A">
      <w:pPr>
        <w:spacing w:after="0" w:line="240" w:lineRule="auto"/>
        <w:ind w:firstLine="1155"/>
        <w:jc w:val="both"/>
        <w:textAlignment w:val="center"/>
        <w:divId w:val="166771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размер и характеристики на целевата п</w:t>
      </w:r>
      <w:r>
        <w:rPr>
          <w:rFonts w:ascii="Times New Roman" w:eastAsia="Times New Roman" w:hAnsi="Times New Roman" w:cs="Times New Roman"/>
          <w:color w:val="000000"/>
          <w:sz w:val="24"/>
          <w:szCs w:val="24"/>
        </w:rPr>
        <w:t>опулация;</w:t>
      </w:r>
    </w:p>
    <w:p w:rsidR="00000000" w:rsidRDefault="0003004A">
      <w:pPr>
        <w:spacing w:after="0" w:line="240" w:lineRule="auto"/>
        <w:ind w:firstLine="1155"/>
        <w:jc w:val="both"/>
        <w:textAlignment w:val="center"/>
        <w:divId w:val="19939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настояща терапевтична практика;</w:t>
      </w:r>
    </w:p>
    <w:p w:rsidR="00000000" w:rsidRDefault="0003004A">
      <w:pPr>
        <w:spacing w:after="0" w:line="240" w:lineRule="auto"/>
        <w:ind w:firstLine="1155"/>
        <w:jc w:val="both"/>
        <w:textAlignment w:val="center"/>
        <w:divId w:val="23902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нова терапевтична практика след въвеждане на новата здравна технология/отпадане на настоящата;</w:t>
      </w:r>
    </w:p>
    <w:p w:rsidR="00000000" w:rsidRDefault="0003004A">
      <w:pPr>
        <w:spacing w:after="0" w:line="240" w:lineRule="auto"/>
        <w:ind w:firstLine="1155"/>
        <w:jc w:val="both"/>
        <w:textAlignment w:val="center"/>
        <w:divId w:val="172012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 за настоящата и новата здравна технология;</w:t>
      </w:r>
    </w:p>
    <w:p w:rsidR="00000000" w:rsidRDefault="0003004A">
      <w:pPr>
        <w:spacing w:after="0" w:line="240" w:lineRule="auto"/>
        <w:ind w:firstLine="1155"/>
        <w:jc w:val="both"/>
        <w:textAlignment w:val="center"/>
        <w:divId w:val="199479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представяне на резултатите;</w:t>
      </w:r>
    </w:p>
    <w:p w:rsidR="00000000" w:rsidRDefault="0003004A">
      <w:pPr>
        <w:spacing w:after="0" w:line="240" w:lineRule="auto"/>
        <w:ind w:firstLine="1155"/>
        <w:jc w:val="both"/>
        <w:textAlignment w:val="center"/>
        <w:divId w:val="181649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 на чувствителността;</w:t>
      </w:r>
    </w:p>
    <w:p w:rsidR="00000000" w:rsidRDefault="0003004A">
      <w:pPr>
        <w:spacing w:after="0" w:line="240" w:lineRule="auto"/>
        <w:ind w:firstLine="1155"/>
        <w:jc w:val="both"/>
        <w:textAlignment w:val="center"/>
        <w:divId w:val="17658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силни и слаби страни на анализа.</w:t>
      </w:r>
    </w:p>
    <w:p w:rsidR="00000000" w:rsidRDefault="0003004A">
      <w:pPr>
        <w:spacing w:after="0" w:line="240" w:lineRule="auto"/>
        <w:ind w:firstLine="1155"/>
        <w:jc w:val="both"/>
        <w:textAlignment w:val="center"/>
        <w:divId w:val="104772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Източници на данни.</w:t>
      </w:r>
    </w:p>
    <w:p w:rsidR="00000000" w:rsidRDefault="0003004A">
      <w:pPr>
        <w:spacing w:after="0" w:line="240" w:lineRule="auto"/>
        <w:ind w:firstLine="1155"/>
        <w:jc w:val="both"/>
        <w:textAlignment w:val="center"/>
        <w:divId w:val="136651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Източници на данни за анализа на бюджетното въздействие могат да бъдат: публикувани епидемиологични проучвания, национални статистически данни, пазарни проучвания, данни от регистри. За целта е необ</w:t>
      </w:r>
      <w:r>
        <w:rPr>
          <w:rFonts w:ascii="Times New Roman" w:eastAsia="Times New Roman" w:hAnsi="Times New Roman" w:cs="Times New Roman"/>
          <w:color w:val="000000"/>
          <w:sz w:val="24"/>
          <w:szCs w:val="24"/>
        </w:rPr>
        <w:t>ходимо да бъде представена стратегията за търсене, критериите за избор на данни и методите за анализ, както и силните и слабите страни на използваните източници.</w:t>
      </w:r>
    </w:p>
    <w:p w:rsidR="00000000" w:rsidRDefault="0003004A">
      <w:pPr>
        <w:spacing w:after="0" w:line="240" w:lineRule="auto"/>
        <w:ind w:firstLine="1155"/>
        <w:jc w:val="both"/>
        <w:textAlignment w:val="center"/>
        <w:divId w:val="26912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Препоръчително е да се използват епидемиологични данни за българската популация, но при липса </w:t>
      </w:r>
      <w:r>
        <w:rPr>
          <w:rFonts w:ascii="Times New Roman" w:eastAsia="Times New Roman" w:hAnsi="Times New Roman" w:cs="Times New Roman"/>
          <w:color w:val="000000"/>
          <w:sz w:val="24"/>
          <w:szCs w:val="24"/>
        </w:rPr>
        <w:t>на локални такива следва да се използват данни от други държави.</w:t>
      </w:r>
    </w:p>
    <w:p w:rsidR="00000000" w:rsidRDefault="0003004A">
      <w:pPr>
        <w:spacing w:after="0" w:line="240" w:lineRule="auto"/>
        <w:ind w:firstLine="1155"/>
        <w:jc w:val="both"/>
        <w:textAlignment w:val="center"/>
        <w:divId w:val="205261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Представят се очакваните действителни разходи за платеца, свързани с новата здравна технология и сравнителните алтернативи.</w:t>
      </w:r>
    </w:p>
    <w:p w:rsidR="00000000" w:rsidRDefault="0003004A">
      <w:pPr>
        <w:spacing w:after="0" w:line="240" w:lineRule="auto"/>
        <w:ind w:firstLine="1155"/>
        <w:jc w:val="both"/>
        <w:textAlignment w:val="center"/>
        <w:divId w:val="135777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Сценарии.</w:t>
      </w:r>
    </w:p>
    <w:p w:rsidR="00000000" w:rsidRDefault="0003004A">
      <w:pPr>
        <w:spacing w:after="0" w:line="240" w:lineRule="auto"/>
        <w:ind w:firstLine="1155"/>
        <w:jc w:val="both"/>
        <w:textAlignment w:val="center"/>
        <w:divId w:val="115881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Анализът на бюджетното въздействие се базира на два </w:t>
      </w:r>
      <w:r>
        <w:rPr>
          <w:rFonts w:ascii="Times New Roman" w:eastAsia="Times New Roman" w:hAnsi="Times New Roman" w:cs="Times New Roman"/>
          <w:color w:val="000000"/>
          <w:sz w:val="24"/>
          <w:szCs w:val="24"/>
        </w:rPr>
        <w:t>сценария - "Свят без здравната технология" и "Свят със здравната технология". В сценария "Свят без здравната технология" се описва настоящата терапевтична практика, докато сценарият "Свят със здравната технология" отразява въздействието върху пазара след в</w:t>
      </w:r>
      <w:r>
        <w:rPr>
          <w:rFonts w:ascii="Times New Roman" w:eastAsia="Times New Roman" w:hAnsi="Times New Roman" w:cs="Times New Roman"/>
          <w:color w:val="000000"/>
          <w:sz w:val="24"/>
          <w:szCs w:val="24"/>
        </w:rPr>
        <w:t>ъвеждането на новата технология (която може да бъде добавена към съществуващите или може да замени част от тях или всички).</w:t>
      </w:r>
    </w:p>
    <w:p w:rsidR="00000000" w:rsidRDefault="0003004A">
      <w:pPr>
        <w:spacing w:after="0" w:line="240" w:lineRule="auto"/>
        <w:ind w:firstLine="1155"/>
        <w:jc w:val="both"/>
        <w:textAlignment w:val="center"/>
        <w:divId w:val="38745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Предположенията относно двата сценария трябва да бъдат детайлно описани и обосновани в анализа.</w:t>
      </w:r>
    </w:p>
    <w:p w:rsidR="00000000" w:rsidRDefault="0003004A">
      <w:pPr>
        <w:spacing w:after="0" w:line="240" w:lineRule="auto"/>
        <w:ind w:firstLine="1155"/>
        <w:jc w:val="both"/>
        <w:textAlignment w:val="center"/>
        <w:divId w:val="88776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Разходи.</w:t>
      </w:r>
    </w:p>
    <w:p w:rsidR="00000000" w:rsidRDefault="0003004A">
      <w:pPr>
        <w:spacing w:after="0" w:line="240" w:lineRule="auto"/>
        <w:ind w:firstLine="1155"/>
        <w:jc w:val="both"/>
        <w:textAlignment w:val="center"/>
        <w:divId w:val="175925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Анализът на разходите </w:t>
      </w:r>
      <w:r>
        <w:rPr>
          <w:rFonts w:ascii="Times New Roman" w:eastAsia="Times New Roman" w:hAnsi="Times New Roman" w:cs="Times New Roman"/>
          <w:color w:val="000000"/>
          <w:sz w:val="24"/>
          <w:szCs w:val="24"/>
        </w:rPr>
        <w:t>при оценката на бюджетното въздействие е в съответствие с перспективата на анализа. Методите, изпол</w:t>
      </w:r>
      <w:r>
        <w:rPr>
          <w:rFonts w:ascii="Times New Roman" w:eastAsia="Times New Roman" w:hAnsi="Times New Roman" w:cs="Times New Roman"/>
          <w:color w:val="000000"/>
          <w:sz w:val="24"/>
          <w:szCs w:val="24"/>
        </w:rPr>
        <w:softHyphen/>
        <w:t>звани за оценка на разходите, трябва да бъдат ясно описани и обосновани. Анализът на разходите се базира на действителната цена на придобиване на новата здр</w:t>
      </w:r>
      <w:r>
        <w:rPr>
          <w:rFonts w:ascii="Times New Roman" w:eastAsia="Times New Roman" w:hAnsi="Times New Roman" w:cs="Times New Roman"/>
          <w:color w:val="000000"/>
          <w:sz w:val="24"/>
          <w:szCs w:val="24"/>
        </w:rPr>
        <w:t>авна технология от заплащащата институция и на допълнителните разходи, свързани с оценяваната здравна технология.</w:t>
      </w:r>
    </w:p>
    <w:p w:rsidR="00000000" w:rsidRDefault="0003004A">
      <w:pPr>
        <w:spacing w:after="0" w:line="240" w:lineRule="auto"/>
        <w:ind w:firstLine="1155"/>
        <w:jc w:val="both"/>
        <w:textAlignment w:val="center"/>
        <w:divId w:val="108129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публичните разходи трябва да се гарантира, че това са действителните разходи или спестявания за платеца.</w:t>
      </w:r>
    </w:p>
    <w:p w:rsidR="00000000" w:rsidRDefault="0003004A">
      <w:pPr>
        <w:spacing w:after="0" w:line="240" w:lineRule="auto"/>
        <w:ind w:firstLine="1155"/>
        <w:jc w:val="both"/>
        <w:textAlignment w:val="center"/>
        <w:divId w:val="121473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ви</w:t>
      </w:r>
      <w:r>
        <w:rPr>
          <w:rFonts w:ascii="Times New Roman" w:eastAsia="Times New Roman" w:hAnsi="Times New Roman" w:cs="Times New Roman"/>
          <w:color w:val="000000"/>
          <w:sz w:val="24"/>
          <w:szCs w:val="24"/>
        </w:rPr>
        <w:t>да на новата здравна технология е важно да се опишат и възможните разходи, свързани с нейното въвеждане, включително ако е необходимо обучение на медицинските специалисти или пациента, както и промени в принципите за диагнос</w:t>
      </w:r>
      <w:r>
        <w:rPr>
          <w:rFonts w:ascii="Times New Roman" w:eastAsia="Times New Roman" w:hAnsi="Times New Roman" w:cs="Times New Roman"/>
          <w:color w:val="000000"/>
          <w:sz w:val="24"/>
          <w:szCs w:val="24"/>
        </w:rPr>
        <w:softHyphen/>
        <w:t>тика или други функционални про</w:t>
      </w:r>
      <w:r>
        <w:rPr>
          <w:rFonts w:ascii="Times New Roman" w:eastAsia="Times New Roman" w:hAnsi="Times New Roman" w:cs="Times New Roman"/>
          <w:color w:val="000000"/>
          <w:sz w:val="24"/>
          <w:szCs w:val="24"/>
        </w:rPr>
        <w:t>мени в здравната система.</w:t>
      </w:r>
    </w:p>
    <w:p w:rsidR="00000000" w:rsidRDefault="0003004A">
      <w:pPr>
        <w:spacing w:after="0" w:line="240" w:lineRule="auto"/>
        <w:ind w:firstLine="1155"/>
        <w:jc w:val="both"/>
        <w:textAlignment w:val="center"/>
        <w:divId w:val="81723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анализа на бюджетното въздействие разходите не се дисконтират.</w:t>
      </w:r>
    </w:p>
    <w:p w:rsidR="00000000" w:rsidRDefault="0003004A">
      <w:pPr>
        <w:spacing w:after="0" w:line="240" w:lineRule="auto"/>
        <w:ind w:firstLine="1155"/>
        <w:jc w:val="both"/>
        <w:textAlignment w:val="center"/>
        <w:divId w:val="300237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оценката на общите допълнителни разходи трябва да се има предвид:</w:t>
      </w:r>
    </w:p>
    <w:p w:rsidR="00000000" w:rsidRDefault="0003004A">
      <w:pPr>
        <w:spacing w:after="0" w:line="240" w:lineRule="auto"/>
        <w:ind w:firstLine="1155"/>
        <w:jc w:val="both"/>
        <w:textAlignment w:val="center"/>
        <w:divId w:val="135800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разходите, свързани с новата здравна технология;</w:t>
      </w:r>
    </w:p>
    <w:p w:rsidR="00000000" w:rsidRDefault="0003004A">
      <w:pPr>
        <w:spacing w:after="0" w:line="240" w:lineRule="auto"/>
        <w:ind w:firstLine="1155"/>
        <w:jc w:val="both"/>
        <w:textAlignment w:val="center"/>
        <w:divId w:val="146119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допълнителните разходи в системата на здравеопазването, свързани с прилагането на новата технология;</w:t>
      </w:r>
    </w:p>
    <w:p w:rsidR="00000000" w:rsidRDefault="0003004A">
      <w:pPr>
        <w:spacing w:after="0" w:line="240" w:lineRule="auto"/>
        <w:ind w:firstLine="1155"/>
        <w:jc w:val="both"/>
        <w:textAlignment w:val="center"/>
        <w:divId w:val="68171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намаляването на разходите, свързани с намаленото използване на съществуващите алтернативи, ако новата технология замени настоящите;</w:t>
      </w:r>
    </w:p>
    <w:p w:rsidR="00000000" w:rsidRDefault="0003004A">
      <w:pPr>
        <w:spacing w:after="0" w:line="240" w:lineRule="auto"/>
        <w:ind w:firstLine="1155"/>
        <w:jc w:val="both"/>
        <w:textAlignment w:val="center"/>
        <w:divId w:val="1901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 на раз</w:t>
      </w:r>
      <w:r>
        <w:rPr>
          <w:rFonts w:ascii="Times New Roman" w:eastAsia="Times New Roman" w:hAnsi="Times New Roman" w:cs="Times New Roman"/>
          <w:color w:val="000000"/>
          <w:sz w:val="24"/>
          <w:szCs w:val="24"/>
        </w:rPr>
        <w:t>ходите, свързани със спестявания, като например по-малко хоспитализации и др.</w:t>
      </w:r>
    </w:p>
    <w:p w:rsidR="00000000" w:rsidRDefault="0003004A">
      <w:pPr>
        <w:spacing w:after="0" w:line="240" w:lineRule="auto"/>
        <w:ind w:firstLine="1155"/>
        <w:jc w:val="both"/>
        <w:textAlignment w:val="center"/>
        <w:divId w:val="191045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Представяне на резултатите.</w:t>
      </w:r>
    </w:p>
    <w:p w:rsidR="00000000" w:rsidRDefault="0003004A">
      <w:pPr>
        <w:spacing w:after="0" w:line="240" w:lineRule="auto"/>
        <w:ind w:firstLine="1155"/>
        <w:jc w:val="both"/>
        <w:textAlignment w:val="center"/>
        <w:divId w:val="144318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се представят броят на пациентите и разходите със здравната технология, ако здравната технология се реимбурсира ("Свят със здравна</w:t>
      </w:r>
      <w:r>
        <w:rPr>
          <w:rFonts w:ascii="Times New Roman" w:eastAsia="Times New Roman" w:hAnsi="Times New Roman" w:cs="Times New Roman"/>
          <w:color w:val="000000"/>
          <w:sz w:val="24"/>
          <w:szCs w:val="24"/>
        </w:rPr>
        <w:t>та технология") и брой пациенти и разходи с алтернативите, ако здравната технология не се реимбурсира ("Свят без здравната технология").</w:t>
      </w:r>
    </w:p>
    <w:p w:rsidR="00000000" w:rsidRDefault="0003004A">
      <w:pPr>
        <w:spacing w:after="0" w:line="240" w:lineRule="auto"/>
        <w:ind w:firstLine="1155"/>
        <w:jc w:val="both"/>
        <w:textAlignment w:val="center"/>
        <w:divId w:val="195474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Въздействието върху бюджета е разликата между двата сценария във всяка от съответните години на анализа. Година 1 е пър</w:t>
      </w:r>
      <w:r>
        <w:rPr>
          <w:rFonts w:ascii="Times New Roman" w:eastAsia="Times New Roman" w:hAnsi="Times New Roman" w:cs="Times New Roman"/>
          <w:color w:val="000000"/>
          <w:sz w:val="24"/>
          <w:szCs w:val="24"/>
        </w:rPr>
        <w:t>вата пълна календарна година след вземането на решение за въвеждане на новата технология.</w:t>
      </w:r>
    </w:p>
    <w:p w:rsidR="00000000" w:rsidRDefault="0003004A">
      <w:pPr>
        <w:spacing w:after="0" w:line="240" w:lineRule="auto"/>
        <w:ind w:firstLine="1155"/>
        <w:jc w:val="both"/>
        <w:textAlignment w:val="center"/>
        <w:divId w:val="160596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ясно формулирани.</w:t>
      </w:r>
    </w:p>
    <w:p w:rsidR="00000000" w:rsidRDefault="0003004A">
      <w:pPr>
        <w:spacing w:after="0" w:line="240" w:lineRule="auto"/>
        <w:ind w:firstLine="1155"/>
        <w:jc w:val="both"/>
        <w:textAlignment w:val="center"/>
        <w:divId w:val="92703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Анализ на чувствителността.</w:t>
      </w:r>
    </w:p>
    <w:p w:rsidR="00000000" w:rsidRDefault="0003004A">
      <w:pPr>
        <w:spacing w:after="0" w:line="240" w:lineRule="auto"/>
        <w:ind w:firstLine="1155"/>
        <w:jc w:val="both"/>
        <w:textAlignment w:val="center"/>
        <w:divId w:val="152196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чувствителността трябва да отразява входящите данни, които имат на</w:t>
      </w:r>
      <w:r>
        <w:rPr>
          <w:rFonts w:ascii="Times New Roman" w:eastAsia="Times New Roman" w:hAnsi="Times New Roman" w:cs="Times New Roman"/>
          <w:color w:val="000000"/>
          <w:sz w:val="24"/>
          <w:szCs w:val="24"/>
        </w:rPr>
        <w:t>й-голямо въздействие върху резултата. Стойностите от диапазоните на променливост на входящите данни и предположенията следва да бъдат подбирани така, че съответно да изчисляват минималната и максималната промяна в разходите. Следователно, анализът на чувст</w:t>
      </w:r>
      <w:r>
        <w:rPr>
          <w:rFonts w:ascii="Times New Roman" w:eastAsia="Times New Roman" w:hAnsi="Times New Roman" w:cs="Times New Roman"/>
          <w:color w:val="000000"/>
          <w:sz w:val="24"/>
          <w:szCs w:val="24"/>
        </w:rPr>
        <w:t>вителността трябва да тества всички несигурности, свързани с изчисляването на размера на популацията, разпространението на употребата на всяка технология, както и разходите за употреба и условията за реимбурсиране на разглежданите технологии. Анализът на ч</w:t>
      </w:r>
      <w:r>
        <w:rPr>
          <w:rFonts w:ascii="Times New Roman" w:eastAsia="Times New Roman" w:hAnsi="Times New Roman" w:cs="Times New Roman"/>
          <w:color w:val="000000"/>
          <w:sz w:val="24"/>
          <w:szCs w:val="24"/>
        </w:rPr>
        <w:t>увствителността трябва да тества и ценовите предложения за здравната технология, която да се оценява. Интервалът, в който трябва да варират входящите данни, е ±20%.</w:t>
      </w:r>
    </w:p>
    <w:p w:rsidR="00000000" w:rsidRDefault="0003004A">
      <w:pPr>
        <w:spacing w:after="0" w:line="240" w:lineRule="auto"/>
        <w:ind w:firstLine="1155"/>
        <w:jc w:val="both"/>
        <w:textAlignment w:val="center"/>
        <w:divId w:val="29472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отсъствие на точни данни за България или различаващи се предварителни изчисле</w:t>
      </w:r>
      <w:r>
        <w:rPr>
          <w:rFonts w:ascii="Times New Roman" w:eastAsia="Times New Roman" w:hAnsi="Times New Roman" w:cs="Times New Roman"/>
          <w:color w:val="000000"/>
          <w:sz w:val="24"/>
          <w:szCs w:val="24"/>
        </w:rPr>
        <w:softHyphen/>
        <w:t>ния най-в</w:t>
      </w:r>
      <w:r>
        <w:rPr>
          <w:rFonts w:ascii="Times New Roman" w:eastAsia="Times New Roman" w:hAnsi="Times New Roman" w:cs="Times New Roman"/>
          <w:color w:val="000000"/>
          <w:sz w:val="24"/>
          <w:szCs w:val="24"/>
        </w:rPr>
        <w:t>ажните входящи данни следва да бъдат оценявани в многопосочен анализ на чувствителността въз основа на различни източници на данни.</w:t>
      </w:r>
    </w:p>
    <w:p w:rsidR="00000000" w:rsidRDefault="0003004A">
      <w:pPr>
        <w:spacing w:after="0" w:line="240" w:lineRule="auto"/>
        <w:ind w:firstLine="1155"/>
        <w:jc w:val="both"/>
        <w:textAlignment w:val="center"/>
        <w:divId w:val="22225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 Силни страни и ограничения на анализа.</w:t>
      </w:r>
    </w:p>
    <w:p w:rsidR="00000000" w:rsidRDefault="0003004A">
      <w:pPr>
        <w:spacing w:after="0" w:line="240" w:lineRule="auto"/>
        <w:ind w:firstLine="1155"/>
        <w:jc w:val="both"/>
        <w:textAlignment w:val="center"/>
        <w:divId w:val="69569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 да се представят силните и слабите страни на проведения анализ.</w:t>
      </w:r>
    </w:p>
    <w:p w:rsidR="00000000" w:rsidRDefault="0003004A">
      <w:pPr>
        <w:spacing w:after="0" w:line="240" w:lineRule="auto"/>
        <w:ind w:firstLine="1155"/>
        <w:jc w:val="both"/>
        <w:textAlignment w:val="center"/>
        <w:divId w:val="155557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сил</w:t>
      </w:r>
      <w:r>
        <w:rPr>
          <w:rFonts w:ascii="Times New Roman" w:eastAsia="Times New Roman" w:hAnsi="Times New Roman" w:cs="Times New Roman"/>
          <w:color w:val="000000"/>
          <w:sz w:val="24"/>
          <w:szCs w:val="24"/>
        </w:rPr>
        <w:t>на страна може да се отбележи:</w:t>
      </w:r>
    </w:p>
    <w:p w:rsidR="00000000" w:rsidRDefault="0003004A">
      <w:pPr>
        <w:spacing w:after="0" w:line="240" w:lineRule="auto"/>
        <w:ind w:firstLine="1155"/>
        <w:jc w:val="both"/>
        <w:textAlignment w:val="center"/>
        <w:divId w:val="70441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използване на локални епидемиологични данни;</w:t>
      </w:r>
    </w:p>
    <w:p w:rsidR="00000000" w:rsidRDefault="0003004A">
      <w:pPr>
        <w:spacing w:after="0" w:line="240" w:lineRule="auto"/>
        <w:ind w:firstLine="1155"/>
        <w:jc w:val="both"/>
        <w:textAlignment w:val="center"/>
        <w:divId w:val="117716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валидиране на пациентската популация от водещи експерти в областта;</w:t>
      </w:r>
    </w:p>
    <w:p w:rsidR="00000000" w:rsidRDefault="0003004A">
      <w:pPr>
        <w:spacing w:after="0" w:line="240" w:lineRule="auto"/>
        <w:ind w:firstLine="1155"/>
        <w:jc w:val="both"/>
        <w:textAlignment w:val="center"/>
        <w:divId w:val="201460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несигурността на входящите данни чрез анализ на чувствителността.</w:t>
      </w:r>
    </w:p>
    <w:p w:rsidR="00000000" w:rsidRDefault="0003004A">
      <w:pPr>
        <w:spacing w:after="0" w:line="240" w:lineRule="auto"/>
        <w:ind w:firstLine="1155"/>
        <w:jc w:val="both"/>
        <w:textAlignment w:val="center"/>
        <w:divId w:val="159948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слаба страна може да се о</w:t>
      </w:r>
      <w:r>
        <w:rPr>
          <w:rFonts w:ascii="Times New Roman" w:eastAsia="Times New Roman" w:hAnsi="Times New Roman" w:cs="Times New Roman"/>
          <w:color w:val="000000"/>
          <w:sz w:val="24"/>
          <w:szCs w:val="24"/>
        </w:rPr>
        <w:t>тбележи:</w:t>
      </w:r>
    </w:p>
    <w:p w:rsidR="00000000" w:rsidRDefault="0003004A">
      <w:pPr>
        <w:spacing w:after="0" w:line="240" w:lineRule="auto"/>
        <w:ind w:firstLine="1155"/>
        <w:jc w:val="both"/>
        <w:textAlignment w:val="center"/>
        <w:divId w:val="74930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липса на локални епидемиологични данни;</w:t>
      </w:r>
    </w:p>
    <w:p w:rsidR="00000000" w:rsidRDefault="0003004A">
      <w:pPr>
        <w:spacing w:after="0" w:line="240" w:lineRule="auto"/>
        <w:ind w:firstLine="1155"/>
        <w:jc w:val="both"/>
        <w:textAlignment w:val="center"/>
        <w:divId w:val="208509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невъзможност да бъдат определени пазарните дялове на алтернативите.</w:t>
      </w:r>
    </w:p>
    <w:p w:rsidR="00000000" w:rsidRDefault="0003004A">
      <w:pPr>
        <w:spacing w:after="0" w:line="240" w:lineRule="auto"/>
        <w:ind w:firstLine="1155"/>
        <w:jc w:val="both"/>
        <w:textAlignment w:val="center"/>
        <w:divId w:val="4622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Допълнителни аспекти на здравната технология.</w:t>
      </w:r>
    </w:p>
    <w:p w:rsidR="00000000" w:rsidRDefault="0003004A">
      <w:pPr>
        <w:spacing w:after="0" w:line="240" w:lineRule="auto"/>
        <w:ind w:firstLine="1155"/>
        <w:jc w:val="both"/>
        <w:textAlignment w:val="center"/>
        <w:divId w:val="15553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решението за финансиране на разглежданата технология би могло да доведе до значите</w:t>
      </w:r>
      <w:r>
        <w:rPr>
          <w:rFonts w:ascii="Times New Roman" w:eastAsia="Times New Roman" w:hAnsi="Times New Roman" w:cs="Times New Roman"/>
          <w:color w:val="000000"/>
          <w:sz w:val="24"/>
          <w:szCs w:val="24"/>
        </w:rPr>
        <w:t xml:space="preserve">лни разходи за пациентите или анализът на бюджетното въздействие се извършва от няколко перспективи, напр., когато финансирането на технологията би могло да има значителни последствия за обществените разходи в сектори, различни от здравеопазването, следва </w:t>
      </w:r>
      <w:r>
        <w:rPr>
          <w:rFonts w:ascii="Times New Roman" w:eastAsia="Times New Roman" w:hAnsi="Times New Roman" w:cs="Times New Roman"/>
          <w:color w:val="000000"/>
          <w:sz w:val="24"/>
          <w:szCs w:val="24"/>
        </w:rPr>
        <w:t>да се обсъдят заключенията, получени в резултат от тези анализи, включително важните етични и социални аспекти.</w:t>
      </w:r>
    </w:p>
    <w:p w:rsidR="00000000" w:rsidRDefault="0003004A">
      <w:pPr>
        <w:spacing w:after="0" w:line="240" w:lineRule="auto"/>
        <w:ind w:firstLine="1155"/>
        <w:jc w:val="both"/>
        <w:textAlignment w:val="center"/>
        <w:divId w:val="174275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Етичен анализ.</w:t>
      </w:r>
    </w:p>
    <w:p w:rsidR="00000000" w:rsidRDefault="0003004A">
      <w:pPr>
        <w:spacing w:after="0" w:line="240" w:lineRule="auto"/>
        <w:ind w:firstLine="1155"/>
        <w:jc w:val="both"/>
        <w:textAlignment w:val="center"/>
        <w:divId w:val="15076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бъдат взети предвид следните въпроси:</w:t>
      </w:r>
    </w:p>
    <w:p w:rsidR="00000000" w:rsidRDefault="0003004A">
      <w:pPr>
        <w:spacing w:after="0" w:line="240" w:lineRule="auto"/>
        <w:ind w:firstLine="1155"/>
        <w:jc w:val="both"/>
        <w:textAlignment w:val="center"/>
        <w:divId w:val="99348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кои групи пациенти, ако има такива, биха могли да бъдат облагодетелствани </w:t>
      </w:r>
      <w:r>
        <w:rPr>
          <w:rFonts w:ascii="Times New Roman" w:eastAsia="Times New Roman" w:hAnsi="Times New Roman" w:cs="Times New Roman"/>
          <w:color w:val="000000"/>
          <w:sz w:val="24"/>
          <w:szCs w:val="24"/>
        </w:rPr>
        <w:t>или дискриминирани в резултат от предположенията, възприети в икономическия анализ;</w:t>
      </w:r>
    </w:p>
    <w:p w:rsidR="00000000" w:rsidRDefault="0003004A">
      <w:pPr>
        <w:spacing w:after="0" w:line="240" w:lineRule="auto"/>
        <w:ind w:firstLine="1155"/>
        <w:jc w:val="both"/>
        <w:textAlignment w:val="center"/>
        <w:divId w:val="81575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гарантирано ли е, че достъпът до медицинската технология е равен, когато потребностите са равни;</w:t>
      </w:r>
    </w:p>
    <w:p w:rsidR="00000000" w:rsidRDefault="0003004A">
      <w:pPr>
        <w:spacing w:after="0" w:line="240" w:lineRule="auto"/>
        <w:ind w:firstLine="1155"/>
        <w:jc w:val="both"/>
        <w:textAlignment w:val="center"/>
        <w:divId w:val="135530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очаква ли се малка група хора да получи голяма полза или ползата е малк</w:t>
      </w:r>
      <w:r>
        <w:rPr>
          <w:rFonts w:ascii="Times New Roman" w:eastAsia="Times New Roman" w:hAnsi="Times New Roman" w:cs="Times New Roman"/>
          <w:color w:val="000000"/>
          <w:sz w:val="24"/>
          <w:szCs w:val="24"/>
        </w:rPr>
        <w:t>а, но от общ характер;</w:t>
      </w:r>
    </w:p>
    <w:p w:rsidR="00000000" w:rsidRDefault="0003004A">
      <w:pPr>
        <w:spacing w:after="0" w:line="240" w:lineRule="auto"/>
        <w:ind w:firstLine="1155"/>
        <w:jc w:val="both"/>
        <w:textAlignment w:val="center"/>
        <w:divId w:val="1462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технологията представлява ли отговор за хора със значителни здравни потребности, на които в момента не се предлага никакъв наличен начин на лечение и чийто достъп до лечение е ограничен.</w:t>
      </w:r>
    </w:p>
    <w:p w:rsidR="00000000" w:rsidRDefault="0003004A">
      <w:pPr>
        <w:spacing w:after="0" w:line="240" w:lineRule="auto"/>
        <w:ind w:firstLine="1155"/>
        <w:jc w:val="both"/>
        <w:textAlignment w:val="center"/>
        <w:divId w:val="4333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Организационни аспекти.</w:t>
      </w:r>
    </w:p>
    <w:p w:rsidR="00000000" w:rsidRDefault="0003004A">
      <w:pPr>
        <w:spacing w:after="0" w:line="240" w:lineRule="auto"/>
        <w:ind w:firstLine="1155"/>
        <w:jc w:val="both"/>
        <w:textAlignment w:val="center"/>
        <w:divId w:val="7074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провери дали решението за финансиране на оценяваната здравна технология би засегнало текущата организация на здравните услуги. В зависимост от вида ѝ може да е важ</w:t>
      </w:r>
      <w:r>
        <w:rPr>
          <w:rFonts w:ascii="Times New Roman" w:eastAsia="Times New Roman" w:hAnsi="Times New Roman" w:cs="Times New Roman"/>
          <w:color w:val="000000"/>
          <w:sz w:val="24"/>
          <w:szCs w:val="24"/>
        </w:rPr>
        <w:softHyphen/>
        <w:t>но да бъдат описани условията на нейното въвеждане, напр. необходимостта от обучение н</w:t>
      </w:r>
      <w:r>
        <w:rPr>
          <w:rFonts w:ascii="Times New Roman" w:eastAsia="Times New Roman" w:hAnsi="Times New Roman" w:cs="Times New Roman"/>
          <w:color w:val="000000"/>
          <w:sz w:val="24"/>
          <w:szCs w:val="24"/>
        </w:rPr>
        <w:t>а персонал, пациенти или лицата, грижещи се за тях, да бъдат променяни диагностични принципи и свързаните разходи, актуализация или създаване на нормативни документи, касаещи дейността, свързана с приложението на медицинското изделие.</w:t>
      </w:r>
    </w:p>
    <w:p w:rsidR="00000000" w:rsidRDefault="0003004A">
      <w:pPr>
        <w:spacing w:after="0" w:line="240" w:lineRule="auto"/>
        <w:ind w:firstLine="1155"/>
        <w:jc w:val="both"/>
        <w:textAlignment w:val="center"/>
        <w:divId w:val="127077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Социални аспекти</w:t>
      </w:r>
      <w:r>
        <w:rPr>
          <w:rFonts w:ascii="Times New Roman" w:eastAsia="Times New Roman" w:hAnsi="Times New Roman" w:cs="Times New Roman"/>
          <w:color w:val="000000"/>
          <w:sz w:val="24"/>
          <w:szCs w:val="24"/>
        </w:rPr>
        <w:t>, пациент.</w:t>
      </w:r>
    </w:p>
    <w:p w:rsidR="00000000" w:rsidRDefault="0003004A">
      <w:pPr>
        <w:spacing w:after="0" w:line="240" w:lineRule="auto"/>
        <w:ind w:firstLine="1155"/>
        <w:jc w:val="both"/>
        <w:textAlignment w:val="center"/>
        <w:divId w:val="101595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обмисли дали решението за финансиране на оценяваната технология би могло да доведе до някакви социални проб</w:t>
      </w:r>
      <w:r>
        <w:rPr>
          <w:rFonts w:ascii="Times New Roman" w:eastAsia="Times New Roman" w:hAnsi="Times New Roman" w:cs="Times New Roman"/>
          <w:color w:val="000000"/>
          <w:sz w:val="24"/>
          <w:szCs w:val="24"/>
        </w:rPr>
        <w:softHyphen/>
        <w:t>леми, включително:</w:t>
      </w:r>
    </w:p>
    <w:p w:rsidR="00000000" w:rsidRDefault="0003004A">
      <w:pPr>
        <w:spacing w:after="0" w:line="240" w:lineRule="auto"/>
        <w:ind w:firstLine="1155"/>
        <w:jc w:val="both"/>
        <w:textAlignment w:val="center"/>
        <w:divId w:val="188922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въздействие върху нивото на удовлетвореност на пациента от получената медицинска грижа;</w:t>
      </w:r>
    </w:p>
    <w:p w:rsidR="00000000" w:rsidRDefault="0003004A">
      <w:pPr>
        <w:spacing w:after="0" w:line="240" w:lineRule="auto"/>
        <w:ind w:firstLine="1155"/>
        <w:jc w:val="both"/>
        <w:textAlignment w:val="center"/>
        <w:divId w:val="94870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заплаха от от</w:t>
      </w:r>
      <w:r>
        <w:rPr>
          <w:rFonts w:ascii="Times New Roman" w:eastAsia="Times New Roman" w:hAnsi="Times New Roman" w:cs="Times New Roman"/>
          <w:color w:val="000000"/>
          <w:sz w:val="24"/>
          <w:szCs w:val="24"/>
        </w:rPr>
        <w:t>хвърляне на процедурата от страна на определени пациенти;</w:t>
      </w:r>
    </w:p>
    <w:p w:rsidR="00000000" w:rsidRDefault="0003004A">
      <w:pPr>
        <w:spacing w:after="0" w:line="240" w:lineRule="auto"/>
        <w:ind w:firstLine="1155"/>
        <w:jc w:val="both"/>
        <w:textAlignment w:val="center"/>
        <w:divId w:val="102435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доведе до или да промени стигматизирането на пациентите;</w:t>
      </w:r>
    </w:p>
    <w:p w:rsidR="00000000" w:rsidRDefault="0003004A">
      <w:pPr>
        <w:spacing w:after="0" w:line="240" w:lineRule="auto"/>
        <w:ind w:firstLine="1155"/>
        <w:jc w:val="both"/>
        <w:textAlignment w:val="center"/>
        <w:divId w:val="199209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причини прекомерно безпокойство;</w:t>
      </w:r>
    </w:p>
    <w:p w:rsidR="00000000" w:rsidRDefault="0003004A">
      <w:pPr>
        <w:spacing w:after="0" w:line="240" w:lineRule="auto"/>
        <w:ind w:firstLine="1155"/>
        <w:jc w:val="both"/>
        <w:textAlignment w:val="center"/>
        <w:divId w:val="173585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доведе до морални дилеми;</w:t>
      </w:r>
    </w:p>
    <w:p w:rsidR="00000000" w:rsidRDefault="0003004A">
      <w:pPr>
        <w:spacing w:after="0" w:line="240" w:lineRule="auto"/>
        <w:ind w:firstLine="1155"/>
        <w:jc w:val="both"/>
        <w:textAlignment w:val="center"/>
        <w:divId w:val="87342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ли да причини проблеми, свързани със</w:t>
      </w:r>
      <w:r>
        <w:rPr>
          <w:rFonts w:ascii="Times New Roman" w:eastAsia="Times New Roman" w:hAnsi="Times New Roman" w:cs="Times New Roman"/>
          <w:color w:val="000000"/>
          <w:sz w:val="24"/>
          <w:szCs w:val="24"/>
        </w:rPr>
        <w:t xml:space="preserve"> сексуалния живот и семейството.</w:t>
      </w:r>
    </w:p>
    <w:p w:rsidR="00000000" w:rsidRDefault="0003004A">
      <w:pPr>
        <w:spacing w:after="0" w:line="240" w:lineRule="auto"/>
        <w:ind w:firstLine="1155"/>
        <w:jc w:val="both"/>
        <w:textAlignment w:val="center"/>
        <w:divId w:val="18745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Правни аспекти.</w:t>
      </w:r>
    </w:p>
    <w:p w:rsidR="00000000" w:rsidRDefault="0003004A">
      <w:pPr>
        <w:spacing w:after="0" w:line="240" w:lineRule="auto"/>
        <w:ind w:firstLine="1155"/>
        <w:jc w:val="both"/>
        <w:textAlignment w:val="center"/>
        <w:divId w:val="206163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определи дали употребата на технологията налага специални изисквания, свързани с правата на пациентите, напр.:</w:t>
      </w:r>
    </w:p>
    <w:p w:rsidR="00000000" w:rsidRDefault="0003004A">
      <w:pPr>
        <w:spacing w:after="0" w:line="240" w:lineRule="auto"/>
        <w:ind w:firstLine="1155"/>
        <w:jc w:val="both"/>
        <w:textAlignment w:val="center"/>
        <w:divId w:val="55732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необходимостта от предоставяне на специфична информация на пациента/обгрижва</w:t>
      </w:r>
      <w:r>
        <w:rPr>
          <w:rFonts w:ascii="Times New Roman" w:eastAsia="Times New Roman" w:hAnsi="Times New Roman" w:cs="Times New Roman"/>
          <w:color w:val="000000"/>
          <w:sz w:val="24"/>
          <w:szCs w:val="24"/>
        </w:rPr>
        <w:t>щото лице;</w:t>
      </w:r>
    </w:p>
    <w:p w:rsidR="00000000" w:rsidRDefault="0003004A">
      <w:pPr>
        <w:spacing w:after="0" w:line="240" w:lineRule="auto"/>
        <w:ind w:firstLine="1155"/>
        <w:jc w:val="both"/>
        <w:textAlignment w:val="center"/>
        <w:divId w:val="181980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да се гарантира правото на достойнство и лична неприкосновеност на пациента, както и поверителността на неговите/нейните данни;</w:t>
      </w:r>
    </w:p>
    <w:p w:rsidR="00000000" w:rsidRDefault="0003004A">
      <w:pPr>
        <w:spacing w:after="0" w:line="240" w:lineRule="auto"/>
        <w:ind w:firstLine="1155"/>
        <w:jc w:val="both"/>
        <w:textAlignment w:val="center"/>
        <w:divId w:val="152655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необходимостта да бъдат отчетени индивидуалните предпочитания след предоставяне на пациента/обгриж</w:t>
      </w:r>
      <w:r>
        <w:rPr>
          <w:rFonts w:ascii="Times New Roman" w:eastAsia="Times New Roman" w:hAnsi="Times New Roman" w:cs="Times New Roman"/>
          <w:color w:val="000000"/>
          <w:sz w:val="24"/>
          <w:szCs w:val="24"/>
        </w:rPr>
        <w:t>ващото лице на информация, изисквана по закон.</w:t>
      </w:r>
    </w:p>
    <w:p w:rsidR="00000000" w:rsidRDefault="0003004A">
      <w:pPr>
        <w:spacing w:after="0" w:line="240" w:lineRule="auto"/>
        <w:ind w:firstLine="1155"/>
        <w:jc w:val="both"/>
        <w:textAlignment w:val="center"/>
        <w:divId w:val="190529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също така да се анализира дали решението, потвърждаващо здравната технология:</w:t>
      </w:r>
    </w:p>
    <w:p w:rsidR="00000000" w:rsidRDefault="0003004A">
      <w:pPr>
        <w:spacing w:after="0" w:line="240" w:lineRule="auto"/>
        <w:ind w:firstLine="1155"/>
        <w:jc w:val="both"/>
        <w:textAlignment w:val="center"/>
        <w:divId w:val="36903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противоречи на законовите регламенти в сила към момента;</w:t>
      </w:r>
    </w:p>
    <w:p w:rsidR="00000000" w:rsidRDefault="0003004A">
      <w:pPr>
        <w:spacing w:after="0" w:line="240" w:lineRule="auto"/>
        <w:ind w:firstLine="1155"/>
        <w:jc w:val="both"/>
        <w:textAlignment w:val="center"/>
        <w:divId w:val="2125032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изисква някакви изменения на съществуващите закони/подзаконо</w:t>
      </w:r>
      <w:r>
        <w:rPr>
          <w:rFonts w:ascii="Times New Roman" w:eastAsia="Times New Roman" w:hAnsi="Times New Roman" w:cs="Times New Roman"/>
          <w:color w:val="000000"/>
          <w:sz w:val="24"/>
          <w:szCs w:val="24"/>
        </w:rPr>
        <w:t>ви актове;</w:t>
      </w:r>
    </w:p>
    <w:p w:rsidR="00000000" w:rsidRDefault="0003004A">
      <w:pPr>
        <w:spacing w:after="0" w:line="240" w:lineRule="auto"/>
        <w:ind w:firstLine="1155"/>
        <w:jc w:val="both"/>
        <w:textAlignment w:val="center"/>
        <w:divId w:val="19366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оказва влияние върху правата на пациент или върху човешките права.</w:t>
      </w:r>
    </w:p>
    <w:p w:rsidR="00000000" w:rsidRDefault="0003004A">
      <w:pPr>
        <w:spacing w:after="0" w:line="240" w:lineRule="auto"/>
        <w:ind w:firstLine="1155"/>
        <w:jc w:val="both"/>
        <w:textAlignment w:val="center"/>
        <w:divId w:val="187715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Заключение.</w:t>
      </w:r>
    </w:p>
    <w:p w:rsidR="00000000" w:rsidRDefault="0003004A">
      <w:pPr>
        <w:spacing w:after="0" w:line="240" w:lineRule="auto"/>
        <w:ind w:firstLine="1155"/>
        <w:jc w:val="both"/>
        <w:textAlignment w:val="center"/>
        <w:divId w:val="197062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Заключенията трябва да се отнасят до целта на анализа и трябва да са пряко свързани с получените резултати.</w:t>
      </w:r>
    </w:p>
    <w:p w:rsidR="00000000" w:rsidRDefault="0003004A">
      <w:pPr>
        <w:spacing w:after="0" w:line="240" w:lineRule="auto"/>
        <w:ind w:firstLine="1155"/>
        <w:jc w:val="both"/>
        <w:textAlignment w:val="center"/>
        <w:divId w:val="129212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Препоръки.</w:t>
      </w:r>
    </w:p>
    <w:p w:rsidR="00000000" w:rsidRDefault="0003004A">
      <w:pPr>
        <w:spacing w:after="0" w:line="240" w:lineRule="auto"/>
        <w:ind w:firstLine="1155"/>
        <w:jc w:val="both"/>
        <w:textAlignment w:val="center"/>
        <w:divId w:val="175376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Препоръките следва да касаят условията</w:t>
      </w:r>
      <w:r>
        <w:rPr>
          <w:rFonts w:ascii="Times New Roman" w:eastAsia="Times New Roman" w:hAnsi="Times New Roman" w:cs="Times New Roman"/>
          <w:color w:val="000000"/>
          <w:sz w:val="24"/>
          <w:szCs w:val="24"/>
        </w:rPr>
        <w:t>, при които здравната технология може да навлезе в клиничната практика (безусловно или при определени условия).</w:t>
      </w:r>
    </w:p>
    <w:p w:rsidR="00000000" w:rsidRDefault="0003004A">
      <w:pPr>
        <w:spacing w:after="0" w:line="240" w:lineRule="auto"/>
        <w:ind w:firstLine="1155"/>
        <w:jc w:val="both"/>
        <w:textAlignment w:val="center"/>
        <w:divId w:val="122606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Използвана литература.</w:t>
      </w:r>
    </w:p>
    <w:p w:rsidR="00000000" w:rsidRDefault="0003004A">
      <w:pPr>
        <w:spacing w:after="120" w:line="240" w:lineRule="auto"/>
        <w:ind w:firstLine="1155"/>
        <w:jc w:val="both"/>
        <w:textAlignment w:val="center"/>
        <w:divId w:val="140479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опис на използваната в анализа литература.</w:t>
      </w:r>
    </w:p>
    <w:p w:rsidR="0003004A" w:rsidRDefault="0003004A">
      <w:pPr>
        <w:ind w:firstLine="1155"/>
        <w:jc w:val="both"/>
        <w:textAlignment w:val="center"/>
        <w:divId w:val="1545174563"/>
        <w:rPr>
          <w:rFonts w:eastAsia="Times New Roman"/>
          <w:color w:val="000000"/>
        </w:rPr>
      </w:pPr>
    </w:p>
    <w:sectPr w:rsidR="0003004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4A" w:rsidRDefault="0003004A">
      <w:pPr>
        <w:spacing w:after="0" w:line="240" w:lineRule="auto"/>
      </w:pPr>
      <w:r>
        <w:separator/>
      </w:r>
    </w:p>
  </w:endnote>
  <w:endnote w:type="continuationSeparator" w:id="0">
    <w:p w:rsidR="0003004A" w:rsidRDefault="0003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33" w:rsidRDefault="0003004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4A" w:rsidRDefault="0003004A">
      <w:pPr>
        <w:spacing w:after="0" w:line="240" w:lineRule="auto"/>
      </w:pPr>
      <w:r>
        <w:separator/>
      </w:r>
    </w:p>
  </w:footnote>
  <w:footnote w:type="continuationSeparator" w:id="0">
    <w:p w:rsidR="0003004A" w:rsidRDefault="00030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33"/>
    <w:rsid w:val="0003004A"/>
    <w:rsid w:val="007A1A33"/>
    <w:rsid w:val="00BC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DFA19-22DD-460B-941F-EA70407B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8982">
      <w:bodyDiv w:val="1"/>
      <w:marLeft w:val="390"/>
      <w:marRight w:val="390"/>
      <w:marTop w:val="0"/>
      <w:marBottom w:val="0"/>
      <w:divBdr>
        <w:top w:val="none" w:sz="0" w:space="0" w:color="auto"/>
        <w:left w:val="none" w:sz="0" w:space="0" w:color="auto"/>
        <w:bottom w:val="none" w:sz="0" w:space="0" w:color="auto"/>
        <w:right w:val="none" w:sz="0" w:space="0" w:color="auto"/>
      </w:divBdr>
      <w:divsChild>
        <w:div w:id="122040808">
          <w:marLeft w:val="0"/>
          <w:marRight w:val="0"/>
          <w:marTop w:val="0"/>
          <w:marBottom w:val="0"/>
          <w:divBdr>
            <w:top w:val="none" w:sz="0" w:space="0" w:color="auto"/>
            <w:left w:val="none" w:sz="0" w:space="0" w:color="auto"/>
            <w:bottom w:val="none" w:sz="0" w:space="0" w:color="auto"/>
            <w:right w:val="none" w:sz="0" w:space="0" w:color="auto"/>
          </w:divBdr>
        </w:div>
        <w:div w:id="744381837">
          <w:marLeft w:val="0"/>
          <w:marRight w:val="0"/>
          <w:marTop w:val="75"/>
          <w:marBottom w:val="0"/>
          <w:divBdr>
            <w:top w:val="none" w:sz="0" w:space="0" w:color="auto"/>
            <w:left w:val="none" w:sz="0" w:space="0" w:color="auto"/>
            <w:bottom w:val="none" w:sz="0" w:space="0" w:color="auto"/>
            <w:right w:val="none" w:sz="0" w:space="0" w:color="auto"/>
          </w:divBdr>
        </w:div>
        <w:div w:id="267734813">
          <w:marLeft w:val="0"/>
          <w:marRight w:val="0"/>
          <w:marTop w:val="75"/>
          <w:marBottom w:val="0"/>
          <w:divBdr>
            <w:top w:val="none" w:sz="0" w:space="0" w:color="auto"/>
            <w:left w:val="none" w:sz="0" w:space="0" w:color="auto"/>
            <w:bottom w:val="none" w:sz="0" w:space="0" w:color="auto"/>
            <w:right w:val="none" w:sz="0" w:space="0" w:color="auto"/>
          </w:divBdr>
        </w:div>
        <w:div w:id="446629315">
          <w:marLeft w:val="0"/>
          <w:marRight w:val="0"/>
          <w:marTop w:val="225"/>
          <w:marBottom w:val="0"/>
          <w:divBdr>
            <w:top w:val="none" w:sz="0" w:space="0" w:color="auto"/>
            <w:left w:val="none" w:sz="0" w:space="0" w:color="auto"/>
            <w:bottom w:val="none" w:sz="0" w:space="0" w:color="auto"/>
            <w:right w:val="none" w:sz="0" w:space="0" w:color="auto"/>
          </w:divBdr>
        </w:div>
        <w:div w:id="129054587">
          <w:marLeft w:val="0"/>
          <w:marRight w:val="0"/>
          <w:marTop w:val="0"/>
          <w:marBottom w:val="120"/>
          <w:divBdr>
            <w:top w:val="none" w:sz="0" w:space="0" w:color="auto"/>
            <w:left w:val="none" w:sz="0" w:space="0" w:color="auto"/>
            <w:bottom w:val="none" w:sz="0" w:space="0" w:color="auto"/>
            <w:right w:val="none" w:sz="0" w:space="0" w:color="auto"/>
          </w:divBdr>
          <w:divsChild>
            <w:div w:id="328824665">
              <w:marLeft w:val="0"/>
              <w:marRight w:val="0"/>
              <w:marTop w:val="0"/>
              <w:marBottom w:val="0"/>
              <w:divBdr>
                <w:top w:val="none" w:sz="0" w:space="0" w:color="auto"/>
                <w:left w:val="none" w:sz="0" w:space="0" w:color="auto"/>
                <w:bottom w:val="none" w:sz="0" w:space="0" w:color="auto"/>
                <w:right w:val="none" w:sz="0" w:space="0" w:color="auto"/>
              </w:divBdr>
            </w:div>
            <w:div w:id="1305739288">
              <w:marLeft w:val="0"/>
              <w:marRight w:val="0"/>
              <w:marTop w:val="0"/>
              <w:marBottom w:val="0"/>
              <w:divBdr>
                <w:top w:val="none" w:sz="0" w:space="0" w:color="auto"/>
                <w:left w:val="none" w:sz="0" w:space="0" w:color="auto"/>
                <w:bottom w:val="none" w:sz="0" w:space="0" w:color="auto"/>
                <w:right w:val="none" w:sz="0" w:space="0" w:color="auto"/>
              </w:divBdr>
            </w:div>
            <w:div w:id="392393023">
              <w:marLeft w:val="0"/>
              <w:marRight w:val="0"/>
              <w:marTop w:val="0"/>
              <w:marBottom w:val="0"/>
              <w:divBdr>
                <w:top w:val="none" w:sz="0" w:space="0" w:color="auto"/>
                <w:left w:val="none" w:sz="0" w:space="0" w:color="auto"/>
                <w:bottom w:val="none" w:sz="0" w:space="0" w:color="auto"/>
                <w:right w:val="none" w:sz="0" w:space="0" w:color="auto"/>
              </w:divBdr>
            </w:div>
            <w:div w:id="511535791">
              <w:marLeft w:val="0"/>
              <w:marRight w:val="0"/>
              <w:marTop w:val="0"/>
              <w:marBottom w:val="0"/>
              <w:divBdr>
                <w:top w:val="none" w:sz="0" w:space="0" w:color="auto"/>
                <w:left w:val="none" w:sz="0" w:space="0" w:color="auto"/>
                <w:bottom w:val="none" w:sz="0" w:space="0" w:color="auto"/>
                <w:right w:val="none" w:sz="0" w:space="0" w:color="auto"/>
              </w:divBdr>
            </w:div>
            <w:div w:id="1928080172">
              <w:marLeft w:val="0"/>
              <w:marRight w:val="0"/>
              <w:marTop w:val="0"/>
              <w:marBottom w:val="0"/>
              <w:divBdr>
                <w:top w:val="none" w:sz="0" w:space="0" w:color="auto"/>
                <w:left w:val="none" w:sz="0" w:space="0" w:color="auto"/>
                <w:bottom w:val="none" w:sz="0" w:space="0" w:color="auto"/>
                <w:right w:val="none" w:sz="0" w:space="0" w:color="auto"/>
              </w:divBdr>
            </w:div>
            <w:div w:id="1454205872">
              <w:marLeft w:val="0"/>
              <w:marRight w:val="0"/>
              <w:marTop w:val="0"/>
              <w:marBottom w:val="0"/>
              <w:divBdr>
                <w:top w:val="none" w:sz="0" w:space="0" w:color="auto"/>
                <w:left w:val="none" w:sz="0" w:space="0" w:color="auto"/>
                <w:bottom w:val="none" w:sz="0" w:space="0" w:color="auto"/>
                <w:right w:val="none" w:sz="0" w:space="0" w:color="auto"/>
              </w:divBdr>
            </w:div>
            <w:div w:id="1464813912">
              <w:marLeft w:val="0"/>
              <w:marRight w:val="0"/>
              <w:marTop w:val="0"/>
              <w:marBottom w:val="0"/>
              <w:divBdr>
                <w:top w:val="none" w:sz="0" w:space="0" w:color="auto"/>
                <w:left w:val="none" w:sz="0" w:space="0" w:color="auto"/>
                <w:bottom w:val="none" w:sz="0" w:space="0" w:color="auto"/>
                <w:right w:val="none" w:sz="0" w:space="0" w:color="auto"/>
              </w:divBdr>
            </w:div>
            <w:div w:id="1451707129">
              <w:marLeft w:val="0"/>
              <w:marRight w:val="0"/>
              <w:marTop w:val="0"/>
              <w:marBottom w:val="0"/>
              <w:divBdr>
                <w:top w:val="none" w:sz="0" w:space="0" w:color="auto"/>
                <w:left w:val="none" w:sz="0" w:space="0" w:color="auto"/>
                <w:bottom w:val="none" w:sz="0" w:space="0" w:color="auto"/>
                <w:right w:val="none" w:sz="0" w:space="0" w:color="auto"/>
              </w:divBdr>
            </w:div>
            <w:div w:id="1307130765">
              <w:marLeft w:val="0"/>
              <w:marRight w:val="0"/>
              <w:marTop w:val="0"/>
              <w:marBottom w:val="0"/>
              <w:divBdr>
                <w:top w:val="none" w:sz="0" w:space="0" w:color="auto"/>
                <w:left w:val="none" w:sz="0" w:space="0" w:color="auto"/>
                <w:bottom w:val="none" w:sz="0" w:space="0" w:color="auto"/>
                <w:right w:val="none" w:sz="0" w:space="0" w:color="auto"/>
              </w:divBdr>
            </w:div>
            <w:div w:id="869075068">
              <w:marLeft w:val="0"/>
              <w:marRight w:val="0"/>
              <w:marTop w:val="0"/>
              <w:marBottom w:val="0"/>
              <w:divBdr>
                <w:top w:val="none" w:sz="0" w:space="0" w:color="auto"/>
                <w:left w:val="none" w:sz="0" w:space="0" w:color="auto"/>
                <w:bottom w:val="none" w:sz="0" w:space="0" w:color="auto"/>
                <w:right w:val="none" w:sz="0" w:space="0" w:color="auto"/>
              </w:divBdr>
            </w:div>
          </w:divsChild>
        </w:div>
        <w:div w:id="643968489">
          <w:marLeft w:val="0"/>
          <w:marRight w:val="0"/>
          <w:marTop w:val="0"/>
          <w:marBottom w:val="120"/>
          <w:divBdr>
            <w:top w:val="none" w:sz="0" w:space="0" w:color="auto"/>
            <w:left w:val="none" w:sz="0" w:space="0" w:color="auto"/>
            <w:bottom w:val="none" w:sz="0" w:space="0" w:color="auto"/>
            <w:right w:val="none" w:sz="0" w:space="0" w:color="auto"/>
          </w:divBdr>
          <w:divsChild>
            <w:div w:id="26369699">
              <w:marLeft w:val="0"/>
              <w:marRight w:val="0"/>
              <w:marTop w:val="0"/>
              <w:marBottom w:val="0"/>
              <w:divBdr>
                <w:top w:val="none" w:sz="0" w:space="0" w:color="auto"/>
                <w:left w:val="none" w:sz="0" w:space="0" w:color="auto"/>
                <w:bottom w:val="none" w:sz="0" w:space="0" w:color="auto"/>
                <w:right w:val="none" w:sz="0" w:space="0" w:color="auto"/>
              </w:divBdr>
            </w:div>
          </w:divsChild>
        </w:div>
        <w:div w:id="1997224802">
          <w:marLeft w:val="0"/>
          <w:marRight w:val="0"/>
          <w:marTop w:val="0"/>
          <w:marBottom w:val="120"/>
          <w:divBdr>
            <w:top w:val="none" w:sz="0" w:space="0" w:color="auto"/>
            <w:left w:val="none" w:sz="0" w:space="0" w:color="auto"/>
            <w:bottom w:val="none" w:sz="0" w:space="0" w:color="auto"/>
            <w:right w:val="none" w:sz="0" w:space="0" w:color="auto"/>
          </w:divBdr>
          <w:divsChild>
            <w:div w:id="1514566536">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sChild>
        </w:div>
        <w:div w:id="877662669">
          <w:marLeft w:val="0"/>
          <w:marRight w:val="0"/>
          <w:marTop w:val="225"/>
          <w:marBottom w:val="0"/>
          <w:divBdr>
            <w:top w:val="none" w:sz="0" w:space="0" w:color="auto"/>
            <w:left w:val="none" w:sz="0" w:space="0" w:color="auto"/>
            <w:bottom w:val="none" w:sz="0" w:space="0" w:color="auto"/>
            <w:right w:val="none" w:sz="0" w:space="0" w:color="auto"/>
          </w:divBdr>
        </w:div>
        <w:div w:id="1881210917">
          <w:marLeft w:val="0"/>
          <w:marRight w:val="0"/>
          <w:marTop w:val="150"/>
          <w:marBottom w:val="0"/>
          <w:divBdr>
            <w:top w:val="none" w:sz="0" w:space="0" w:color="auto"/>
            <w:left w:val="none" w:sz="0" w:space="0" w:color="auto"/>
            <w:bottom w:val="none" w:sz="0" w:space="0" w:color="auto"/>
            <w:right w:val="none" w:sz="0" w:space="0" w:color="auto"/>
          </w:divBdr>
        </w:div>
        <w:div w:id="944768698">
          <w:marLeft w:val="0"/>
          <w:marRight w:val="0"/>
          <w:marTop w:val="0"/>
          <w:marBottom w:val="120"/>
          <w:divBdr>
            <w:top w:val="none" w:sz="0" w:space="0" w:color="auto"/>
            <w:left w:val="none" w:sz="0" w:space="0" w:color="auto"/>
            <w:bottom w:val="none" w:sz="0" w:space="0" w:color="auto"/>
            <w:right w:val="none" w:sz="0" w:space="0" w:color="auto"/>
          </w:divBdr>
          <w:divsChild>
            <w:div w:id="546723661">
              <w:marLeft w:val="0"/>
              <w:marRight w:val="0"/>
              <w:marTop w:val="0"/>
              <w:marBottom w:val="0"/>
              <w:divBdr>
                <w:top w:val="none" w:sz="0" w:space="0" w:color="auto"/>
                <w:left w:val="none" w:sz="0" w:space="0" w:color="auto"/>
                <w:bottom w:val="none" w:sz="0" w:space="0" w:color="auto"/>
                <w:right w:val="none" w:sz="0" w:space="0" w:color="auto"/>
              </w:divBdr>
            </w:div>
          </w:divsChild>
        </w:div>
        <w:div w:id="869293519">
          <w:marLeft w:val="0"/>
          <w:marRight w:val="0"/>
          <w:marTop w:val="0"/>
          <w:marBottom w:val="120"/>
          <w:divBdr>
            <w:top w:val="none" w:sz="0" w:space="0" w:color="auto"/>
            <w:left w:val="none" w:sz="0" w:space="0" w:color="auto"/>
            <w:bottom w:val="none" w:sz="0" w:space="0" w:color="auto"/>
            <w:right w:val="none" w:sz="0" w:space="0" w:color="auto"/>
          </w:divBdr>
          <w:divsChild>
            <w:div w:id="334118529">
              <w:marLeft w:val="0"/>
              <w:marRight w:val="0"/>
              <w:marTop w:val="0"/>
              <w:marBottom w:val="0"/>
              <w:divBdr>
                <w:top w:val="none" w:sz="0" w:space="0" w:color="auto"/>
                <w:left w:val="none" w:sz="0" w:space="0" w:color="auto"/>
                <w:bottom w:val="none" w:sz="0" w:space="0" w:color="auto"/>
                <w:right w:val="none" w:sz="0" w:space="0" w:color="auto"/>
              </w:divBdr>
            </w:div>
            <w:div w:id="1758987979">
              <w:marLeft w:val="0"/>
              <w:marRight w:val="0"/>
              <w:marTop w:val="0"/>
              <w:marBottom w:val="0"/>
              <w:divBdr>
                <w:top w:val="none" w:sz="0" w:space="0" w:color="auto"/>
                <w:left w:val="none" w:sz="0" w:space="0" w:color="auto"/>
                <w:bottom w:val="none" w:sz="0" w:space="0" w:color="auto"/>
                <w:right w:val="none" w:sz="0" w:space="0" w:color="auto"/>
              </w:divBdr>
            </w:div>
            <w:div w:id="838499862">
              <w:marLeft w:val="0"/>
              <w:marRight w:val="0"/>
              <w:marTop w:val="0"/>
              <w:marBottom w:val="0"/>
              <w:divBdr>
                <w:top w:val="none" w:sz="0" w:space="0" w:color="auto"/>
                <w:left w:val="none" w:sz="0" w:space="0" w:color="auto"/>
                <w:bottom w:val="none" w:sz="0" w:space="0" w:color="auto"/>
                <w:right w:val="none" w:sz="0" w:space="0" w:color="auto"/>
              </w:divBdr>
            </w:div>
            <w:div w:id="998312796">
              <w:marLeft w:val="0"/>
              <w:marRight w:val="0"/>
              <w:marTop w:val="0"/>
              <w:marBottom w:val="0"/>
              <w:divBdr>
                <w:top w:val="none" w:sz="0" w:space="0" w:color="auto"/>
                <w:left w:val="none" w:sz="0" w:space="0" w:color="auto"/>
                <w:bottom w:val="none" w:sz="0" w:space="0" w:color="auto"/>
                <w:right w:val="none" w:sz="0" w:space="0" w:color="auto"/>
              </w:divBdr>
            </w:div>
            <w:div w:id="1494370116">
              <w:marLeft w:val="0"/>
              <w:marRight w:val="0"/>
              <w:marTop w:val="0"/>
              <w:marBottom w:val="0"/>
              <w:divBdr>
                <w:top w:val="none" w:sz="0" w:space="0" w:color="auto"/>
                <w:left w:val="none" w:sz="0" w:space="0" w:color="auto"/>
                <w:bottom w:val="none" w:sz="0" w:space="0" w:color="auto"/>
                <w:right w:val="none" w:sz="0" w:space="0" w:color="auto"/>
              </w:divBdr>
            </w:div>
            <w:div w:id="486826591">
              <w:marLeft w:val="0"/>
              <w:marRight w:val="0"/>
              <w:marTop w:val="0"/>
              <w:marBottom w:val="0"/>
              <w:divBdr>
                <w:top w:val="none" w:sz="0" w:space="0" w:color="auto"/>
                <w:left w:val="none" w:sz="0" w:space="0" w:color="auto"/>
                <w:bottom w:val="none" w:sz="0" w:space="0" w:color="auto"/>
                <w:right w:val="none" w:sz="0" w:space="0" w:color="auto"/>
              </w:divBdr>
            </w:div>
            <w:div w:id="1782072448">
              <w:marLeft w:val="0"/>
              <w:marRight w:val="0"/>
              <w:marTop w:val="0"/>
              <w:marBottom w:val="0"/>
              <w:divBdr>
                <w:top w:val="none" w:sz="0" w:space="0" w:color="auto"/>
                <w:left w:val="none" w:sz="0" w:space="0" w:color="auto"/>
                <w:bottom w:val="none" w:sz="0" w:space="0" w:color="auto"/>
                <w:right w:val="none" w:sz="0" w:space="0" w:color="auto"/>
              </w:divBdr>
            </w:div>
            <w:div w:id="2003314169">
              <w:marLeft w:val="0"/>
              <w:marRight w:val="0"/>
              <w:marTop w:val="0"/>
              <w:marBottom w:val="0"/>
              <w:divBdr>
                <w:top w:val="none" w:sz="0" w:space="0" w:color="auto"/>
                <w:left w:val="none" w:sz="0" w:space="0" w:color="auto"/>
                <w:bottom w:val="none" w:sz="0" w:space="0" w:color="auto"/>
                <w:right w:val="none" w:sz="0" w:space="0" w:color="auto"/>
              </w:divBdr>
            </w:div>
            <w:div w:id="1624532141">
              <w:marLeft w:val="0"/>
              <w:marRight w:val="0"/>
              <w:marTop w:val="0"/>
              <w:marBottom w:val="0"/>
              <w:divBdr>
                <w:top w:val="none" w:sz="0" w:space="0" w:color="auto"/>
                <w:left w:val="none" w:sz="0" w:space="0" w:color="auto"/>
                <w:bottom w:val="none" w:sz="0" w:space="0" w:color="auto"/>
                <w:right w:val="none" w:sz="0" w:space="0" w:color="auto"/>
              </w:divBdr>
            </w:div>
            <w:div w:id="2033994944">
              <w:marLeft w:val="0"/>
              <w:marRight w:val="0"/>
              <w:marTop w:val="0"/>
              <w:marBottom w:val="0"/>
              <w:divBdr>
                <w:top w:val="none" w:sz="0" w:space="0" w:color="auto"/>
                <w:left w:val="none" w:sz="0" w:space="0" w:color="auto"/>
                <w:bottom w:val="none" w:sz="0" w:space="0" w:color="auto"/>
                <w:right w:val="none" w:sz="0" w:space="0" w:color="auto"/>
              </w:divBdr>
            </w:div>
            <w:div w:id="2131052577">
              <w:marLeft w:val="0"/>
              <w:marRight w:val="0"/>
              <w:marTop w:val="0"/>
              <w:marBottom w:val="0"/>
              <w:divBdr>
                <w:top w:val="none" w:sz="0" w:space="0" w:color="auto"/>
                <w:left w:val="none" w:sz="0" w:space="0" w:color="auto"/>
                <w:bottom w:val="none" w:sz="0" w:space="0" w:color="auto"/>
                <w:right w:val="none" w:sz="0" w:space="0" w:color="auto"/>
              </w:divBdr>
            </w:div>
            <w:div w:id="829634336">
              <w:marLeft w:val="0"/>
              <w:marRight w:val="0"/>
              <w:marTop w:val="0"/>
              <w:marBottom w:val="0"/>
              <w:divBdr>
                <w:top w:val="none" w:sz="0" w:space="0" w:color="auto"/>
                <w:left w:val="none" w:sz="0" w:space="0" w:color="auto"/>
                <w:bottom w:val="none" w:sz="0" w:space="0" w:color="auto"/>
                <w:right w:val="none" w:sz="0" w:space="0" w:color="auto"/>
              </w:divBdr>
            </w:div>
            <w:div w:id="1274675874">
              <w:marLeft w:val="0"/>
              <w:marRight w:val="0"/>
              <w:marTop w:val="0"/>
              <w:marBottom w:val="0"/>
              <w:divBdr>
                <w:top w:val="none" w:sz="0" w:space="0" w:color="auto"/>
                <w:left w:val="none" w:sz="0" w:space="0" w:color="auto"/>
                <w:bottom w:val="none" w:sz="0" w:space="0" w:color="auto"/>
                <w:right w:val="none" w:sz="0" w:space="0" w:color="auto"/>
              </w:divBdr>
            </w:div>
            <w:div w:id="164369073">
              <w:marLeft w:val="0"/>
              <w:marRight w:val="0"/>
              <w:marTop w:val="0"/>
              <w:marBottom w:val="0"/>
              <w:divBdr>
                <w:top w:val="none" w:sz="0" w:space="0" w:color="auto"/>
                <w:left w:val="none" w:sz="0" w:space="0" w:color="auto"/>
                <w:bottom w:val="none" w:sz="0" w:space="0" w:color="auto"/>
                <w:right w:val="none" w:sz="0" w:space="0" w:color="auto"/>
              </w:divBdr>
            </w:div>
            <w:div w:id="815803287">
              <w:marLeft w:val="0"/>
              <w:marRight w:val="0"/>
              <w:marTop w:val="0"/>
              <w:marBottom w:val="0"/>
              <w:divBdr>
                <w:top w:val="none" w:sz="0" w:space="0" w:color="auto"/>
                <w:left w:val="none" w:sz="0" w:space="0" w:color="auto"/>
                <w:bottom w:val="none" w:sz="0" w:space="0" w:color="auto"/>
                <w:right w:val="none" w:sz="0" w:space="0" w:color="auto"/>
              </w:divBdr>
            </w:div>
            <w:div w:id="1400666981">
              <w:marLeft w:val="0"/>
              <w:marRight w:val="0"/>
              <w:marTop w:val="0"/>
              <w:marBottom w:val="0"/>
              <w:divBdr>
                <w:top w:val="none" w:sz="0" w:space="0" w:color="auto"/>
                <w:left w:val="none" w:sz="0" w:space="0" w:color="auto"/>
                <w:bottom w:val="none" w:sz="0" w:space="0" w:color="auto"/>
                <w:right w:val="none" w:sz="0" w:space="0" w:color="auto"/>
              </w:divBdr>
            </w:div>
            <w:div w:id="116721323">
              <w:marLeft w:val="0"/>
              <w:marRight w:val="0"/>
              <w:marTop w:val="0"/>
              <w:marBottom w:val="0"/>
              <w:divBdr>
                <w:top w:val="none" w:sz="0" w:space="0" w:color="auto"/>
                <w:left w:val="none" w:sz="0" w:space="0" w:color="auto"/>
                <w:bottom w:val="none" w:sz="0" w:space="0" w:color="auto"/>
                <w:right w:val="none" w:sz="0" w:space="0" w:color="auto"/>
              </w:divBdr>
            </w:div>
            <w:div w:id="1305231957">
              <w:marLeft w:val="0"/>
              <w:marRight w:val="0"/>
              <w:marTop w:val="0"/>
              <w:marBottom w:val="0"/>
              <w:divBdr>
                <w:top w:val="none" w:sz="0" w:space="0" w:color="auto"/>
                <w:left w:val="none" w:sz="0" w:space="0" w:color="auto"/>
                <w:bottom w:val="none" w:sz="0" w:space="0" w:color="auto"/>
                <w:right w:val="none" w:sz="0" w:space="0" w:color="auto"/>
              </w:divBdr>
            </w:div>
            <w:div w:id="1210800155">
              <w:marLeft w:val="0"/>
              <w:marRight w:val="0"/>
              <w:marTop w:val="0"/>
              <w:marBottom w:val="0"/>
              <w:divBdr>
                <w:top w:val="none" w:sz="0" w:space="0" w:color="auto"/>
                <w:left w:val="none" w:sz="0" w:space="0" w:color="auto"/>
                <w:bottom w:val="none" w:sz="0" w:space="0" w:color="auto"/>
                <w:right w:val="none" w:sz="0" w:space="0" w:color="auto"/>
              </w:divBdr>
            </w:div>
            <w:div w:id="939869486">
              <w:marLeft w:val="0"/>
              <w:marRight w:val="0"/>
              <w:marTop w:val="0"/>
              <w:marBottom w:val="0"/>
              <w:divBdr>
                <w:top w:val="none" w:sz="0" w:space="0" w:color="auto"/>
                <w:left w:val="none" w:sz="0" w:space="0" w:color="auto"/>
                <w:bottom w:val="none" w:sz="0" w:space="0" w:color="auto"/>
                <w:right w:val="none" w:sz="0" w:space="0" w:color="auto"/>
              </w:divBdr>
            </w:div>
            <w:div w:id="138426422">
              <w:marLeft w:val="0"/>
              <w:marRight w:val="0"/>
              <w:marTop w:val="0"/>
              <w:marBottom w:val="0"/>
              <w:divBdr>
                <w:top w:val="none" w:sz="0" w:space="0" w:color="auto"/>
                <w:left w:val="none" w:sz="0" w:space="0" w:color="auto"/>
                <w:bottom w:val="none" w:sz="0" w:space="0" w:color="auto"/>
                <w:right w:val="none" w:sz="0" w:space="0" w:color="auto"/>
              </w:divBdr>
            </w:div>
            <w:div w:id="234318762">
              <w:marLeft w:val="0"/>
              <w:marRight w:val="0"/>
              <w:marTop w:val="0"/>
              <w:marBottom w:val="0"/>
              <w:divBdr>
                <w:top w:val="none" w:sz="0" w:space="0" w:color="auto"/>
                <w:left w:val="none" w:sz="0" w:space="0" w:color="auto"/>
                <w:bottom w:val="none" w:sz="0" w:space="0" w:color="auto"/>
                <w:right w:val="none" w:sz="0" w:space="0" w:color="auto"/>
              </w:divBdr>
            </w:div>
            <w:div w:id="183641995">
              <w:marLeft w:val="0"/>
              <w:marRight w:val="0"/>
              <w:marTop w:val="0"/>
              <w:marBottom w:val="0"/>
              <w:divBdr>
                <w:top w:val="none" w:sz="0" w:space="0" w:color="auto"/>
                <w:left w:val="none" w:sz="0" w:space="0" w:color="auto"/>
                <w:bottom w:val="none" w:sz="0" w:space="0" w:color="auto"/>
                <w:right w:val="none" w:sz="0" w:space="0" w:color="auto"/>
              </w:divBdr>
            </w:div>
            <w:div w:id="562449939">
              <w:marLeft w:val="0"/>
              <w:marRight w:val="0"/>
              <w:marTop w:val="0"/>
              <w:marBottom w:val="0"/>
              <w:divBdr>
                <w:top w:val="none" w:sz="0" w:space="0" w:color="auto"/>
                <w:left w:val="none" w:sz="0" w:space="0" w:color="auto"/>
                <w:bottom w:val="none" w:sz="0" w:space="0" w:color="auto"/>
                <w:right w:val="none" w:sz="0" w:space="0" w:color="auto"/>
              </w:divBdr>
            </w:div>
            <w:div w:id="989754510">
              <w:marLeft w:val="0"/>
              <w:marRight w:val="0"/>
              <w:marTop w:val="0"/>
              <w:marBottom w:val="0"/>
              <w:divBdr>
                <w:top w:val="none" w:sz="0" w:space="0" w:color="auto"/>
                <w:left w:val="none" w:sz="0" w:space="0" w:color="auto"/>
                <w:bottom w:val="none" w:sz="0" w:space="0" w:color="auto"/>
                <w:right w:val="none" w:sz="0" w:space="0" w:color="auto"/>
              </w:divBdr>
            </w:div>
            <w:div w:id="474954766">
              <w:marLeft w:val="0"/>
              <w:marRight w:val="0"/>
              <w:marTop w:val="0"/>
              <w:marBottom w:val="0"/>
              <w:divBdr>
                <w:top w:val="none" w:sz="0" w:space="0" w:color="auto"/>
                <w:left w:val="none" w:sz="0" w:space="0" w:color="auto"/>
                <w:bottom w:val="none" w:sz="0" w:space="0" w:color="auto"/>
                <w:right w:val="none" w:sz="0" w:space="0" w:color="auto"/>
              </w:divBdr>
            </w:div>
            <w:div w:id="36397935">
              <w:marLeft w:val="0"/>
              <w:marRight w:val="0"/>
              <w:marTop w:val="0"/>
              <w:marBottom w:val="0"/>
              <w:divBdr>
                <w:top w:val="none" w:sz="0" w:space="0" w:color="auto"/>
                <w:left w:val="none" w:sz="0" w:space="0" w:color="auto"/>
                <w:bottom w:val="none" w:sz="0" w:space="0" w:color="auto"/>
                <w:right w:val="none" w:sz="0" w:space="0" w:color="auto"/>
              </w:divBdr>
            </w:div>
            <w:div w:id="831288723">
              <w:marLeft w:val="0"/>
              <w:marRight w:val="0"/>
              <w:marTop w:val="0"/>
              <w:marBottom w:val="0"/>
              <w:divBdr>
                <w:top w:val="none" w:sz="0" w:space="0" w:color="auto"/>
                <w:left w:val="none" w:sz="0" w:space="0" w:color="auto"/>
                <w:bottom w:val="none" w:sz="0" w:space="0" w:color="auto"/>
                <w:right w:val="none" w:sz="0" w:space="0" w:color="auto"/>
              </w:divBdr>
            </w:div>
            <w:div w:id="825587841">
              <w:marLeft w:val="0"/>
              <w:marRight w:val="0"/>
              <w:marTop w:val="0"/>
              <w:marBottom w:val="0"/>
              <w:divBdr>
                <w:top w:val="none" w:sz="0" w:space="0" w:color="auto"/>
                <w:left w:val="none" w:sz="0" w:space="0" w:color="auto"/>
                <w:bottom w:val="none" w:sz="0" w:space="0" w:color="auto"/>
                <w:right w:val="none" w:sz="0" w:space="0" w:color="auto"/>
              </w:divBdr>
            </w:div>
            <w:div w:id="602498578">
              <w:marLeft w:val="0"/>
              <w:marRight w:val="0"/>
              <w:marTop w:val="0"/>
              <w:marBottom w:val="0"/>
              <w:divBdr>
                <w:top w:val="none" w:sz="0" w:space="0" w:color="auto"/>
                <w:left w:val="none" w:sz="0" w:space="0" w:color="auto"/>
                <w:bottom w:val="none" w:sz="0" w:space="0" w:color="auto"/>
                <w:right w:val="none" w:sz="0" w:space="0" w:color="auto"/>
              </w:divBdr>
            </w:div>
            <w:div w:id="1805538185">
              <w:marLeft w:val="0"/>
              <w:marRight w:val="0"/>
              <w:marTop w:val="0"/>
              <w:marBottom w:val="0"/>
              <w:divBdr>
                <w:top w:val="none" w:sz="0" w:space="0" w:color="auto"/>
                <w:left w:val="none" w:sz="0" w:space="0" w:color="auto"/>
                <w:bottom w:val="none" w:sz="0" w:space="0" w:color="auto"/>
                <w:right w:val="none" w:sz="0" w:space="0" w:color="auto"/>
              </w:divBdr>
            </w:div>
            <w:div w:id="1557426058">
              <w:marLeft w:val="0"/>
              <w:marRight w:val="0"/>
              <w:marTop w:val="0"/>
              <w:marBottom w:val="0"/>
              <w:divBdr>
                <w:top w:val="none" w:sz="0" w:space="0" w:color="auto"/>
                <w:left w:val="none" w:sz="0" w:space="0" w:color="auto"/>
                <w:bottom w:val="none" w:sz="0" w:space="0" w:color="auto"/>
                <w:right w:val="none" w:sz="0" w:space="0" w:color="auto"/>
              </w:divBdr>
            </w:div>
            <w:div w:id="842011305">
              <w:marLeft w:val="0"/>
              <w:marRight w:val="0"/>
              <w:marTop w:val="0"/>
              <w:marBottom w:val="0"/>
              <w:divBdr>
                <w:top w:val="none" w:sz="0" w:space="0" w:color="auto"/>
                <w:left w:val="none" w:sz="0" w:space="0" w:color="auto"/>
                <w:bottom w:val="none" w:sz="0" w:space="0" w:color="auto"/>
                <w:right w:val="none" w:sz="0" w:space="0" w:color="auto"/>
              </w:divBdr>
            </w:div>
            <w:div w:id="1901017708">
              <w:marLeft w:val="0"/>
              <w:marRight w:val="0"/>
              <w:marTop w:val="0"/>
              <w:marBottom w:val="0"/>
              <w:divBdr>
                <w:top w:val="none" w:sz="0" w:space="0" w:color="auto"/>
                <w:left w:val="none" w:sz="0" w:space="0" w:color="auto"/>
                <w:bottom w:val="none" w:sz="0" w:space="0" w:color="auto"/>
                <w:right w:val="none" w:sz="0" w:space="0" w:color="auto"/>
              </w:divBdr>
            </w:div>
            <w:div w:id="1835611338">
              <w:marLeft w:val="0"/>
              <w:marRight w:val="0"/>
              <w:marTop w:val="0"/>
              <w:marBottom w:val="0"/>
              <w:divBdr>
                <w:top w:val="none" w:sz="0" w:space="0" w:color="auto"/>
                <w:left w:val="none" w:sz="0" w:space="0" w:color="auto"/>
                <w:bottom w:val="none" w:sz="0" w:space="0" w:color="auto"/>
                <w:right w:val="none" w:sz="0" w:space="0" w:color="auto"/>
              </w:divBdr>
            </w:div>
            <w:div w:id="834884782">
              <w:marLeft w:val="0"/>
              <w:marRight w:val="0"/>
              <w:marTop w:val="0"/>
              <w:marBottom w:val="0"/>
              <w:divBdr>
                <w:top w:val="none" w:sz="0" w:space="0" w:color="auto"/>
                <w:left w:val="none" w:sz="0" w:space="0" w:color="auto"/>
                <w:bottom w:val="none" w:sz="0" w:space="0" w:color="auto"/>
                <w:right w:val="none" w:sz="0" w:space="0" w:color="auto"/>
              </w:divBdr>
            </w:div>
          </w:divsChild>
        </w:div>
        <w:div w:id="1812018543">
          <w:marLeft w:val="0"/>
          <w:marRight w:val="0"/>
          <w:marTop w:val="0"/>
          <w:marBottom w:val="120"/>
          <w:divBdr>
            <w:top w:val="none" w:sz="0" w:space="0" w:color="auto"/>
            <w:left w:val="none" w:sz="0" w:space="0" w:color="auto"/>
            <w:bottom w:val="none" w:sz="0" w:space="0" w:color="auto"/>
            <w:right w:val="none" w:sz="0" w:space="0" w:color="auto"/>
          </w:divBdr>
          <w:divsChild>
            <w:div w:id="1710454270">
              <w:marLeft w:val="0"/>
              <w:marRight w:val="0"/>
              <w:marTop w:val="0"/>
              <w:marBottom w:val="0"/>
              <w:divBdr>
                <w:top w:val="none" w:sz="0" w:space="0" w:color="auto"/>
                <w:left w:val="none" w:sz="0" w:space="0" w:color="auto"/>
                <w:bottom w:val="none" w:sz="0" w:space="0" w:color="auto"/>
                <w:right w:val="none" w:sz="0" w:space="0" w:color="auto"/>
              </w:divBdr>
            </w:div>
            <w:div w:id="881745278">
              <w:marLeft w:val="0"/>
              <w:marRight w:val="0"/>
              <w:marTop w:val="0"/>
              <w:marBottom w:val="0"/>
              <w:divBdr>
                <w:top w:val="none" w:sz="0" w:space="0" w:color="auto"/>
                <w:left w:val="none" w:sz="0" w:space="0" w:color="auto"/>
                <w:bottom w:val="none" w:sz="0" w:space="0" w:color="auto"/>
                <w:right w:val="none" w:sz="0" w:space="0" w:color="auto"/>
              </w:divBdr>
            </w:div>
            <w:div w:id="1597901796">
              <w:marLeft w:val="0"/>
              <w:marRight w:val="0"/>
              <w:marTop w:val="0"/>
              <w:marBottom w:val="0"/>
              <w:divBdr>
                <w:top w:val="none" w:sz="0" w:space="0" w:color="auto"/>
                <w:left w:val="none" w:sz="0" w:space="0" w:color="auto"/>
                <w:bottom w:val="none" w:sz="0" w:space="0" w:color="auto"/>
                <w:right w:val="none" w:sz="0" w:space="0" w:color="auto"/>
              </w:divBdr>
            </w:div>
            <w:div w:id="1057362034">
              <w:marLeft w:val="0"/>
              <w:marRight w:val="0"/>
              <w:marTop w:val="0"/>
              <w:marBottom w:val="0"/>
              <w:divBdr>
                <w:top w:val="none" w:sz="0" w:space="0" w:color="auto"/>
                <w:left w:val="none" w:sz="0" w:space="0" w:color="auto"/>
                <w:bottom w:val="none" w:sz="0" w:space="0" w:color="auto"/>
                <w:right w:val="none" w:sz="0" w:space="0" w:color="auto"/>
              </w:divBdr>
            </w:div>
            <w:div w:id="1843473252">
              <w:marLeft w:val="0"/>
              <w:marRight w:val="0"/>
              <w:marTop w:val="0"/>
              <w:marBottom w:val="0"/>
              <w:divBdr>
                <w:top w:val="none" w:sz="0" w:space="0" w:color="auto"/>
                <w:left w:val="none" w:sz="0" w:space="0" w:color="auto"/>
                <w:bottom w:val="none" w:sz="0" w:space="0" w:color="auto"/>
                <w:right w:val="none" w:sz="0" w:space="0" w:color="auto"/>
              </w:divBdr>
            </w:div>
            <w:div w:id="534000940">
              <w:marLeft w:val="0"/>
              <w:marRight w:val="0"/>
              <w:marTop w:val="0"/>
              <w:marBottom w:val="0"/>
              <w:divBdr>
                <w:top w:val="none" w:sz="0" w:space="0" w:color="auto"/>
                <w:left w:val="none" w:sz="0" w:space="0" w:color="auto"/>
                <w:bottom w:val="none" w:sz="0" w:space="0" w:color="auto"/>
                <w:right w:val="none" w:sz="0" w:space="0" w:color="auto"/>
              </w:divBdr>
            </w:div>
            <w:div w:id="1926914616">
              <w:marLeft w:val="0"/>
              <w:marRight w:val="0"/>
              <w:marTop w:val="0"/>
              <w:marBottom w:val="0"/>
              <w:divBdr>
                <w:top w:val="none" w:sz="0" w:space="0" w:color="auto"/>
                <w:left w:val="none" w:sz="0" w:space="0" w:color="auto"/>
                <w:bottom w:val="none" w:sz="0" w:space="0" w:color="auto"/>
                <w:right w:val="none" w:sz="0" w:space="0" w:color="auto"/>
              </w:divBdr>
            </w:div>
            <w:div w:id="484669567">
              <w:marLeft w:val="0"/>
              <w:marRight w:val="0"/>
              <w:marTop w:val="0"/>
              <w:marBottom w:val="0"/>
              <w:divBdr>
                <w:top w:val="none" w:sz="0" w:space="0" w:color="auto"/>
                <w:left w:val="none" w:sz="0" w:space="0" w:color="auto"/>
                <w:bottom w:val="none" w:sz="0" w:space="0" w:color="auto"/>
                <w:right w:val="none" w:sz="0" w:space="0" w:color="auto"/>
              </w:divBdr>
            </w:div>
            <w:div w:id="1024746149">
              <w:marLeft w:val="0"/>
              <w:marRight w:val="0"/>
              <w:marTop w:val="0"/>
              <w:marBottom w:val="0"/>
              <w:divBdr>
                <w:top w:val="none" w:sz="0" w:space="0" w:color="auto"/>
                <w:left w:val="none" w:sz="0" w:space="0" w:color="auto"/>
                <w:bottom w:val="none" w:sz="0" w:space="0" w:color="auto"/>
                <w:right w:val="none" w:sz="0" w:space="0" w:color="auto"/>
              </w:divBdr>
            </w:div>
            <w:div w:id="1908345553">
              <w:marLeft w:val="0"/>
              <w:marRight w:val="0"/>
              <w:marTop w:val="0"/>
              <w:marBottom w:val="0"/>
              <w:divBdr>
                <w:top w:val="none" w:sz="0" w:space="0" w:color="auto"/>
                <w:left w:val="none" w:sz="0" w:space="0" w:color="auto"/>
                <w:bottom w:val="none" w:sz="0" w:space="0" w:color="auto"/>
                <w:right w:val="none" w:sz="0" w:space="0" w:color="auto"/>
              </w:divBdr>
            </w:div>
            <w:div w:id="1838685858">
              <w:marLeft w:val="0"/>
              <w:marRight w:val="0"/>
              <w:marTop w:val="0"/>
              <w:marBottom w:val="0"/>
              <w:divBdr>
                <w:top w:val="none" w:sz="0" w:space="0" w:color="auto"/>
                <w:left w:val="none" w:sz="0" w:space="0" w:color="auto"/>
                <w:bottom w:val="none" w:sz="0" w:space="0" w:color="auto"/>
                <w:right w:val="none" w:sz="0" w:space="0" w:color="auto"/>
              </w:divBdr>
            </w:div>
            <w:div w:id="805897715">
              <w:marLeft w:val="0"/>
              <w:marRight w:val="0"/>
              <w:marTop w:val="0"/>
              <w:marBottom w:val="0"/>
              <w:divBdr>
                <w:top w:val="none" w:sz="0" w:space="0" w:color="auto"/>
                <w:left w:val="none" w:sz="0" w:space="0" w:color="auto"/>
                <w:bottom w:val="none" w:sz="0" w:space="0" w:color="auto"/>
                <w:right w:val="none" w:sz="0" w:space="0" w:color="auto"/>
              </w:divBdr>
            </w:div>
            <w:div w:id="1082332325">
              <w:marLeft w:val="0"/>
              <w:marRight w:val="0"/>
              <w:marTop w:val="0"/>
              <w:marBottom w:val="0"/>
              <w:divBdr>
                <w:top w:val="none" w:sz="0" w:space="0" w:color="auto"/>
                <w:left w:val="none" w:sz="0" w:space="0" w:color="auto"/>
                <w:bottom w:val="none" w:sz="0" w:space="0" w:color="auto"/>
                <w:right w:val="none" w:sz="0" w:space="0" w:color="auto"/>
              </w:divBdr>
            </w:div>
            <w:div w:id="76170134">
              <w:marLeft w:val="0"/>
              <w:marRight w:val="0"/>
              <w:marTop w:val="0"/>
              <w:marBottom w:val="0"/>
              <w:divBdr>
                <w:top w:val="none" w:sz="0" w:space="0" w:color="auto"/>
                <w:left w:val="none" w:sz="0" w:space="0" w:color="auto"/>
                <w:bottom w:val="none" w:sz="0" w:space="0" w:color="auto"/>
                <w:right w:val="none" w:sz="0" w:space="0" w:color="auto"/>
              </w:divBdr>
            </w:div>
            <w:div w:id="1586955956">
              <w:marLeft w:val="0"/>
              <w:marRight w:val="0"/>
              <w:marTop w:val="0"/>
              <w:marBottom w:val="0"/>
              <w:divBdr>
                <w:top w:val="none" w:sz="0" w:space="0" w:color="auto"/>
                <w:left w:val="none" w:sz="0" w:space="0" w:color="auto"/>
                <w:bottom w:val="none" w:sz="0" w:space="0" w:color="auto"/>
                <w:right w:val="none" w:sz="0" w:space="0" w:color="auto"/>
              </w:divBdr>
            </w:div>
            <w:div w:id="1090587533">
              <w:marLeft w:val="0"/>
              <w:marRight w:val="0"/>
              <w:marTop w:val="0"/>
              <w:marBottom w:val="0"/>
              <w:divBdr>
                <w:top w:val="none" w:sz="0" w:space="0" w:color="auto"/>
                <w:left w:val="none" w:sz="0" w:space="0" w:color="auto"/>
                <w:bottom w:val="none" w:sz="0" w:space="0" w:color="auto"/>
                <w:right w:val="none" w:sz="0" w:space="0" w:color="auto"/>
              </w:divBdr>
            </w:div>
            <w:div w:id="510729361">
              <w:marLeft w:val="0"/>
              <w:marRight w:val="0"/>
              <w:marTop w:val="0"/>
              <w:marBottom w:val="0"/>
              <w:divBdr>
                <w:top w:val="none" w:sz="0" w:space="0" w:color="auto"/>
                <w:left w:val="none" w:sz="0" w:space="0" w:color="auto"/>
                <w:bottom w:val="none" w:sz="0" w:space="0" w:color="auto"/>
                <w:right w:val="none" w:sz="0" w:space="0" w:color="auto"/>
              </w:divBdr>
            </w:div>
          </w:divsChild>
        </w:div>
        <w:div w:id="501163176">
          <w:marLeft w:val="0"/>
          <w:marRight w:val="0"/>
          <w:marTop w:val="0"/>
          <w:marBottom w:val="120"/>
          <w:divBdr>
            <w:top w:val="none" w:sz="0" w:space="0" w:color="auto"/>
            <w:left w:val="none" w:sz="0" w:space="0" w:color="auto"/>
            <w:bottom w:val="none" w:sz="0" w:space="0" w:color="auto"/>
            <w:right w:val="none" w:sz="0" w:space="0" w:color="auto"/>
          </w:divBdr>
          <w:divsChild>
            <w:div w:id="199585864">
              <w:marLeft w:val="0"/>
              <w:marRight w:val="0"/>
              <w:marTop w:val="0"/>
              <w:marBottom w:val="0"/>
              <w:divBdr>
                <w:top w:val="none" w:sz="0" w:space="0" w:color="auto"/>
                <w:left w:val="none" w:sz="0" w:space="0" w:color="auto"/>
                <w:bottom w:val="none" w:sz="0" w:space="0" w:color="auto"/>
                <w:right w:val="none" w:sz="0" w:space="0" w:color="auto"/>
              </w:divBdr>
            </w:div>
            <w:div w:id="494999751">
              <w:marLeft w:val="0"/>
              <w:marRight w:val="0"/>
              <w:marTop w:val="0"/>
              <w:marBottom w:val="0"/>
              <w:divBdr>
                <w:top w:val="none" w:sz="0" w:space="0" w:color="auto"/>
                <w:left w:val="none" w:sz="0" w:space="0" w:color="auto"/>
                <w:bottom w:val="none" w:sz="0" w:space="0" w:color="auto"/>
                <w:right w:val="none" w:sz="0" w:space="0" w:color="auto"/>
              </w:divBdr>
            </w:div>
            <w:div w:id="250430862">
              <w:marLeft w:val="0"/>
              <w:marRight w:val="0"/>
              <w:marTop w:val="0"/>
              <w:marBottom w:val="0"/>
              <w:divBdr>
                <w:top w:val="none" w:sz="0" w:space="0" w:color="auto"/>
                <w:left w:val="none" w:sz="0" w:space="0" w:color="auto"/>
                <w:bottom w:val="none" w:sz="0" w:space="0" w:color="auto"/>
                <w:right w:val="none" w:sz="0" w:space="0" w:color="auto"/>
              </w:divBdr>
            </w:div>
            <w:div w:id="1770660705">
              <w:marLeft w:val="0"/>
              <w:marRight w:val="0"/>
              <w:marTop w:val="0"/>
              <w:marBottom w:val="0"/>
              <w:divBdr>
                <w:top w:val="none" w:sz="0" w:space="0" w:color="auto"/>
                <w:left w:val="none" w:sz="0" w:space="0" w:color="auto"/>
                <w:bottom w:val="none" w:sz="0" w:space="0" w:color="auto"/>
                <w:right w:val="none" w:sz="0" w:space="0" w:color="auto"/>
              </w:divBdr>
            </w:div>
            <w:div w:id="1558857096">
              <w:marLeft w:val="0"/>
              <w:marRight w:val="0"/>
              <w:marTop w:val="0"/>
              <w:marBottom w:val="0"/>
              <w:divBdr>
                <w:top w:val="none" w:sz="0" w:space="0" w:color="auto"/>
                <w:left w:val="none" w:sz="0" w:space="0" w:color="auto"/>
                <w:bottom w:val="none" w:sz="0" w:space="0" w:color="auto"/>
                <w:right w:val="none" w:sz="0" w:space="0" w:color="auto"/>
              </w:divBdr>
            </w:div>
          </w:divsChild>
        </w:div>
        <w:div w:id="17239061">
          <w:marLeft w:val="0"/>
          <w:marRight w:val="0"/>
          <w:marTop w:val="0"/>
          <w:marBottom w:val="120"/>
          <w:divBdr>
            <w:top w:val="none" w:sz="0" w:space="0" w:color="auto"/>
            <w:left w:val="none" w:sz="0" w:space="0" w:color="auto"/>
            <w:bottom w:val="none" w:sz="0" w:space="0" w:color="auto"/>
            <w:right w:val="none" w:sz="0" w:space="0" w:color="auto"/>
          </w:divBdr>
          <w:divsChild>
            <w:div w:id="1309356443">
              <w:marLeft w:val="0"/>
              <w:marRight w:val="0"/>
              <w:marTop w:val="0"/>
              <w:marBottom w:val="0"/>
              <w:divBdr>
                <w:top w:val="none" w:sz="0" w:space="0" w:color="auto"/>
                <w:left w:val="none" w:sz="0" w:space="0" w:color="auto"/>
                <w:bottom w:val="none" w:sz="0" w:space="0" w:color="auto"/>
                <w:right w:val="none" w:sz="0" w:space="0" w:color="auto"/>
              </w:divBdr>
            </w:div>
            <w:div w:id="589392840">
              <w:marLeft w:val="0"/>
              <w:marRight w:val="0"/>
              <w:marTop w:val="0"/>
              <w:marBottom w:val="0"/>
              <w:divBdr>
                <w:top w:val="none" w:sz="0" w:space="0" w:color="auto"/>
                <w:left w:val="none" w:sz="0" w:space="0" w:color="auto"/>
                <w:bottom w:val="none" w:sz="0" w:space="0" w:color="auto"/>
                <w:right w:val="none" w:sz="0" w:space="0" w:color="auto"/>
              </w:divBdr>
            </w:div>
            <w:div w:id="1878546873">
              <w:marLeft w:val="0"/>
              <w:marRight w:val="0"/>
              <w:marTop w:val="0"/>
              <w:marBottom w:val="0"/>
              <w:divBdr>
                <w:top w:val="none" w:sz="0" w:space="0" w:color="auto"/>
                <w:left w:val="none" w:sz="0" w:space="0" w:color="auto"/>
                <w:bottom w:val="none" w:sz="0" w:space="0" w:color="auto"/>
                <w:right w:val="none" w:sz="0" w:space="0" w:color="auto"/>
              </w:divBdr>
            </w:div>
            <w:div w:id="988287077">
              <w:marLeft w:val="0"/>
              <w:marRight w:val="0"/>
              <w:marTop w:val="0"/>
              <w:marBottom w:val="0"/>
              <w:divBdr>
                <w:top w:val="none" w:sz="0" w:space="0" w:color="auto"/>
                <w:left w:val="none" w:sz="0" w:space="0" w:color="auto"/>
                <w:bottom w:val="none" w:sz="0" w:space="0" w:color="auto"/>
                <w:right w:val="none" w:sz="0" w:space="0" w:color="auto"/>
              </w:divBdr>
            </w:div>
          </w:divsChild>
        </w:div>
        <w:div w:id="249968380">
          <w:marLeft w:val="0"/>
          <w:marRight w:val="0"/>
          <w:marTop w:val="150"/>
          <w:marBottom w:val="0"/>
          <w:divBdr>
            <w:top w:val="none" w:sz="0" w:space="0" w:color="auto"/>
            <w:left w:val="none" w:sz="0" w:space="0" w:color="auto"/>
            <w:bottom w:val="none" w:sz="0" w:space="0" w:color="auto"/>
            <w:right w:val="none" w:sz="0" w:space="0" w:color="auto"/>
          </w:divBdr>
        </w:div>
        <w:div w:id="447815180">
          <w:marLeft w:val="0"/>
          <w:marRight w:val="0"/>
          <w:marTop w:val="0"/>
          <w:marBottom w:val="120"/>
          <w:divBdr>
            <w:top w:val="none" w:sz="0" w:space="0" w:color="auto"/>
            <w:left w:val="none" w:sz="0" w:space="0" w:color="auto"/>
            <w:bottom w:val="none" w:sz="0" w:space="0" w:color="auto"/>
            <w:right w:val="none" w:sz="0" w:space="0" w:color="auto"/>
          </w:divBdr>
          <w:divsChild>
            <w:div w:id="150370211">
              <w:marLeft w:val="0"/>
              <w:marRight w:val="0"/>
              <w:marTop w:val="0"/>
              <w:marBottom w:val="0"/>
              <w:divBdr>
                <w:top w:val="none" w:sz="0" w:space="0" w:color="auto"/>
                <w:left w:val="none" w:sz="0" w:space="0" w:color="auto"/>
                <w:bottom w:val="none" w:sz="0" w:space="0" w:color="auto"/>
                <w:right w:val="none" w:sz="0" w:space="0" w:color="auto"/>
              </w:divBdr>
            </w:div>
            <w:div w:id="1518302927">
              <w:marLeft w:val="0"/>
              <w:marRight w:val="0"/>
              <w:marTop w:val="0"/>
              <w:marBottom w:val="0"/>
              <w:divBdr>
                <w:top w:val="none" w:sz="0" w:space="0" w:color="auto"/>
                <w:left w:val="none" w:sz="0" w:space="0" w:color="auto"/>
                <w:bottom w:val="none" w:sz="0" w:space="0" w:color="auto"/>
                <w:right w:val="none" w:sz="0" w:space="0" w:color="auto"/>
              </w:divBdr>
            </w:div>
            <w:div w:id="199977133">
              <w:marLeft w:val="0"/>
              <w:marRight w:val="0"/>
              <w:marTop w:val="0"/>
              <w:marBottom w:val="0"/>
              <w:divBdr>
                <w:top w:val="none" w:sz="0" w:space="0" w:color="auto"/>
                <w:left w:val="none" w:sz="0" w:space="0" w:color="auto"/>
                <w:bottom w:val="none" w:sz="0" w:space="0" w:color="auto"/>
                <w:right w:val="none" w:sz="0" w:space="0" w:color="auto"/>
              </w:divBdr>
            </w:div>
            <w:div w:id="1458839842">
              <w:marLeft w:val="0"/>
              <w:marRight w:val="0"/>
              <w:marTop w:val="0"/>
              <w:marBottom w:val="0"/>
              <w:divBdr>
                <w:top w:val="none" w:sz="0" w:space="0" w:color="auto"/>
                <w:left w:val="none" w:sz="0" w:space="0" w:color="auto"/>
                <w:bottom w:val="none" w:sz="0" w:space="0" w:color="auto"/>
                <w:right w:val="none" w:sz="0" w:space="0" w:color="auto"/>
              </w:divBdr>
            </w:div>
            <w:div w:id="552042408">
              <w:marLeft w:val="0"/>
              <w:marRight w:val="0"/>
              <w:marTop w:val="0"/>
              <w:marBottom w:val="0"/>
              <w:divBdr>
                <w:top w:val="none" w:sz="0" w:space="0" w:color="auto"/>
                <w:left w:val="none" w:sz="0" w:space="0" w:color="auto"/>
                <w:bottom w:val="none" w:sz="0" w:space="0" w:color="auto"/>
                <w:right w:val="none" w:sz="0" w:space="0" w:color="auto"/>
              </w:divBdr>
            </w:div>
            <w:div w:id="290474573">
              <w:marLeft w:val="0"/>
              <w:marRight w:val="0"/>
              <w:marTop w:val="0"/>
              <w:marBottom w:val="0"/>
              <w:divBdr>
                <w:top w:val="none" w:sz="0" w:space="0" w:color="auto"/>
                <w:left w:val="none" w:sz="0" w:space="0" w:color="auto"/>
                <w:bottom w:val="none" w:sz="0" w:space="0" w:color="auto"/>
                <w:right w:val="none" w:sz="0" w:space="0" w:color="auto"/>
              </w:divBdr>
            </w:div>
            <w:div w:id="239406708">
              <w:marLeft w:val="0"/>
              <w:marRight w:val="0"/>
              <w:marTop w:val="0"/>
              <w:marBottom w:val="0"/>
              <w:divBdr>
                <w:top w:val="none" w:sz="0" w:space="0" w:color="auto"/>
                <w:left w:val="none" w:sz="0" w:space="0" w:color="auto"/>
                <w:bottom w:val="none" w:sz="0" w:space="0" w:color="auto"/>
                <w:right w:val="none" w:sz="0" w:space="0" w:color="auto"/>
              </w:divBdr>
            </w:div>
            <w:div w:id="1974865233">
              <w:marLeft w:val="0"/>
              <w:marRight w:val="0"/>
              <w:marTop w:val="0"/>
              <w:marBottom w:val="0"/>
              <w:divBdr>
                <w:top w:val="none" w:sz="0" w:space="0" w:color="auto"/>
                <w:left w:val="none" w:sz="0" w:space="0" w:color="auto"/>
                <w:bottom w:val="none" w:sz="0" w:space="0" w:color="auto"/>
                <w:right w:val="none" w:sz="0" w:space="0" w:color="auto"/>
              </w:divBdr>
            </w:div>
            <w:div w:id="1446656675">
              <w:marLeft w:val="0"/>
              <w:marRight w:val="0"/>
              <w:marTop w:val="0"/>
              <w:marBottom w:val="0"/>
              <w:divBdr>
                <w:top w:val="none" w:sz="0" w:space="0" w:color="auto"/>
                <w:left w:val="none" w:sz="0" w:space="0" w:color="auto"/>
                <w:bottom w:val="none" w:sz="0" w:space="0" w:color="auto"/>
                <w:right w:val="none" w:sz="0" w:space="0" w:color="auto"/>
              </w:divBdr>
            </w:div>
            <w:div w:id="506411557">
              <w:marLeft w:val="0"/>
              <w:marRight w:val="0"/>
              <w:marTop w:val="0"/>
              <w:marBottom w:val="0"/>
              <w:divBdr>
                <w:top w:val="none" w:sz="0" w:space="0" w:color="auto"/>
                <w:left w:val="none" w:sz="0" w:space="0" w:color="auto"/>
                <w:bottom w:val="none" w:sz="0" w:space="0" w:color="auto"/>
                <w:right w:val="none" w:sz="0" w:space="0" w:color="auto"/>
              </w:divBdr>
            </w:div>
            <w:div w:id="1024402278">
              <w:marLeft w:val="0"/>
              <w:marRight w:val="0"/>
              <w:marTop w:val="0"/>
              <w:marBottom w:val="0"/>
              <w:divBdr>
                <w:top w:val="none" w:sz="0" w:space="0" w:color="auto"/>
                <w:left w:val="none" w:sz="0" w:space="0" w:color="auto"/>
                <w:bottom w:val="none" w:sz="0" w:space="0" w:color="auto"/>
                <w:right w:val="none" w:sz="0" w:space="0" w:color="auto"/>
              </w:divBdr>
            </w:div>
          </w:divsChild>
        </w:div>
        <w:div w:id="1342583419">
          <w:marLeft w:val="0"/>
          <w:marRight w:val="0"/>
          <w:marTop w:val="0"/>
          <w:marBottom w:val="120"/>
          <w:divBdr>
            <w:top w:val="none" w:sz="0" w:space="0" w:color="auto"/>
            <w:left w:val="none" w:sz="0" w:space="0" w:color="auto"/>
            <w:bottom w:val="none" w:sz="0" w:space="0" w:color="auto"/>
            <w:right w:val="none" w:sz="0" w:space="0" w:color="auto"/>
          </w:divBdr>
          <w:divsChild>
            <w:div w:id="872154741">
              <w:marLeft w:val="0"/>
              <w:marRight w:val="0"/>
              <w:marTop w:val="0"/>
              <w:marBottom w:val="0"/>
              <w:divBdr>
                <w:top w:val="none" w:sz="0" w:space="0" w:color="auto"/>
                <w:left w:val="none" w:sz="0" w:space="0" w:color="auto"/>
                <w:bottom w:val="none" w:sz="0" w:space="0" w:color="auto"/>
                <w:right w:val="none" w:sz="0" w:space="0" w:color="auto"/>
              </w:divBdr>
            </w:div>
            <w:div w:id="1135292538">
              <w:marLeft w:val="0"/>
              <w:marRight w:val="0"/>
              <w:marTop w:val="0"/>
              <w:marBottom w:val="0"/>
              <w:divBdr>
                <w:top w:val="none" w:sz="0" w:space="0" w:color="auto"/>
                <w:left w:val="none" w:sz="0" w:space="0" w:color="auto"/>
                <w:bottom w:val="none" w:sz="0" w:space="0" w:color="auto"/>
                <w:right w:val="none" w:sz="0" w:space="0" w:color="auto"/>
              </w:divBdr>
            </w:div>
          </w:divsChild>
        </w:div>
        <w:div w:id="1705671446">
          <w:marLeft w:val="0"/>
          <w:marRight w:val="0"/>
          <w:marTop w:val="0"/>
          <w:marBottom w:val="120"/>
          <w:divBdr>
            <w:top w:val="none" w:sz="0" w:space="0" w:color="auto"/>
            <w:left w:val="none" w:sz="0" w:space="0" w:color="auto"/>
            <w:bottom w:val="none" w:sz="0" w:space="0" w:color="auto"/>
            <w:right w:val="none" w:sz="0" w:space="0" w:color="auto"/>
          </w:divBdr>
          <w:divsChild>
            <w:div w:id="735973069">
              <w:marLeft w:val="0"/>
              <w:marRight w:val="0"/>
              <w:marTop w:val="0"/>
              <w:marBottom w:val="0"/>
              <w:divBdr>
                <w:top w:val="none" w:sz="0" w:space="0" w:color="auto"/>
                <w:left w:val="none" w:sz="0" w:space="0" w:color="auto"/>
                <w:bottom w:val="none" w:sz="0" w:space="0" w:color="auto"/>
                <w:right w:val="none" w:sz="0" w:space="0" w:color="auto"/>
              </w:divBdr>
            </w:div>
            <w:div w:id="1315376330">
              <w:marLeft w:val="0"/>
              <w:marRight w:val="0"/>
              <w:marTop w:val="0"/>
              <w:marBottom w:val="0"/>
              <w:divBdr>
                <w:top w:val="none" w:sz="0" w:space="0" w:color="auto"/>
                <w:left w:val="none" w:sz="0" w:space="0" w:color="auto"/>
                <w:bottom w:val="none" w:sz="0" w:space="0" w:color="auto"/>
                <w:right w:val="none" w:sz="0" w:space="0" w:color="auto"/>
              </w:divBdr>
            </w:div>
            <w:div w:id="501892868">
              <w:marLeft w:val="0"/>
              <w:marRight w:val="0"/>
              <w:marTop w:val="0"/>
              <w:marBottom w:val="0"/>
              <w:divBdr>
                <w:top w:val="none" w:sz="0" w:space="0" w:color="auto"/>
                <w:left w:val="none" w:sz="0" w:space="0" w:color="auto"/>
                <w:bottom w:val="none" w:sz="0" w:space="0" w:color="auto"/>
                <w:right w:val="none" w:sz="0" w:space="0" w:color="auto"/>
              </w:divBdr>
            </w:div>
            <w:div w:id="1982340671">
              <w:marLeft w:val="0"/>
              <w:marRight w:val="0"/>
              <w:marTop w:val="0"/>
              <w:marBottom w:val="0"/>
              <w:divBdr>
                <w:top w:val="none" w:sz="0" w:space="0" w:color="auto"/>
                <w:left w:val="none" w:sz="0" w:space="0" w:color="auto"/>
                <w:bottom w:val="none" w:sz="0" w:space="0" w:color="auto"/>
                <w:right w:val="none" w:sz="0" w:space="0" w:color="auto"/>
              </w:divBdr>
            </w:div>
          </w:divsChild>
        </w:div>
        <w:div w:id="913857351">
          <w:marLeft w:val="0"/>
          <w:marRight w:val="0"/>
          <w:marTop w:val="0"/>
          <w:marBottom w:val="120"/>
          <w:divBdr>
            <w:top w:val="none" w:sz="0" w:space="0" w:color="auto"/>
            <w:left w:val="none" w:sz="0" w:space="0" w:color="auto"/>
            <w:bottom w:val="none" w:sz="0" w:space="0" w:color="auto"/>
            <w:right w:val="none" w:sz="0" w:space="0" w:color="auto"/>
          </w:divBdr>
          <w:divsChild>
            <w:div w:id="558443111">
              <w:marLeft w:val="0"/>
              <w:marRight w:val="0"/>
              <w:marTop w:val="0"/>
              <w:marBottom w:val="0"/>
              <w:divBdr>
                <w:top w:val="none" w:sz="0" w:space="0" w:color="auto"/>
                <w:left w:val="none" w:sz="0" w:space="0" w:color="auto"/>
                <w:bottom w:val="none" w:sz="0" w:space="0" w:color="auto"/>
                <w:right w:val="none" w:sz="0" w:space="0" w:color="auto"/>
              </w:divBdr>
            </w:div>
          </w:divsChild>
        </w:div>
        <w:div w:id="1483548031">
          <w:marLeft w:val="0"/>
          <w:marRight w:val="0"/>
          <w:marTop w:val="0"/>
          <w:marBottom w:val="120"/>
          <w:divBdr>
            <w:top w:val="none" w:sz="0" w:space="0" w:color="auto"/>
            <w:left w:val="none" w:sz="0" w:space="0" w:color="auto"/>
            <w:bottom w:val="none" w:sz="0" w:space="0" w:color="auto"/>
            <w:right w:val="none" w:sz="0" w:space="0" w:color="auto"/>
          </w:divBdr>
          <w:divsChild>
            <w:div w:id="1663316738">
              <w:marLeft w:val="0"/>
              <w:marRight w:val="0"/>
              <w:marTop w:val="0"/>
              <w:marBottom w:val="0"/>
              <w:divBdr>
                <w:top w:val="none" w:sz="0" w:space="0" w:color="auto"/>
                <w:left w:val="none" w:sz="0" w:space="0" w:color="auto"/>
                <w:bottom w:val="none" w:sz="0" w:space="0" w:color="auto"/>
                <w:right w:val="none" w:sz="0" w:space="0" w:color="auto"/>
              </w:divBdr>
            </w:div>
          </w:divsChild>
        </w:div>
        <w:div w:id="1282036661">
          <w:marLeft w:val="0"/>
          <w:marRight w:val="0"/>
          <w:marTop w:val="0"/>
          <w:marBottom w:val="120"/>
          <w:divBdr>
            <w:top w:val="none" w:sz="0" w:space="0" w:color="auto"/>
            <w:left w:val="none" w:sz="0" w:space="0" w:color="auto"/>
            <w:bottom w:val="none" w:sz="0" w:space="0" w:color="auto"/>
            <w:right w:val="none" w:sz="0" w:space="0" w:color="auto"/>
          </w:divBdr>
          <w:divsChild>
            <w:div w:id="2097090713">
              <w:marLeft w:val="0"/>
              <w:marRight w:val="0"/>
              <w:marTop w:val="0"/>
              <w:marBottom w:val="0"/>
              <w:divBdr>
                <w:top w:val="none" w:sz="0" w:space="0" w:color="auto"/>
                <w:left w:val="none" w:sz="0" w:space="0" w:color="auto"/>
                <w:bottom w:val="none" w:sz="0" w:space="0" w:color="auto"/>
                <w:right w:val="none" w:sz="0" w:space="0" w:color="auto"/>
              </w:divBdr>
            </w:div>
          </w:divsChild>
        </w:div>
        <w:div w:id="818888185">
          <w:marLeft w:val="0"/>
          <w:marRight w:val="0"/>
          <w:marTop w:val="0"/>
          <w:marBottom w:val="120"/>
          <w:divBdr>
            <w:top w:val="none" w:sz="0" w:space="0" w:color="auto"/>
            <w:left w:val="none" w:sz="0" w:space="0" w:color="auto"/>
            <w:bottom w:val="none" w:sz="0" w:space="0" w:color="auto"/>
            <w:right w:val="none" w:sz="0" w:space="0" w:color="auto"/>
          </w:divBdr>
          <w:divsChild>
            <w:div w:id="1422069226">
              <w:marLeft w:val="0"/>
              <w:marRight w:val="0"/>
              <w:marTop w:val="0"/>
              <w:marBottom w:val="0"/>
              <w:divBdr>
                <w:top w:val="none" w:sz="0" w:space="0" w:color="auto"/>
                <w:left w:val="none" w:sz="0" w:space="0" w:color="auto"/>
                <w:bottom w:val="none" w:sz="0" w:space="0" w:color="auto"/>
                <w:right w:val="none" w:sz="0" w:space="0" w:color="auto"/>
              </w:divBdr>
            </w:div>
            <w:div w:id="1554274317">
              <w:marLeft w:val="0"/>
              <w:marRight w:val="0"/>
              <w:marTop w:val="0"/>
              <w:marBottom w:val="0"/>
              <w:divBdr>
                <w:top w:val="none" w:sz="0" w:space="0" w:color="auto"/>
                <w:left w:val="none" w:sz="0" w:space="0" w:color="auto"/>
                <w:bottom w:val="none" w:sz="0" w:space="0" w:color="auto"/>
                <w:right w:val="none" w:sz="0" w:space="0" w:color="auto"/>
              </w:divBdr>
            </w:div>
            <w:div w:id="495386732">
              <w:marLeft w:val="0"/>
              <w:marRight w:val="0"/>
              <w:marTop w:val="0"/>
              <w:marBottom w:val="0"/>
              <w:divBdr>
                <w:top w:val="none" w:sz="0" w:space="0" w:color="auto"/>
                <w:left w:val="none" w:sz="0" w:space="0" w:color="auto"/>
                <w:bottom w:val="none" w:sz="0" w:space="0" w:color="auto"/>
                <w:right w:val="none" w:sz="0" w:space="0" w:color="auto"/>
              </w:divBdr>
            </w:div>
          </w:divsChild>
        </w:div>
        <w:div w:id="741214896">
          <w:marLeft w:val="0"/>
          <w:marRight w:val="0"/>
          <w:marTop w:val="0"/>
          <w:marBottom w:val="120"/>
          <w:divBdr>
            <w:top w:val="none" w:sz="0" w:space="0" w:color="auto"/>
            <w:left w:val="none" w:sz="0" w:space="0" w:color="auto"/>
            <w:bottom w:val="none" w:sz="0" w:space="0" w:color="auto"/>
            <w:right w:val="none" w:sz="0" w:space="0" w:color="auto"/>
          </w:divBdr>
          <w:divsChild>
            <w:div w:id="503131607">
              <w:marLeft w:val="0"/>
              <w:marRight w:val="0"/>
              <w:marTop w:val="0"/>
              <w:marBottom w:val="0"/>
              <w:divBdr>
                <w:top w:val="none" w:sz="0" w:space="0" w:color="auto"/>
                <w:left w:val="none" w:sz="0" w:space="0" w:color="auto"/>
                <w:bottom w:val="none" w:sz="0" w:space="0" w:color="auto"/>
                <w:right w:val="none" w:sz="0" w:space="0" w:color="auto"/>
              </w:divBdr>
            </w:div>
          </w:divsChild>
        </w:div>
        <w:div w:id="638537149">
          <w:marLeft w:val="0"/>
          <w:marRight w:val="0"/>
          <w:marTop w:val="0"/>
          <w:marBottom w:val="120"/>
          <w:divBdr>
            <w:top w:val="none" w:sz="0" w:space="0" w:color="auto"/>
            <w:left w:val="none" w:sz="0" w:space="0" w:color="auto"/>
            <w:bottom w:val="none" w:sz="0" w:space="0" w:color="auto"/>
            <w:right w:val="none" w:sz="0" w:space="0" w:color="auto"/>
          </w:divBdr>
          <w:divsChild>
            <w:div w:id="58670664">
              <w:marLeft w:val="0"/>
              <w:marRight w:val="0"/>
              <w:marTop w:val="0"/>
              <w:marBottom w:val="0"/>
              <w:divBdr>
                <w:top w:val="none" w:sz="0" w:space="0" w:color="auto"/>
                <w:left w:val="none" w:sz="0" w:space="0" w:color="auto"/>
                <w:bottom w:val="none" w:sz="0" w:space="0" w:color="auto"/>
                <w:right w:val="none" w:sz="0" w:space="0" w:color="auto"/>
              </w:divBdr>
            </w:div>
            <w:div w:id="1653216375">
              <w:marLeft w:val="0"/>
              <w:marRight w:val="0"/>
              <w:marTop w:val="0"/>
              <w:marBottom w:val="0"/>
              <w:divBdr>
                <w:top w:val="none" w:sz="0" w:space="0" w:color="auto"/>
                <w:left w:val="none" w:sz="0" w:space="0" w:color="auto"/>
                <w:bottom w:val="none" w:sz="0" w:space="0" w:color="auto"/>
                <w:right w:val="none" w:sz="0" w:space="0" w:color="auto"/>
              </w:divBdr>
            </w:div>
          </w:divsChild>
        </w:div>
        <w:div w:id="1676031947">
          <w:marLeft w:val="0"/>
          <w:marRight w:val="0"/>
          <w:marTop w:val="0"/>
          <w:marBottom w:val="120"/>
          <w:divBdr>
            <w:top w:val="none" w:sz="0" w:space="0" w:color="auto"/>
            <w:left w:val="none" w:sz="0" w:space="0" w:color="auto"/>
            <w:bottom w:val="none" w:sz="0" w:space="0" w:color="auto"/>
            <w:right w:val="none" w:sz="0" w:space="0" w:color="auto"/>
          </w:divBdr>
          <w:divsChild>
            <w:div w:id="1907455120">
              <w:marLeft w:val="0"/>
              <w:marRight w:val="0"/>
              <w:marTop w:val="0"/>
              <w:marBottom w:val="0"/>
              <w:divBdr>
                <w:top w:val="none" w:sz="0" w:space="0" w:color="auto"/>
                <w:left w:val="none" w:sz="0" w:space="0" w:color="auto"/>
                <w:bottom w:val="none" w:sz="0" w:space="0" w:color="auto"/>
                <w:right w:val="none" w:sz="0" w:space="0" w:color="auto"/>
              </w:divBdr>
            </w:div>
          </w:divsChild>
        </w:div>
        <w:div w:id="1545168587">
          <w:marLeft w:val="0"/>
          <w:marRight w:val="0"/>
          <w:marTop w:val="0"/>
          <w:marBottom w:val="120"/>
          <w:divBdr>
            <w:top w:val="none" w:sz="0" w:space="0" w:color="auto"/>
            <w:left w:val="none" w:sz="0" w:space="0" w:color="auto"/>
            <w:bottom w:val="none" w:sz="0" w:space="0" w:color="auto"/>
            <w:right w:val="none" w:sz="0" w:space="0" w:color="auto"/>
          </w:divBdr>
          <w:divsChild>
            <w:div w:id="2111273569">
              <w:marLeft w:val="0"/>
              <w:marRight w:val="0"/>
              <w:marTop w:val="0"/>
              <w:marBottom w:val="0"/>
              <w:divBdr>
                <w:top w:val="none" w:sz="0" w:space="0" w:color="auto"/>
                <w:left w:val="none" w:sz="0" w:space="0" w:color="auto"/>
                <w:bottom w:val="none" w:sz="0" w:space="0" w:color="auto"/>
                <w:right w:val="none" w:sz="0" w:space="0" w:color="auto"/>
              </w:divBdr>
            </w:div>
            <w:div w:id="398016935">
              <w:marLeft w:val="0"/>
              <w:marRight w:val="0"/>
              <w:marTop w:val="0"/>
              <w:marBottom w:val="0"/>
              <w:divBdr>
                <w:top w:val="none" w:sz="0" w:space="0" w:color="auto"/>
                <w:left w:val="none" w:sz="0" w:space="0" w:color="auto"/>
                <w:bottom w:val="none" w:sz="0" w:space="0" w:color="auto"/>
                <w:right w:val="none" w:sz="0" w:space="0" w:color="auto"/>
              </w:divBdr>
            </w:div>
            <w:div w:id="1207720175">
              <w:marLeft w:val="0"/>
              <w:marRight w:val="0"/>
              <w:marTop w:val="0"/>
              <w:marBottom w:val="0"/>
              <w:divBdr>
                <w:top w:val="none" w:sz="0" w:space="0" w:color="auto"/>
                <w:left w:val="none" w:sz="0" w:space="0" w:color="auto"/>
                <w:bottom w:val="none" w:sz="0" w:space="0" w:color="auto"/>
                <w:right w:val="none" w:sz="0" w:space="0" w:color="auto"/>
              </w:divBdr>
            </w:div>
          </w:divsChild>
        </w:div>
        <w:div w:id="939801545">
          <w:marLeft w:val="0"/>
          <w:marRight w:val="0"/>
          <w:marTop w:val="0"/>
          <w:marBottom w:val="120"/>
          <w:divBdr>
            <w:top w:val="none" w:sz="0" w:space="0" w:color="auto"/>
            <w:left w:val="none" w:sz="0" w:space="0" w:color="auto"/>
            <w:bottom w:val="none" w:sz="0" w:space="0" w:color="auto"/>
            <w:right w:val="none" w:sz="0" w:space="0" w:color="auto"/>
          </w:divBdr>
          <w:divsChild>
            <w:div w:id="815530339">
              <w:marLeft w:val="0"/>
              <w:marRight w:val="0"/>
              <w:marTop w:val="0"/>
              <w:marBottom w:val="0"/>
              <w:divBdr>
                <w:top w:val="none" w:sz="0" w:space="0" w:color="auto"/>
                <w:left w:val="none" w:sz="0" w:space="0" w:color="auto"/>
                <w:bottom w:val="none" w:sz="0" w:space="0" w:color="auto"/>
                <w:right w:val="none" w:sz="0" w:space="0" w:color="auto"/>
              </w:divBdr>
            </w:div>
          </w:divsChild>
        </w:div>
        <w:div w:id="1692604140">
          <w:marLeft w:val="0"/>
          <w:marRight w:val="0"/>
          <w:marTop w:val="0"/>
          <w:marBottom w:val="120"/>
          <w:divBdr>
            <w:top w:val="none" w:sz="0" w:space="0" w:color="auto"/>
            <w:left w:val="none" w:sz="0" w:space="0" w:color="auto"/>
            <w:bottom w:val="none" w:sz="0" w:space="0" w:color="auto"/>
            <w:right w:val="none" w:sz="0" w:space="0" w:color="auto"/>
          </w:divBdr>
          <w:divsChild>
            <w:div w:id="635111423">
              <w:marLeft w:val="0"/>
              <w:marRight w:val="0"/>
              <w:marTop w:val="0"/>
              <w:marBottom w:val="0"/>
              <w:divBdr>
                <w:top w:val="none" w:sz="0" w:space="0" w:color="auto"/>
                <w:left w:val="none" w:sz="0" w:space="0" w:color="auto"/>
                <w:bottom w:val="none" w:sz="0" w:space="0" w:color="auto"/>
                <w:right w:val="none" w:sz="0" w:space="0" w:color="auto"/>
              </w:divBdr>
            </w:div>
            <w:div w:id="1201086540">
              <w:marLeft w:val="0"/>
              <w:marRight w:val="0"/>
              <w:marTop w:val="0"/>
              <w:marBottom w:val="0"/>
              <w:divBdr>
                <w:top w:val="none" w:sz="0" w:space="0" w:color="auto"/>
                <w:left w:val="none" w:sz="0" w:space="0" w:color="auto"/>
                <w:bottom w:val="none" w:sz="0" w:space="0" w:color="auto"/>
                <w:right w:val="none" w:sz="0" w:space="0" w:color="auto"/>
              </w:divBdr>
            </w:div>
            <w:div w:id="238448472">
              <w:marLeft w:val="0"/>
              <w:marRight w:val="0"/>
              <w:marTop w:val="0"/>
              <w:marBottom w:val="0"/>
              <w:divBdr>
                <w:top w:val="none" w:sz="0" w:space="0" w:color="auto"/>
                <w:left w:val="none" w:sz="0" w:space="0" w:color="auto"/>
                <w:bottom w:val="none" w:sz="0" w:space="0" w:color="auto"/>
                <w:right w:val="none" w:sz="0" w:space="0" w:color="auto"/>
              </w:divBdr>
            </w:div>
            <w:div w:id="1011444873">
              <w:marLeft w:val="0"/>
              <w:marRight w:val="0"/>
              <w:marTop w:val="0"/>
              <w:marBottom w:val="0"/>
              <w:divBdr>
                <w:top w:val="none" w:sz="0" w:space="0" w:color="auto"/>
                <w:left w:val="none" w:sz="0" w:space="0" w:color="auto"/>
                <w:bottom w:val="none" w:sz="0" w:space="0" w:color="auto"/>
                <w:right w:val="none" w:sz="0" w:space="0" w:color="auto"/>
              </w:divBdr>
            </w:div>
          </w:divsChild>
        </w:div>
        <w:div w:id="923804562">
          <w:marLeft w:val="0"/>
          <w:marRight w:val="0"/>
          <w:marTop w:val="0"/>
          <w:marBottom w:val="120"/>
          <w:divBdr>
            <w:top w:val="none" w:sz="0" w:space="0" w:color="auto"/>
            <w:left w:val="none" w:sz="0" w:space="0" w:color="auto"/>
            <w:bottom w:val="none" w:sz="0" w:space="0" w:color="auto"/>
            <w:right w:val="none" w:sz="0" w:space="0" w:color="auto"/>
          </w:divBdr>
          <w:divsChild>
            <w:div w:id="2105298537">
              <w:marLeft w:val="0"/>
              <w:marRight w:val="0"/>
              <w:marTop w:val="0"/>
              <w:marBottom w:val="0"/>
              <w:divBdr>
                <w:top w:val="none" w:sz="0" w:space="0" w:color="auto"/>
                <w:left w:val="none" w:sz="0" w:space="0" w:color="auto"/>
                <w:bottom w:val="none" w:sz="0" w:space="0" w:color="auto"/>
                <w:right w:val="none" w:sz="0" w:space="0" w:color="auto"/>
              </w:divBdr>
            </w:div>
          </w:divsChild>
        </w:div>
        <w:div w:id="671953470">
          <w:marLeft w:val="0"/>
          <w:marRight w:val="0"/>
          <w:marTop w:val="225"/>
          <w:marBottom w:val="0"/>
          <w:divBdr>
            <w:top w:val="none" w:sz="0" w:space="0" w:color="auto"/>
            <w:left w:val="none" w:sz="0" w:space="0" w:color="auto"/>
            <w:bottom w:val="none" w:sz="0" w:space="0" w:color="auto"/>
            <w:right w:val="none" w:sz="0" w:space="0" w:color="auto"/>
          </w:divBdr>
        </w:div>
        <w:div w:id="2083601034">
          <w:marLeft w:val="0"/>
          <w:marRight w:val="0"/>
          <w:marTop w:val="150"/>
          <w:marBottom w:val="0"/>
          <w:divBdr>
            <w:top w:val="none" w:sz="0" w:space="0" w:color="auto"/>
            <w:left w:val="none" w:sz="0" w:space="0" w:color="auto"/>
            <w:bottom w:val="none" w:sz="0" w:space="0" w:color="auto"/>
            <w:right w:val="none" w:sz="0" w:space="0" w:color="auto"/>
          </w:divBdr>
        </w:div>
        <w:div w:id="1461147446">
          <w:marLeft w:val="0"/>
          <w:marRight w:val="0"/>
          <w:marTop w:val="0"/>
          <w:marBottom w:val="120"/>
          <w:divBdr>
            <w:top w:val="none" w:sz="0" w:space="0" w:color="auto"/>
            <w:left w:val="none" w:sz="0" w:space="0" w:color="auto"/>
            <w:bottom w:val="none" w:sz="0" w:space="0" w:color="auto"/>
            <w:right w:val="none" w:sz="0" w:space="0" w:color="auto"/>
          </w:divBdr>
          <w:divsChild>
            <w:div w:id="1250654459">
              <w:marLeft w:val="0"/>
              <w:marRight w:val="0"/>
              <w:marTop w:val="0"/>
              <w:marBottom w:val="0"/>
              <w:divBdr>
                <w:top w:val="none" w:sz="0" w:space="0" w:color="auto"/>
                <w:left w:val="none" w:sz="0" w:space="0" w:color="auto"/>
                <w:bottom w:val="none" w:sz="0" w:space="0" w:color="auto"/>
                <w:right w:val="none" w:sz="0" w:space="0" w:color="auto"/>
              </w:divBdr>
            </w:div>
            <w:div w:id="1718507395">
              <w:marLeft w:val="0"/>
              <w:marRight w:val="0"/>
              <w:marTop w:val="0"/>
              <w:marBottom w:val="0"/>
              <w:divBdr>
                <w:top w:val="none" w:sz="0" w:space="0" w:color="auto"/>
                <w:left w:val="none" w:sz="0" w:space="0" w:color="auto"/>
                <w:bottom w:val="none" w:sz="0" w:space="0" w:color="auto"/>
                <w:right w:val="none" w:sz="0" w:space="0" w:color="auto"/>
              </w:divBdr>
            </w:div>
          </w:divsChild>
        </w:div>
        <w:div w:id="1164904222">
          <w:marLeft w:val="0"/>
          <w:marRight w:val="0"/>
          <w:marTop w:val="0"/>
          <w:marBottom w:val="120"/>
          <w:divBdr>
            <w:top w:val="none" w:sz="0" w:space="0" w:color="auto"/>
            <w:left w:val="none" w:sz="0" w:space="0" w:color="auto"/>
            <w:bottom w:val="none" w:sz="0" w:space="0" w:color="auto"/>
            <w:right w:val="none" w:sz="0" w:space="0" w:color="auto"/>
          </w:divBdr>
          <w:divsChild>
            <w:div w:id="1140463070">
              <w:marLeft w:val="0"/>
              <w:marRight w:val="0"/>
              <w:marTop w:val="0"/>
              <w:marBottom w:val="0"/>
              <w:divBdr>
                <w:top w:val="none" w:sz="0" w:space="0" w:color="auto"/>
                <w:left w:val="none" w:sz="0" w:space="0" w:color="auto"/>
                <w:bottom w:val="none" w:sz="0" w:space="0" w:color="auto"/>
                <w:right w:val="none" w:sz="0" w:space="0" w:color="auto"/>
              </w:divBdr>
            </w:div>
            <w:div w:id="1778064469">
              <w:marLeft w:val="0"/>
              <w:marRight w:val="0"/>
              <w:marTop w:val="0"/>
              <w:marBottom w:val="0"/>
              <w:divBdr>
                <w:top w:val="none" w:sz="0" w:space="0" w:color="auto"/>
                <w:left w:val="none" w:sz="0" w:space="0" w:color="auto"/>
                <w:bottom w:val="none" w:sz="0" w:space="0" w:color="auto"/>
                <w:right w:val="none" w:sz="0" w:space="0" w:color="auto"/>
              </w:divBdr>
            </w:div>
            <w:div w:id="1915964522">
              <w:marLeft w:val="0"/>
              <w:marRight w:val="0"/>
              <w:marTop w:val="0"/>
              <w:marBottom w:val="0"/>
              <w:divBdr>
                <w:top w:val="none" w:sz="0" w:space="0" w:color="auto"/>
                <w:left w:val="none" w:sz="0" w:space="0" w:color="auto"/>
                <w:bottom w:val="none" w:sz="0" w:space="0" w:color="auto"/>
                <w:right w:val="none" w:sz="0" w:space="0" w:color="auto"/>
              </w:divBdr>
            </w:div>
            <w:div w:id="726952196">
              <w:marLeft w:val="0"/>
              <w:marRight w:val="0"/>
              <w:marTop w:val="0"/>
              <w:marBottom w:val="0"/>
              <w:divBdr>
                <w:top w:val="none" w:sz="0" w:space="0" w:color="auto"/>
                <w:left w:val="none" w:sz="0" w:space="0" w:color="auto"/>
                <w:bottom w:val="none" w:sz="0" w:space="0" w:color="auto"/>
                <w:right w:val="none" w:sz="0" w:space="0" w:color="auto"/>
              </w:divBdr>
            </w:div>
            <w:div w:id="1958565155">
              <w:marLeft w:val="0"/>
              <w:marRight w:val="0"/>
              <w:marTop w:val="0"/>
              <w:marBottom w:val="0"/>
              <w:divBdr>
                <w:top w:val="none" w:sz="0" w:space="0" w:color="auto"/>
                <w:left w:val="none" w:sz="0" w:space="0" w:color="auto"/>
                <w:bottom w:val="none" w:sz="0" w:space="0" w:color="auto"/>
                <w:right w:val="none" w:sz="0" w:space="0" w:color="auto"/>
              </w:divBdr>
            </w:div>
            <w:div w:id="1268974503">
              <w:marLeft w:val="0"/>
              <w:marRight w:val="0"/>
              <w:marTop w:val="0"/>
              <w:marBottom w:val="0"/>
              <w:divBdr>
                <w:top w:val="none" w:sz="0" w:space="0" w:color="auto"/>
                <w:left w:val="none" w:sz="0" w:space="0" w:color="auto"/>
                <w:bottom w:val="none" w:sz="0" w:space="0" w:color="auto"/>
                <w:right w:val="none" w:sz="0" w:space="0" w:color="auto"/>
              </w:divBdr>
            </w:div>
            <w:div w:id="515457968">
              <w:marLeft w:val="0"/>
              <w:marRight w:val="0"/>
              <w:marTop w:val="0"/>
              <w:marBottom w:val="0"/>
              <w:divBdr>
                <w:top w:val="none" w:sz="0" w:space="0" w:color="auto"/>
                <w:left w:val="none" w:sz="0" w:space="0" w:color="auto"/>
                <w:bottom w:val="none" w:sz="0" w:space="0" w:color="auto"/>
                <w:right w:val="none" w:sz="0" w:space="0" w:color="auto"/>
              </w:divBdr>
            </w:div>
            <w:div w:id="1656958554">
              <w:marLeft w:val="0"/>
              <w:marRight w:val="0"/>
              <w:marTop w:val="0"/>
              <w:marBottom w:val="0"/>
              <w:divBdr>
                <w:top w:val="none" w:sz="0" w:space="0" w:color="auto"/>
                <w:left w:val="none" w:sz="0" w:space="0" w:color="auto"/>
                <w:bottom w:val="none" w:sz="0" w:space="0" w:color="auto"/>
                <w:right w:val="none" w:sz="0" w:space="0" w:color="auto"/>
              </w:divBdr>
            </w:div>
            <w:div w:id="1168441832">
              <w:marLeft w:val="0"/>
              <w:marRight w:val="0"/>
              <w:marTop w:val="0"/>
              <w:marBottom w:val="0"/>
              <w:divBdr>
                <w:top w:val="none" w:sz="0" w:space="0" w:color="auto"/>
                <w:left w:val="none" w:sz="0" w:space="0" w:color="auto"/>
                <w:bottom w:val="none" w:sz="0" w:space="0" w:color="auto"/>
                <w:right w:val="none" w:sz="0" w:space="0" w:color="auto"/>
              </w:divBdr>
            </w:div>
            <w:div w:id="575435618">
              <w:marLeft w:val="0"/>
              <w:marRight w:val="0"/>
              <w:marTop w:val="0"/>
              <w:marBottom w:val="0"/>
              <w:divBdr>
                <w:top w:val="none" w:sz="0" w:space="0" w:color="auto"/>
                <w:left w:val="none" w:sz="0" w:space="0" w:color="auto"/>
                <w:bottom w:val="none" w:sz="0" w:space="0" w:color="auto"/>
                <w:right w:val="none" w:sz="0" w:space="0" w:color="auto"/>
              </w:divBdr>
            </w:div>
            <w:div w:id="405149720">
              <w:marLeft w:val="0"/>
              <w:marRight w:val="0"/>
              <w:marTop w:val="0"/>
              <w:marBottom w:val="0"/>
              <w:divBdr>
                <w:top w:val="none" w:sz="0" w:space="0" w:color="auto"/>
                <w:left w:val="none" w:sz="0" w:space="0" w:color="auto"/>
                <w:bottom w:val="none" w:sz="0" w:space="0" w:color="auto"/>
                <w:right w:val="none" w:sz="0" w:space="0" w:color="auto"/>
              </w:divBdr>
            </w:div>
            <w:div w:id="1674256906">
              <w:marLeft w:val="0"/>
              <w:marRight w:val="0"/>
              <w:marTop w:val="0"/>
              <w:marBottom w:val="0"/>
              <w:divBdr>
                <w:top w:val="none" w:sz="0" w:space="0" w:color="auto"/>
                <w:left w:val="none" w:sz="0" w:space="0" w:color="auto"/>
                <w:bottom w:val="none" w:sz="0" w:space="0" w:color="auto"/>
                <w:right w:val="none" w:sz="0" w:space="0" w:color="auto"/>
              </w:divBdr>
            </w:div>
            <w:div w:id="1693536545">
              <w:marLeft w:val="0"/>
              <w:marRight w:val="0"/>
              <w:marTop w:val="0"/>
              <w:marBottom w:val="0"/>
              <w:divBdr>
                <w:top w:val="none" w:sz="0" w:space="0" w:color="auto"/>
                <w:left w:val="none" w:sz="0" w:space="0" w:color="auto"/>
                <w:bottom w:val="none" w:sz="0" w:space="0" w:color="auto"/>
                <w:right w:val="none" w:sz="0" w:space="0" w:color="auto"/>
              </w:divBdr>
            </w:div>
            <w:div w:id="6754762">
              <w:marLeft w:val="0"/>
              <w:marRight w:val="0"/>
              <w:marTop w:val="0"/>
              <w:marBottom w:val="0"/>
              <w:divBdr>
                <w:top w:val="none" w:sz="0" w:space="0" w:color="auto"/>
                <w:left w:val="none" w:sz="0" w:space="0" w:color="auto"/>
                <w:bottom w:val="none" w:sz="0" w:space="0" w:color="auto"/>
                <w:right w:val="none" w:sz="0" w:space="0" w:color="auto"/>
              </w:divBdr>
            </w:div>
            <w:div w:id="1898005771">
              <w:marLeft w:val="0"/>
              <w:marRight w:val="0"/>
              <w:marTop w:val="0"/>
              <w:marBottom w:val="0"/>
              <w:divBdr>
                <w:top w:val="none" w:sz="0" w:space="0" w:color="auto"/>
                <w:left w:val="none" w:sz="0" w:space="0" w:color="auto"/>
                <w:bottom w:val="none" w:sz="0" w:space="0" w:color="auto"/>
                <w:right w:val="none" w:sz="0" w:space="0" w:color="auto"/>
              </w:divBdr>
            </w:div>
          </w:divsChild>
        </w:div>
        <w:div w:id="1195004145">
          <w:marLeft w:val="0"/>
          <w:marRight w:val="0"/>
          <w:marTop w:val="0"/>
          <w:marBottom w:val="120"/>
          <w:divBdr>
            <w:top w:val="none" w:sz="0" w:space="0" w:color="auto"/>
            <w:left w:val="none" w:sz="0" w:space="0" w:color="auto"/>
            <w:bottom w:val="none" w:sz="0" w:space="0" w:color="auto"/>
            <w:right w:val="none" w:sz="0" w:space="0" w:color="auto"/>
          </w:divBdr>
          <w:divsChild>
            <w:div w:id="168717998">
              <w:marLeft w:val="0"/>
              <w:marRight w:val="0"/>
              <w:marTop w:val="0"/>
              <w:marBottom w:val="0"/>
              <w:divBdr>
                <w:top w:val="none" w:sz="0" w:space="0" w:color="auto"/>
                <w:left w:val="none" w:sz="0" w:space="0" w:color="auto"/>
                <w:bottom w:val="none" w:sz="0" w:space="0" w:color="auto"/>
                <w:right w:val="none" w:sz="0" w:space="0" w:color="auto"/>
              </w:divBdr>
            </w:div>
            <w:div w:id="1082220888">
              <w:marLeft w:val="0"/>
              <w:marRight w:val="0"/>
              <w:marTop w:val="0"/>
              <w:marBottom w:val="0"/>
              <w:divBdr>
                <w:top w:val="none" w:sz="0" w:space="0" w:color="auto"/>
                <w:left w:val="none" w:sz="0" w:space="0" w:color="auto"/>
                <w:bottom w:val="none" w:sz="0" w:space="0" w:color="auto"/>
                <w:right w:val="none" w:sz="0" w:space="0" w:color="auto"/>
              </w:divBdr>
            </w:div>
            <w:div w:id="97919709">
              <w:marLeft w:val="0"/>
              <w:marRight w:val="0"/>
              <w:marTop w:val="0"/>
              <w:marBottom w:val="0"/>
              <w:divBdr>
                <w:top w:val="none" w:sz="0" w:space="0" w:color="auto"/>
                <w:left w:val="none" w:sz="0" w:space="0" w:color="auto"/>
                <w:bottom w:val="none" w:sz="0" w:space="0" w:color="auto"/>
                <w:right w:val="none" w:sz="0" w:space="0" w:color="auto"/>
              </w:divBdr>
            </w:div>
            <w:div w:id="2086610122">
              <w:marLeft w:val="0"/>
              <w:marRight w:val="0"/>
              <w:marTop w:val="0"/>
              <w:marBottom w:val="0"/>
              <w:divBdr>
                <w:top w:val="none" w:sz="0" w:space="0" w:color="auto"/>
                <w:left w:val="none" w:sz="0" w:space="0" w:color="auto"/>
                <w:bottom w:val="none" w:sz="0" w:space="0" w:color="auto"/>
                <w:right w:val="none" w:sz="0" w:space="0" w:color="auto"/>
              </w:divBdr>
            </w:div>
            <w:div w:id="2069063085">
              <w:marLeft w:val="0"/>
              <w:marRight w:val="0"/>
              <w:marTop w:val="0"/>
              <w:marBottom w:val="0"/>
              <w:divBdr>
                <w:top w:val="none" w:sz="0" w:space="0" w:color="auto"/>
                <w:left w:val="none" w:sz="0" w:space="0" w:color="auto"/>
                <w:bottom w:val="none" w:sz="0" w:space="0" w:color="auto"/>
                <w:right w:val="none" w:sz="0" w:space="0" w:color="auto"/>
              </w:divBdr>
            </w:div>
            <w:div w:id="955404109">
              <w:marLeft w:val="0"/>
              <w:marRight w:val="0"/>
              <w:marTop w:val="0"/>
              <w:marBottom w:val="0"/>
              <w:divBdr>
                <w:top w:val="none" w:sz="0" w:space="0" w:color="auto"/>
                <w:left w:val="none" w:sz="0" w:space="0" w:color="auto"/>
                <w:bottom w:val="none" w:sz="0" w:space="0" w:color="auto"/>
                <w:right w:val="none" w:sz="0" w:space="0" w:color="auto"/>
              </w:divBdr>
            </w:div>
            <w:div w:id="1673680083">
              <w:marLeft w:val="0"/>
              <w:marRight w:val="0"/>
              <w:marTop w:val="0"/>
              <w:marBottom w:val="0"/>
              <w:divBdr>
                <w:top w:val="none" w:sz="0" w:space="0" w:color="auto"/>
                <w:left w:val="none" w:sz="0" w:space="0" w:color="auto"/>
                <w:bottom w:val="none" w:sz="0" w:space="0" w:color="auto"/>
                <w:right w:val="none" w:sz="0" w:space="0" w:color="auto"/>
              </w:divBdr>
            </w:div>
            <w:div w:id="906494978">
              <w:marLeft w:val="0"/>
              <w:marRight w:val="0"/>
              <w:marTop w:val="0"/>
              <w:marBottom w:val="0"/>
              <w:divBdr>
                <w:top w:val="none" w:sz="0" w:space="0" w:color="auto"/>
                <w:left w:val="none" w:sz="0" w:space="0" w:color="auto"/>
                <w:bottom w:val="none" w:sz="0" w:space="0" w:color="auto"/>
                <w:right w:val="none" w:sz="0" w:space="0" w:color="auto"/>
              </w:divBdr>
            </w:div>
            <w:div w:id="1144353766">
              <w:marLeft w:val="0"/>
              <w:marRight w:val="0"/>
              <w:marTop w:val="0"/>
              <w:marBottom w:val="0"/>
              <w:divBdr>
                <w:top w:val="none" w:sz="0" w:space="0" w:color="auto"/>
                <w:left w:val="none" w:sz="0" w:space="0" w:color="auto"/>
                <w:bottom w:val="none" w:sz="0" w:space="0" w:color="auto"/>
                <w:right w:val="none" w:sz="0" w:space="0" w:color="auto"/>
              </w:divBdr>
            </w:div>
            <w:div w:id="1952013288">
              <w:marLeft w:val="0"/>
              <w:marRight w:val="0"/>
              <w:marTop w:val="0"/>
              <w:marBottom w:val="0"/>
              <w:divBdr>
                <w:top w:val="none" w:sz="0" w:space="0" w:color="auto"/>
                <w:left w:val="none" w:sz="0" w:space="0" w:color="auto"/>
                <w:bottom w:val="none" w:sz="0" w:space="0" w:color="auto"/>
                <w:right w:val="none" w:sz="0" w:space="0" w:color="auto"/>
              </w:divBdr>
            </w:div>
            <w:div w:id="1707094925">
              <w:marLeft w:val="0"/>
              <w:marRight w:val="0"/>
              <w:marTop w:val="0"/>
              <w:marBottom w:val="0"/>
              <w:divBdr>
                <w:top w:val="none" w:sz="0" w:space="0" w:color="auto"/>
                <w:left w:val="none" w:sz="0" w:space="0" w:color="auto"/>
                <w:bottom w:val="none" w:sz="0" w:space="0" w:color="auto"/>
                <w:right w:val="none" w:sz="0" w:space="0" w:color="auto"/>
              </w:divBdr>
            </w:div>
            <w:div w:id="875194800">
              <w:marLeft w:val="0"/>
              <w:marRight w:val="0"/>
              <w:marTop w:val="0"/>
              <w:marBottom w:val="0"/>
              <w:divBdr>
                <w:top w:val="none" w:sz="0" w:space="0" w:color="auto"/>
                <w:left w:val="none" w:sz="0" w:space="0" w:color="auto"/>
                <w:bottom w:val="none" w:sz="0" w:space="0" w:color="auto"/>
                <w:right w:val="none" w:sz="0" w:space="0" w:color="auto"/>
              </w:divBdr>
            </w:div>
            <w:div w:id="923413000">
              <w:marLeft w:val="0"/>
              <w:marRight w:val="0"/>
              <w:marTop w:val="0"/>
              <w:marBottom w:val="0"/>
              <w:divBdr>
                <w:top w:val="none" w:sz="0" w:space="0" w:color="auto"/>
                <w:left w:val="none" w:sz="0" w:space="0" w:color="auto"/>
                <w:bottom w:val="none" w:sz="0" w:space="0" w:color="auto"/>
                <w:right w:val="none" w:sz="0" w:space="0" w:color="auto"/>
              </w:divBdr>
            </w:div>
            <w:div w:id="9720131">
              <w:marLeft w:val="0"/>
              <w:marRight w:val="0"/>
              <w:marTop w:val="0"/>
              <w:marBottom w:val="0"/>
              <w:divBdr>
                <w:top w:val="none" w:sz="0" w:space="0" w:color="auto"/>
                <w:left w:val="none" w:sz="0" w:space="0" w:color="auto"/>
                <w:bottom w:val="none" w:sz="0" w:space="0" w:color="auto"/>
                <w:right w:val="none" w:sz="0" w:space="0" w:color="auto"/>
              </w:divBdr>
            </w:div>
            <w:div w:id="454256929">
              <w:marLeft w:val="0"/>
              <w:marRight w:val="0"/>
              <w:marTop w:val="0"/>
              <w:marBottom w:val="0"/>
              <w:divBdr>
                <w:top w:val="none" w:sz="0" w:space="0" w:color="auto"/>
                <w:left w:val="none" w:sz="0" w:space="0" w:color="auto"/>
                <w:bottom w:val="none" w:sz="0" w:space="0" w:color="auto"/>
                <w:right w:val="none" w:sz="0" w:space="0" w:color="auto"/>
              </w:divBdr>
            </w:div>
          </w:divsChild>
        </w:div>
        <w:div w:id="137841644">
          <w:marLeft w:val="0"/>
          <w:marRight w:val="0"/>
          <w:marTop w:val="0"/>
          <w:marBottom w:val="120"/>
          <w:divBdr>
            <w:top w:val="none" w:sz="0" w:space="0" w:color="auto"/>
            <w:left w:val="none" w:sz="0" w:space="0" w:color="auto"/>
            <w:bottom w:val="none" w:sz="0" w:space="0" w:color="auto"/>
            <w:right w:val="none" w:sz="0" w:space="0" w:color="auto"/>
          </w:divBdr>
          <w:divsChild>
            <w:div w:id="1113675340">
              <w:marLeft w:val="0"/>
              <w:marRight w:val="0"/>
              <w:marTop w:val="0"/>
              <w:marBottom w:val="0"/>
              <w:divBdr>
                <w:top w:val="none" w:sz="0" w:space="0" w:color="auto"/>
                <w:left w:val="none" w:sz="0" w:space="0" w:color="auto"/>
                <w:bottom w:val="none" w:sz="0" w:space="0" w:color="auto"/>
                <w:right w:val="none" w:sz="0" w:space="0" w:color="auto"/>
              </w:divBdr>
            </w:div>
            <w:div w:id="1003895705">
              <w:marLeft w:val="0"/>
              <w:marRight w:val="0"/>
              <w:marTop w:val="0"/>
              <w:marBottom w:val="0"/>
              <w:divBdr>
                <w:top w:val="none" w:sz="0" w:space="0" w:color="auto"/>
                <w:left w:val="none" w:sz="0" w:space="0" w:color="auto"/>
                <w:bottom w:val="none" w:sz="0" w:space="0" w:color="auto"/>
                <w:right w:val="none" w:sz="0" w:space="0" w:color="auto"/>
              </w:divBdr>
            </w:div>
            <w:div w:id="1680086221">
              <w:marLeft w:val="0"/>
              <w:marRight w:val="0"/>
              <w:marTop w:val="0"/>
              <w:marBottom w:val="0"/>
              <w:divBdr>
                <w:top w:val="none" w:sz="0" w:space="0" w:color="auto"/>
                <w:left w:val="none" w:sz="0" w:space="0" w:color="auto"/>
                <w:bottom w:val="none" w:sz="0" w:space="0" w:color="auto"/>
                <w:right w:val="none" w:sz="0" w:space="0" w:color="auto"/>
              </w:divBdr>
            </w:div>
            <w:div w:id="2088335618">
              <w:marLeft w:val="0"/>
              <w:marRight w:val="0"/>
              <w:marTop w:val="0"/>
              <w:marBottom w:val="0"/>
              <w:divBdr>
                <w:top w:val="none" w:sz="0" w:space="0" w:color="auto"/>
                <w:left w:val="none" w:sz="0" w:space="0" w:color="auto"/>
                <w:bottom w:val="none" w:sz="0" w:space="0" w:color="auto"/>
                <w:right w:val="none" w:sz="0" w:space="0" w:color="auto"/>
              </w:divBdr>
            </w:div>
            <w:div w:id="1939944597">
              <w:marLeft w:val="0"/>
              <w:marRight w:val="0"/>
              <w:marTop w:val="0"/>
              <w:marBottom w:val="0"/>
              <w:divBdr>
                <w:top w:val="none" w:sz="0" w:space="0" w:color="auto"/>
                <w:left w:val="none" w:sz="0" w:space="0" w:color="auto"/>
                <w:bottom w:val="none" w:sz="0" w:space="0" w:color="auto"/>
                <w:right w:val="none" w:sz="0" w:space="0" w:color="auto"/>
              </w:divBdr>
            </w:div>
            <w:div w:id="1098872613">
              <w:marLeft w:val="0"/>
              <w:marRight w:val="0"/>
              <w:marTop w:val="0"/>
              <w:marBottom w:val="0"/>
              <w:divBdr>
                <w:top w:val="none" w:sz="0" w:space="0" w:color="auto"/>
                <w:left w:val="none" w:sz="0" w:space="0" w:color="auto"/>
                <w:bottom w:val="none" w:sz="0" w:space="0" w:color="auto"/>
                <w:right w:val="none" w:sz="0" w:space="0" w:color="auto"/>
              </w:divBdr>
            </w:div>
            <w:div w:id="1616985652">
              <w:marLeft w:val="0"/>
              <w:marRight w:val="0"/>
              <w:marTop w:val="0"/>
              <w:marBottom w:val="0"/>
              <w:divBdr>
                <w:top w:val="none" w:sz="0" w:space="0" w:color="auto"/>
                <w:left w:val="none" w:sz="0" w:space="0" w:color="auto"/>
                <w:bottom w:val="none" w:sz="0" w:space="0" w:color="auto"/>
                <w:right w:val="none" w:sz="0" w:space="0" w:color="auto"/>
              </w:divBdr>
            </w:div>
            <w:div w:id="1756978071">
              <w:marLeft w:val="0"/>
              <w:marRight w:val="0"/>
              <w:marTop w:val="0"/>
              <w:marBottom w:val="0"/>
              <w:divBdr>
                <w:top w:val="none" w:sz="0" w:space="0" w:color="auto"/>
                <w:left w:val="none" w:sz="0" w:space="0" w:color="auto"/>
                <w:bottom w:val="none" w:sz="0" w:space="0" w:color="auto"/>
                <w:right w:val="none" w:sz="0" w:space="0" w:color="auto"/>
              </w:divBdr>
            </w:div>
            <w:div w:id="1326590797">
              <w:marLeft w:val="0"/>
              <w:marRight w:val="0"/>
              <w:marTop w:val="0"/>
              <w:marBottom w:val="0"/>
              <w:divBdr>
                <w:top w:val="none" w:sz="0" w:space="0" w:color="auto"/>
                <w:left w:val="none" w:sz="0" w:space="0" w:color="auto"/>
                <w:bottom w:val="none" w:sz="0" w:space="0" w:color="auto"/>
                <w:right w:val="none" w:sz="0" w:space="0" w:color="auto"/>
              </w:divBdr>
            </w:div>
            <w:div w:id="919369788">
              <w:marLeft w:val="0"/>
              <w:marRight w:val="0"/>
              <w:marTop w:val="0"/>
              <w:marBottom w:val="0"/>
              <w:divBdr>
                <w:top w:val="none" w:sz="0" w:space="0" w:color="auto"/>
                <w:left w:val="none" w:sz="0" w:space="0" w:color="auto"/>
                <w:bottom w:val="none" w:sz="0" w:space="0" w:color="auto"/>
                <w:right w:val="none" w:sz="0" w:space="0" w:color="auto"/>
              </w:divBdr>
            </w:div>
            <w:div w:id="1096250843">
              <w:marLeft w:val="0"/>
              <w:marRight w:val="0"/>
              <w:marTop w:val="0"/>
              <w:marBottom w:val="0"/>
              <w:divBdr>
                <w:top w:val="none" w:sz="0" w:space="0" w:color="auto"/>
                <w:left w:val="none" w:sz="0" w:space="0" w:color="auto"/>
                <w:bottom w:val="none" w:sz="0" w:space="0" w:color="auto"/>
                <w:right w:val="none" w:sz="0" w:space="0" w:color="auto"/>
              </w:divBdr>
            </w:div>
            <w:div w:id="4945628">
              <w:marLeft w:val="0"/>
              <w:marRight w:val="0"/>
              <w:marTop w:val="0"/>
              <w:marBottom w:val="0"/>
              <w:divBdr>
                <w:top w:val="none" w:sz="0" w:space="0" w:color="auto"/>
                <w:left w:val="none" w:sz="0" w:space="0" w:color="auto"/>
                <w:bottom w:val="none" w:sz="0" w:space="0" w:color="auto"/>
                <w:right w:val="none" w:sz="0" w:space="0" w:color="auto"/>
              </w:divBdr>
            </w:div>
            <w:div w:id="344943776">
              <w:marLeft w:val="0"/>
              <w:marRight w:val="0"/>
              <w:marTop w:val="0"/>
              <w:marBottom w:val="0"/>
              <w:divBdr>
                <w:top w:val="none" w:sz="0" w:space="0" w:color="auto"/>
                <w:left w:val="none" w:sz="0" w:space="0" w:color="auto"/>
                <w:bottom w:val="none" w:sz="0" w:space="0" w:color="auto"/>
                <w:right w:val="none" w:sz="0" w:space="0" w:color="auto"/>
              </w:divBdr>
            </w:div>
            <w:div w:id="1396515851">
              <w:marLeft w:val="0"/>
              <w:marRight w:val="0"/>
              <w:marTop w:val="0"/>
              <w:marBottom w:val="0"/>
              <w:divBdr>
                <w:top w:val="none" w:sz="0" w:space="0" w:color="auto"/>
                <w:left w:val="none" w:sz="0" w:space="0" w:color="auto"/>
                <w:bottom w:val="none" w:sz="0" w:space="0" w:color="auto"/>
                <w:right w:val="none" w:sz="0" w:space="0" w:color="auto"/>
              </w:divBdr>
            </w:div>
            <w:div w:id="1349873307">
              <w:marLeft w:val="0"/>
              <w:marRight w:val="0"/>
              <w:marTop w:val="0"/>
              <w:marBottom w:val="0"/>
              <w:divBdr>
                <w:top w:val="none" w:sz="0" w:space="0" w:color="auto"/>
                <w:left w:val="none" w:sz="0" w:space="0" w:color="auto"/>
                <w:bottom w:val="none" w:sz="0" w:space="0" w:color="auto"/>
                <w:right w:val="none" w:sz="0" w:space="0" w:color="auto"/>
              </w:divBdr>
            </w:div>
            <w:div w:id="1345128224">
              <w:marLeft w:val="0"/>
              <w:marRight w:val="0"/>
              <w:marTop w:val="0"/>
              <w:marBottom w:val="0"/>
              <w:divBdr>
                <w:top w:val="none" w:sz="0" w:space="0" w:color="auto"/>
                <w:left w:val="none" w:sz="0" w:space="0" w:color="auto"/>
                <w:bottom w:val="none" w:sz="0" w:space="0" w:color="auto"/>
                <w:right w:val="none" w:sz="0" w:space="0" w:color="auto"/>
              </w:divBdr>
            </w:div>
            <w:div w:id="1905918138">
              <w:marLeft w:val="0"/>
              <w:marRight w:val="0"/>
              <w:marTop w:val="0"/>
              <w:marBottom w:val="0"/>
              <w:divBdr>
                <w:top w:val="none" w:sz="0" w:space="0" w:color="auto"/>
                <w:left w:val="none" w:sz="0" w:space="0" w:color="auto"/>
                <w:bottom w:val="none" w:sz="0" w:space="0" w:color="auto"/>
                <w:right w:val="none" w:sz="0" w:space="0" w:color="auto"/>
              </w:divBdr>
            </w:div>
            <w:div w:id="2018267973">
              <w:marLeft w:val="0"/>
              <w:marRight w:val="0"/>
              <w:marTop w:val="0"/>
              <w:marBottom w:val="0"/>
              <w:divBdr>
                <w:top w:val="none" w:sz="0" w:space="0" w:color="auto"/>
                <w:left w:val="none" w:sz="0" w:space="0" w:color="auto"/>
                <w:bottom w:val="none" w:sz="0" w:space="0" w:color="auto"/>
                <w:right w:val="none" w:sz="0" w:space="0" w:color="auto"/>
              </w:divBdr>
            </w:div>
            <w:div w:id="487791638">
              <w:marLeft w:val="0"/>
              <w:marRight w:val="0"/>
              <w:marTop w:val="0"/>
              <w:marBottom w:val="0"/>
              <w:divBdr>
                <w:top w:val="none" w:sz="0" w:space="0" w:color="auto"/>
                <w:left w:val="none" w:sz="0" w:space="0" w:color="auto"/>
                <w:bottom w:val="none" w:sz="0" w:space="0" w:color="auto"/>
                <w:right w:val="none" w:sz="0" w:space="0" w:color="auto"/>
              </w:divBdr>
            </w:div>
            <w:div w:id="16319289">
              <w:marLeft w:val="0"/>
              <w:marRight w:val="0"/>
              <w:marTop w:val="0"/>
              <w:marBottom w:val="0"/>
              <w:divBdr>
                <w:top w:val="none" w:sz="0" w:space="0" w:color="auto"/>
                <w:left w:val="none" w:sz="0" w:space="0" w:color="auto"/>
                <w:bottom w:val="none" w:sz="0" w:space="0" w:color="auto"/>
                <w:right w:val="none" w:sz="0" w:space="0" w:color="auto"/>
              </w:divBdr>
            </w:div>
            <w:div w:id="697705492">
              <w:marLeft w:val="0"/>
              <w:marRight w:val="0"/>
              <w:marTop w:val="0"/>
              <w:marBottom w:val="0"/>
              <w:divBdr>
                <w:top w:val="none" w:sz="0" w:space="0" w:color="auto"/>
                <w:left w:val="none" w:sz="0" w:space="0" w:color="auto"/>
                <w:bottom w:val="none" w:sz="0" w:space="0" w:color="auto"/>
                <w:right w:val="none" w:sz="0" w:space="0" w:color="auto"/>
              </w:divBdr>
            </w:div>
            <w:div w:id="921256699">
              <w:marLeft w:val="0"/>
              <w:marRight w:val="0"/>
              <w:marTop w:val="0"/>
              <w:marBottom w:val="0"/>
              <w:divBdr>
                <w:top w:val="none" w:sz="0" w:space="0" w:color="auto"/>
                <w:left w:val="none" w:sz="0" w:space="0" w:color="auto"/>
                <w:bottom w:val="none" w:sz="0" w:space="0" w:color="auto"/>
                <w:right w:val="none" w:sz="0" w:space="0" w:color="auto"/>
              </w:divBdr>
            </w:div>
            <w:div w:id="1134367209">
              <w:marLeft w:val="0"/>
              <w:marRight w:val="0"/>
              <w:marTop w:val="0"/>
              <w:marBottom w:val="0"/>
              <w:divBdr>
                <w:top w:val="none" w:sz="0" w:space="0" w:color="auto"/>
                <w:left w:val="none" w:sz="0" w:space="0" w:color="auto"/>
                <w:bottom w:val="none" w:sz="0" w:space="0" w:color="auto"/>
                <w:right w:val="none" w:sz="0" w:space="0" w:color="auto"/>
              </w:divBdr>
            </w:div>
            <w:div w:id="636762347">
              <w:marLeft w:val="0"/>
              <w:marRight w:val="0"/>
              <w:marTop w:val="0"/>
              <w:marBottom w:val="0"/>
              <w:divBdr>
                <w:top w:val="none" w:sz="0" w:space="0" w:color="auto"/>
                <w:left w:val="none" w:sz="0" w:space="0" w:color="auto"/>
                <w:bottom w:val="none" w:sz="0" w:space="0" w:color="auto"/>
                <w:right w:val="none" w:sz="0" w:space="0" w:color="auto"/>
              </w:divBdr>
            </w:div>
            <w:div w:id="978533890">
              <w:marLeft w:val="0"/>
              <w:marRight w:val="0"/>
              <w:marTop w:val="0"/>
              <w:marBottom w:val="0"/>
              <w:divBdr>
                <w:top w:val="none" w:sz="0" w:space="0" w:color="auto"/>
                <w:left w:val="none" w:sz="0" w:space="0" w:color="auto"/>
                <w:bottom w:val="none" w:sz="0" w:space="0" w:color="auto"/>
                <w:right w:val="none" w:sz="0" w:space="0" w:color="auto"/>
              </w:divBdr>
            </w:div>
            <w:div w:id="1992976041">
              <w:marLeft w:val="0"/>
              <w:marRight w:val="0"/>
              <w:marTop w:val="0"/>
              <w:marBottom w:val="0"/>
              <w:divBdr>
                <w:top w:val="none" w:sz="0" w:space="0" w:color="auto"/>
                <w:left w:val="none" w:sz="0" w:space="0" w:color="auto"/>
                <w:bottom w:val="none" w:sz="0" w:space="0" w:color="auto"/>
                <w:right w:val="none" w:sz="0" w:space="0" w:color="auto"/>
              </w:divBdr>
            </w:div>
          </w:divsChild>
        </w:div>
        <w:div w:id="888301636">
          <w:marLeft w:val="0"/>
          <w:marRight w:val="0"/>
          <w:marTop w:val="0"/>
          <w:marBottom w:val="120"/>
          <w:divBdr>
            <w:top w:val="none" w:sz="0" w:space="0" w:color="auto"/>
            <w:left w:val="none" w:sz="0" w:space="0" w:color="auto"/>
            <w:bottom w:val="none" w:sz="0" w:space="0" w:color="auto"/>
            <w:right w:val="none" w:sz="0" w:space="0" w:color="auto"/>
          </w:divBdr>
          <w:divsChild>
            <w:div w:id="742217059">
              <w:marLeft w:val="0"/>
              <w:marRight w:val="0"/>
              <w:marTop w:val="0"/>
              <w:marBottom w:val="0"/>
              <w:divBdr>
                <w:top w:val="none" w:sz="0" w:space="0" w:color="auto"/>
                <w:left w:val="none" w:sz="0" w:space="0" w:color="auto"/>
                <w:bottom w:val="none" w:sz="0" w:space="0" w:color="auto"/>
                <w:right w:val="none" w:sz="0" w:space="0" w:color="auto"/>
              </w:divBdr>
            </w:div>
            <w:div w:id="1522209853">
              <w:marLeft w:val="0"/>
              <w:marRight w:val="0"/>
              <w:marTop w:val="0"/>
              <w:marBottom w:val="0"/>
              <w:divBdr>
                <w:top w:val="none" w:sz="0" w:space="0" w:color="auto"/>
                <w:left w:val="none" w:sz="0" w:space="0" w:color="auto"/>
                <w:bottom w:val="none" w:sz="0" w:space="0" w:color="auto"/>
                <w:right w:val="none" w:sz="0" w:space="0" w:color="auto"/>
              </w:divBdr>
            </w:div>
            <w:div w:id="1867667874">
              <w:marLeft w:val="0"/>
              <w:marRight w:val="0"/>
              <w:marTop w:val="0"/>
              <w:marBottom w:val="0"/>
              <w:divBdr>
                <w:top w:val="none" w:sz="0" w:space="0" w:color="auto"/>
                <w:left w:val="none" w:sz="0" w:space="0" w:color="auto"/>
                <w:bottom w:val="none" w:sz="0" w:space="0" w:color="auto"/>
                <w:right w:val="none" w:sz="0" w:space="0" w:color="auto"/>
              </w:divBdr>
            </w:div>
            <w:div w:id="992293065">
              <w:marLeft w:val="0"/>
              <w:marRight w:val="0"/>
              <w:marTop w:val="0"/>
              <w:marBottom w:val="0"/>
              <w:divBdr>
                <w:top w:val="none" w:sz="0" w:space="0" w:color="auto"/>
                <w:left w:val="none" w:sz="0" w:space="0" w:color="auto"/>
                <w:bottom w:val="none" w:sz="0" w:space="0" w:color="auto"/>
                <w:right w:val="none" w:sz="0" w:space="0" w:color="auto"/>
              </w:divBdr>
            </w:div>
            <w:div w:id="676229533">
              <w:marLeft w:val="0"/>
              <w:marRight w:val="0"/>
              <w:marTop w:val="0"/>
              <w:marBottom w:val="0"/>
              <w:divBdr>
                <w:top w:val="none" w:sz="0" w:space="0" w:color="auto"/>
                <w:left w:val="none" w:sz="0" w:space="0" w:color="auto"/>
                <w:bottom w:val="none" w:sz="0" w:space="0" w:color="auto"/>
                <w:right w:val="none" w:sz="0" w:space="0" w:color="auto"/>
              </w:divBdr>
            </w:div>
          </w:divsChild>
        </w:div>
        <w:div w:id="1116679867">
          <w:marLeft w:val="0"/>
          <w:marRight w:val="0"/>
          <w:marTop w:val="0"/>
          <w:marBottom w:val="120"/>
          <w:divBdr>
            <w:top w:val="none" w:sz="0" w:space="0" w:color="auto"/>
            <w:left w:val="none" w:sz="0" w:space="0" w:color="auto"/>
            <w:bottom w:val="none" w:sz="0" w:space="0" w:color="auto"/>
            <w:right w:val="none" w:sz="0" w:space="0" w:color="auto"/>
          </w:divBdr>
          <w:divsChild>
            <w:div w:id="615865117">
              <w:marLeft w:val="0"/>
              <w:marRight w:val="0"/>
              <w:marTop w:val="0"/>
              <w:marBottom w:val="0"/>
              <w:divBdr>
                <w:top w:val="none" w:sz="0" w:space="0" w:color="auto"/>
                <w:left w:val="none" w:sz="0" w:space="0" w:color="auto"/>
                <w:bottom w:val="none" w:sz="0" w:space="0" w:color="auto"/>
                <w:right w:val="none" w:sz="0" w:space="0" w:color="auto"/>
              </w:divBdr>
            </w:div>
            <w:div w:id="2103597430">
              <w:marLeft w:val="0"/>
              <w:marRight w:val="0"/>
              <w:marTop w:val="0"/>
              <w:marBottom w:val="0"/>
              <w:divBdr>
                <w:top w:val="none" w:sz="0" w:space="0" w:color="auto"/>
                <w:left w:val="none" w:sz="0" w:space="0" w:color="auto"/>
                <w:bottom w:val="none" w:sz="0" w:space="0" w:color="auto"/>
                <w:right w:val="none" w:sz="0" w:space="0" w:color="auto"/>
              </w:divBdr>
            </w:div>
            <w:div w:id="719862488">
              <w:marLeft w:val="0"/>
              <w:marRight w:val="0"/>
              <w:marTop w:val="0"/>
              <w:marBottom w:val="0"/>
              <w:divBdr>
                <w:top w:val="none" w:sz="0" w:space="0" w:color="auto"/>
                <w:left w:val="none" w:sz="0" w:space="0" w:color="auto"/>
                <w:bottom w:val="none" w:sz="0" w:space="0" w:color="auto"/>
                <w:right w:val="none" w:sz="0" w:space="0" w:color="auto"/>
              </w:divBdr>
            </w:div>
            <w:div w:id="441270558">
              <w:marLeft w:val="0"/>
              <w:marRight w:val="0"/>
              <w:marTop w:val="0"/>
              <w:marBottom w:val="0"/>
              <w:divBdr>
                <w:top w:val="none" w:sz="0" w:space="0" w:color="auto"/>
                <w:left w:val="none" w:sz="0" w:space="0" w:color="auto"/>
                <w:bottom w:val="none" w:sz="0" w:space="0" w:color="auto"/>
                <w:right w:val="none" w:sz="0" w:space="0" w:color="auto"/>
              </w:divBdr>
            </w:div>
          </w:divsChild>
        </w:div>
        <w:div w:id="885986562">
          <w:marLeft w:val="0"/>
          <w:marRight w:val="0"/>
          <w:marTop w:val="0"/>
          <w:marBottom w:val="120"/>
          <w:divBdr>
            <w:top w:val="none" w:sz="0" w:space="0" w:color="auto"/>
            <w:left w:val="none" w:sz="0" w:space="0" w:color="auto"/>
            <w:bottom w:val="none" w:sz="0" w:space="0" w:color="auto"/>
            <w:right w:val="none" w:sz="0" w:space="0" w:color="auto"/>
          </w:divBdr>
          <w:divsChild>
            <w:div w:id="1129398238">
              <w:marLeft w:val="0"/>
              <w:marRight w:val="0"/>
              <w:marTop w:val="0"/>
              <w:marBottom w:val="0"/>
              <w:divBdr>
                <w:top w:val="none" w:sz="0" w:space="0" w:color="auto"/>
                <w:left w:val="none" w:sz="0" w:space="0" w:color="auto"/>
                <w:bottom w:val="none" w:sz="0" w:space="0" w:color="auto"/>
                <w:right w:val="none" w:sz="0" w:space="0" w:color="auto"/>
              </w:divBdr>
            </w:div>
            <w:div w:id="1339118987">
              <w:marLeft w:val="0"/>
              <w:marRight w:val="0"/>
              <w:marTop w:val="0"/>
              <w:marBottom w:val="0"/>
              <w:divBdr>
                <w:top w:val="none" w:sz="0" w:space="0" w:color="auto"/>
                <w:left w:val="none" w:sz="0" w:space="0" w:color="auto"/>
                <w:bottom w:val="none" w:sz="0" w:space="0" w:color="auto"/>
                <w:right w:val="none" w:sz="0" w:space="0" w:color="auto"/>
              </w:divBdr>
            </w:div>
            <w:div w:id="1551186645">
              <w:marLeft w:val="0"/>
              <w:marRight w:val="0"/>
              <w:marTop w:val="0"/>
              <w:marBottom w:val="0"/>
              <w:divBdr>
                <w:top w:val="none" w:sz="0" w:space="0" w:color="auto"/>
                <w:left w:val="none" w:sz="0" w:space="0" w:color="auto"/>
                <w:bottom w:val="none" w:sz="0" w:space="0" w:color="auto"/>
                <w:right w:val="none" w:sz="0" w:space="0" w:color="auto"/>
              </w:divBdr>
            </w:div>
            <w:div w:id="317197611">
              <w:marLeft w:val="0"/>
              <w:marRight w:val="0"/>
              <w:marTop w:val="0"/>
              <w:marBottom w:val="0"/>
              <w:divBdr>
                <w:top w:val="none" w:sz="0" w:space="0" w:color="auto"/>
                <w:left w:val="none" w:sz="0" w:space="0" w:color="auto"/>
                <w:bottom w:val="none" w:sz="0" w:space="0" w:color="auto"/>
                <w:right w:val="none" w:sz="0" w:space="0" w:color="auto"/>
              </w:divBdr>
            </w:div>
            <w:div w:id="1206142190">
              <w:marLeft w:val="0"/>
              <w:marRight w:val="0"/>
              <w:marTop w:val="0"/>
              <w:marBottom w:val="0"/>
              <w:divBdr>
                <w:top w:val="none" w:sz="0" w:space="0" w:color="auto"/>
                <w:left w:val="none" w:sz="0" w:space="0" w:color="auto"/>
                <w:bottom w:val="none" w:sz="0" w:space="0" w:color="auto"/>
                <w:right w:val="none" w:sz="0" w:space="0" w:color="auto"/>
              </w:divBdr>
            </w:div>
            <w:div w:id="2138791889">
              <w:marLeft w:val="0"/>
              <w:marRight w:val="0"/>
              <w:marTop w:val="0"/>
              <w:marBottom w:val="0"/>
              <w:divBdr>
                <w:top w:val="none" w:sz="0" w:space="0" w:color="auto"/>
                <w:left w:val="none" w:sz="0" w:space="0" w:color="auto"/>
                <w:bottom w:val="none" w:sz="0" w:space="0" w:color="auto"/>
                <w:right w:val="none" w:sz="0" w:space="0" w:color="auto"/>
              </w:divBdr>
            </w:div>
            <w:div w:id="1874612321">
              <w:marLeft w:val="0"/>
              <w:marRight w:val="0"/>
              <w:marTop w:val="0"/>
              <w:marBottom w:val="0"/>
              <w:divBdr>
                <w:top w:val="none" w:sz="0" w:space="0" w:color="auto"/>
                <w:left w:val="none" w:sz="0" w:space="0" w:color="auto"/>
                <w:bottom w:val="none" w:sz="0" w:space="0" w:color="auto"/>
                <w:right w:val="none" w:sz="0" w:space="0" w:color="auto"/>
              </w:divBdr>
            </w:div>
            <w:div w:id="680090800">
              <w:marLeft w:val="0"/>
              <w:marRight w:val="0"/>
              <w:marTop w:val="0"/>
              <w:marBottom w:val="0"/>
              <w:divBdr>
                <w:top w:val="none" w:sz="0" w:space="0" w:color="auto"/>
                <w:left w:val="none" w:sz="0" w:space="0" w:color="auto"/>
                <w:bottom w:val="none" w:sz="0" w:space="0" w:color="auto"/>
                <w:right w:val="none" w:sz="0" w:space="0" w:color="auto"/>
              </w:divBdr>
            </w:div>
            <w:div w:id="1656493572">
              <w:marLeft w:val="0"/>
              <w:marRight w:val="0"/>
              <w:marTop w:val="0"/>
              <w:marBottom w:val="0"/>
              <w:divBdr>
                <w:top w:val="none" w:sz="0" w:space="0" w:color="auto"/>
                <w:left w:val="none" w:sz="0" w:space="0" w:color="auto"/>
                <w:bottom w:val="none" w:sz="0" w:space="0" w:color="auto"/>
                <w:right w:val="none" w:sz="0" w:space="0" w:color="auto"/>
              </w:divBdr>
            </w:div>
            <w:div w:id="591283709">
              <w:marLeft w:val="0"/>
              <w:marRight w:val="0"/>
              <w:marTop w:val="0"/>
              <w:marBottom w:val="0"/>
              <w:divBdr>
                <w:top w:val="none" w:sz="0" w:space="0" w:color="auto"/>
                <w:left w:val="none" w:sz="0" w:space="0" w:color="auto"/>
                <w:bottom w:val="none" w:sz="0" w:space="0" w:color="auto"/>
                <w:right w:val="none" w:sz="0" w:space="0" w:color="auto"/>
              </w:divBdr>
            </w:div>
            <w:div w:id="183978397">
              <w:marLeft w:val="0"/>
              <w:marRight w:val="0"/>
              <w:marTop w:val="0"/>
              <w:marBottom w:val="0"/>
              <w:divBdr>
                <w:top w:val="none" w:sz="0" w:space="0" w:color="auto"/>
                <w:left w:val="none" w:sz="0" w:space="0" w:color="auto"/>
                <w:bottom w:val="none" w:sz="0" w:space="0" w:color="auto"/>
                <w:right w:val="none" w:sz="0" w:space="0" w:color="auto"/>
              </w:divBdr>
            </w:div>
            <w:div w:id="747309304">
              <w:marLeft w:val="0"/>
              <w:marRight w:val="0"/>
              <w:marTop w:val="0"/>
              <w:marBottom w:val="0"/>
              <w:divBdr>
                <w:top w:val="none" w:sz="0" w:space="0" w:color="auto"/>
                <w:left w:val="none" w:sz="0" w:space="0" w:color="auto"/>
                <w:bottom w:val="none" w:sz="0" w:space="0" w:color="auto"/>
                <w:right w:val="none" w:sz="0" w:space="0" w:color="auto"/>
              </w:divBdr>
            </w:div>
            <w:div w:id="161316767">
              <w:marLeft w:val="0"/>
              <w:marRight w:val="0"/>
              <w:marTop w:val="0"/>
              <w:marBottom w:val="0"/>
              <w:divBdr>
                <w:top w:val="none" w:sz="0" w:space="0" w:color="auto"/>
                <w:left w:val="none" w:sz="0" w:space="0" w:color="auto"/>
                <w:bottom w:val="none" w:sz="0" w:space="0" w:color="auto"/>
                <w:right w:val="none" w:sz="0" w:space="0" w:color="auto"/>
              </w:divBdr>
            </w:div>
          </w:divsChild>
        </w:div>
        <w:div w:id="669678431">
          <w:marLeft w:val="0"/>
          <w:marRight w:val="0"/>
          <w:marTop w:val="0"/>
          <w:marBottom w:val="120"/>
          <w:divBdr>
            <w:top w:val="none" w:sz="0" w:space="0" w:color="auto"/>
            <w:left w:val="none" w:sz="0" w:space="0" w:color="auto"/>
            <w:bottom w:val="none" w:sz="0" w:space="0" w:color="auto"/>
            <w:right w:val="none" w:sz="0" w:space="0" w:color="auto"/>
          </w:divBdr>
          <w:divsChild>
            <w:div w:id="1758749380">
              <w:marLeft w:val="0"/>
              <w:marRight w:val="0"/>
              <w:marTop w:val="0"/>
              <w:marBottom w:val="0"/>
              <w:divBdr>
                <w:top w:val="none" w:sz="0" w:space="0" w:color="auto"/>
                <w:left w:val="none" w:sz="0" w:space="0" w:color="auto"/>
                <w:bottom w:val="none" w:sz="0" w:space="0" w:color="auto"/>
                <w:right w:val="none" w:sz="0" w:space="0" w:color="auto"/>
              </w:divBdr>
            </w:div>
          </w:divsChild>
        </w:div>
        <w:div w:id="562254920">
          <w:marLeft w:val="0"/>
          <w:marRight w:val="0"/>
          <w:marTop w:val="0"/>
          <w:marBottom w:val="120"/>
          <w:divBdr>
            <w:top w:val="none" w:sz="0" w:space="0" w:color="auto"/>
            <w:left w:val="none" w:sz="0" w:space="0" w:color="auto"/>
            <w:bottom w:val="none" w:sz="0" w:space="0" w:color="auto"/>
            <w:right w:val="none" w:sz="0" w:space="0" w:color="auto"/>
          </w:divBdr>
          <w:divsChild>
            <w:div w:id="380174595">
              <w:marLeft w:val="0"/>
              <w:marRight w:val="0"/>
              <w:marTop w:val="0"/>
              <w:marBottom w:val="0"/>
              <w:divBdr>
                <w:top w:val="none" w:sz="0" w:space="0" w:color="auto"/>
                <w:left w:val="none" w:sz="0" w:space="0" w:color="auto"/>
                <w:bottom w:val="none" w:sz="0" w:space="0" w:color="auto"/>
                <w:right w:val="none" w:sz="0" w:space="0" w:color="auto"/>
              </w:divBdr>
            </w:div>
            <w:div w:id="1788771124">
              <w:marLeft w:val="0"/>
              <w:marRight w:val="0"/>
              <w:marTop w:val="0"/>
              <w:marBottom w:val="0"/>
              <w:divBdr>
                <w:top w:val="none" w:sz="0" w:space="0" w:color="auto"/>
                <w:left w:val="none" w:sz="0" w:space="0" w:color="auto"/>
                <w:bottom w:val="none" w:sz="0" w:space="0" w:color="auto"/>
                <w:right w:val="none" w:sz="0" w:space="0" w:color="auto"/>
              </w:divBdr>
            </w:div>
          </w:divsChild>
        </w:div>
        <w:div w:id="309753343">
          <w:marLeft w:val="0"/>
          <w:marRight w:val="0"/>
          <w:marTop w:val="0"/>
          <w:marBottom w:val="120"/>
          <w:divBdr>
            <w:top w:val="none" w:sz="0" w:space="0" w:color="auto"/>
            <w:left w:val="none" w:sz="0" w:space="0" w:color="auto"/>
            <w:bottom w:val="none" w:sz="0" w:space="0" w:color="auto"/>
            <w:right w:val="none" w:sz="0" w:space="0" w:color="auto"/>
          </w:divBdr>
          <w:divsChild>
            <w:div w:id="2029942698">
              <w:marLeft w:val="0"/>
              <w:marRight w:val="0"/>
              <w:marTop w:val="0"/>
              <w:marBottom w:val="0"/>
              <w:divBdr>
                <w:top w:val="none" w:sz="0" w:space="0" w:color="auto"/>
                <w:left w:val="none" w:sz="0" w:space="0" w:color="auto"/>
                <w:bottom w:val="none" w:sz="0" w:space="0" w:color="auto"/>
                <w:right w:val="none" w:sz="0" w:space="0" w:color="auto"/>
              </w:divBdr>
            </w:div>
            <w:div w:id="1909068483">
              <w:marLeft w:val="0"/>
              <w:marRight w:val="0"/>
              <w:marTop w:val="0"/>
              <w:marBottom w:val="0"/>
              <w:divBdr>
                <w:top w:val="none" w:sz="0" w:space="0" w:color="auto"/>
                <w:left w:val="none" w:sz="0" w:space="0" w:color="auto"/>
                <w:bottom w:val="none" w:sz="0" w:space="0" w:color="auto"/>
                <w:right w:val="none" w:sz="0" w:space="0" w:color="auto"/>
              </w:divBdr>
            </w:div>
            <w:div w:id="1253708018">
              <w:marLeft w:val="0"/>
              <w:marRight w:val="0"/>
              <w:marTop w:val="0"/>
              <w:marBottom w:val="0"/>
              <w:divBdr>
                <w:top w:val="none" w:sz="0" w:space="0" w:color="auto"/>
                <w:left w:val="none" w:sz="0" w:space="0" w:color="auto"/>
                <w:bottom w:val="none" w:sz="0" w:space="0" w:color="auto"/>
                <w:right w:val="none" w:sz="0" w:space="0" w:color="auto"/>
              </w:divBdr>
            </w:div>
            <w:div w:id="782648897">
              <w:marLeft w:val="0"/>
              <w:marRight w:val="0"/>
              <w:marTop w:val="0"/>
              <w:marBottom w:val="0"/>
              <w:divBdr>
                <w:top w:val="none" w:sz="0" w:space="0" w:color="auto"/>
                <w:left w:val="none" w:sz="0" w:space="0" w:color="auto"/>
                <w:bottom w:val="none" w:sz="0" w:space="0" w:color="auto"/>
                <w:right w:val="none" w:sz="0" w:space="0" w:color="auto"/>
              </w:divBdr>
            </w:div>
            <w:div w:id="1332374229">
              <w:marLeft w:val="0"/>
              <w:marRight w:val="0"/>
              <w:marTop w:val="0"/>
              <w:marBottom w:val="0"/>
              <w:divBdr>
                <w:top w:val="none" w:sz="0" w:space="0" w:color="auto"/>
                <w:left w:val="none" w:sz="0" w:space="0" w:color="auto"/>
                <w:bottom w:val="none" w:sz="0" w:space="0" w:color="auto"/>
                <w:right w:val="none" w:sz="0" w:space="0" w:color="auto"/>
              </w:divBdr>
            </w:div>
          </w:divsChild>
        </w:div>
        <w:div w:id="1861426970">
          <w:marLeft w:val="0"/>
          <w:marRight w:val="0"/>
          <w:marTop w:val="0"/>
          <w:marBottom w:val="120"/>
          <w:divBdr>
            <w:top w:val="none" w:sz="0" w:space="0" w:color="auto"/>
            <w:left w:val="none" w:sz="0" w:space="0" w:color="auto"/>
            <w:bottom w:val="none" w:sz="0" w:space="0" w:color="auto"/>
            <w:right w:val="none" w:sz="0" w:space="0" w:color="auto"/>
          </w:divBdr>
          <w:divsChild>
            <w:div w:id="1370490784">
              <w:marLeft w:val="0"/>
              <w:marRight w:val="0"/>
              <w:marTop w:val="0"/>
              <w:marBottom w:val="0"/>
              <w:divBdr>
                <w:top w:val="none" w:sz="0" w:space="0" w:color="auto"/>
                <w:left w:val="none" w:sz="0" w:space="0" w:color="auto"/>
                <w:bottom w:val="none" w:sz="0" w:space="0" w:color="auto"/>
                <w:right w:val="none" w:sz="0" w:space="0" w:color="auto"/>
              </w:divBdr>
            </w:div>
            <w:div w:id="166135979">
              <w:marLeft w:val="0"/>
              <w:marRight w:val="0"/>
              <w:marTop w:val="0"/>
              <w:marBottom w:val="0"/>
              <w:divBdr>
                <w:top w:val="none" w:sz="0" w:space="0" w:color="auto"/>
                <w:left w:val="none" w:sz="0" w:space="0" w:color="auto"/>
                <w:bottom w:val="none" w:sz="0" w:space="0" w:color="auto"/>
                <w:right w:val="none" w:sz="0" w:space="0" w:color="auto"/>
              </w:divBdr>
            </w:div>
            <w:div w:id="513999864">
              <w:marLeft w:val="0"/>
              <w:marRight w:val="0"/>
              <w:marTop w:val="0"/>
              <w:marBottom w:val="0"/>
              <w:divBdr>
                <w:top w:val="none" w:sz="0" w:space="0" w:color="auto"/>
                <w:left w:val="none" w:sz="0" w:space="0" w:color="auto"/>
                <w:bottom w:val="none" w:sz="0" w:space="0" w:color="auto"/>
                <w:right w:val="none" w:sz="0" w:space="0" w:color="auto"/>
              </w:divBdr>
            </w:div>
            <w:div w:id="1154641647">
              <w:marLeft w:val="0"/>
              <w:marRight w:val="0"/>
              <w:marTop w:val="0"/>
              <w:marBottom w:val="0"/>
              <w:divBdr>
                <w:top w:val="none" w:sz="0" w:space="0" w:color="auto"/>
                <w:left w:val="none" w:sz="0" w:space="0" w:color="auto"/>
                <w:bottom w:val="none" w:sz="0" w:space="0" w:color="auto"/>
                <w:right w:val="none" w:sz="0" w:space="0" w:color="auto"/>
              </w:divBdr>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2099250350">
          <w:marLeft w:val="0"/>
          <w:marRight w:val="0"/>
          <w:marTop w:val="0"/>
          <w:marBottom w:val="120"/>
          <w:divBdr>
            <w:top w:val="none" w:sz="0" w:space="0" w:color="auto"/>
            <w:left w:val="none" w:sz="0" w:space="0" w:color="auto"/>
            <w:bottom w:val="none" w:sz="0" w:space="0" w:color="auto"/>
            <w:right w:val="none" w:sz="0" w:space="0" w:color="auto"/>
          </w:divBdr>
          <w:divsChild>
            <w:div w:id="1167675995">
              <w:marLeft w:val="0"/>
              <w:marRight w:val="0"/>
              <w:marTop w:val="0"/>
              <w:marBottom w:val="0"/>
              <w:divBdr>
                <w:top w:val="none" w:sz="0" w:space="0" w:color="auto"/>
                <w:left w:val="none" w:sz="0" w:space="0" w:color="auto"/>
                <w:bottom w:val="none" w:sz="0" w:space="0" w:color="auto"/>
                <w:right w:val="none" w:sz="0" w:space="0" w:color="auto"/>
              </w:divBdr>
            </w:div>
            <w:div w:id="120195179">
              <w:marLeft w:val="0"/>
              <w:marRight w:val="0"/>
              <w:marTop w:val="0"/>
              <w:marBottom w:val="0"/>
              <w:divBdr>
                <w:top w:val="none" w:sz="0" w:space="0" w:color="auto"/>
                <w:left w:val="none" w:sz="0" w:space="0" w:color="auto"/>
                <w:bottom w:val="none" w:sz="0" w:space="0" w:color="auto"/>
                <w:right w:val="none" w:sz="0" w:space="0" w:color="auto"/>
              </w:divBdr>
            </w:div>
            <w:div w:id="2034722606">
              <w:marLeft w:val="0"/>
              <w:marRight w:val="0"/>
              <w:marTop w:val="0"/>
              <w:marBottom w:val="0"/>
              <w:divBdr>
                <w:top w:val="none" w:sz="0" w:space="0" w:color="auto"/>
                <w:left w:val="none" w:sz="0" w:space="0" w:color="auto"/>
                <w:bottom w:val="none" w:sz="0" w:space="0" w:color="auto"/>
                <w:right w:val="none" w:sz="0" w:space="0" w:color="auto"/>
              </w:divBdr>
            </w:div>
          </w:divsChild>
        </w:div>
        <w:div w:id="461658317">
          <w:marLeft w:val="0"/>
          <w:marRight w:val="0"/>
          <w:marTop w:val="150"/>
          <w:marBottom w:val="0"/>
          <w:divBdr>
            <w:top w:val="none" w:sz="0" w:space="0" w:color="auto"/>
            <w:left w:val="none" w:sz="0" w:space="0" w:color="auto"/>
            <w:bottom w:val="none" w:sz="0" w:space="0" w:color="auto"/>
            <w:right w:val="none" w:sz="0" w:space="0" w:color="auto"/>
          </w:divBdr>
        </w:div>
        <w:div w:id="1826315358">
          <w:marLeft w:val="0"/>
          <w:marRight w:val="0"/>
          <w:marTop w:val="0"/>
          <w:marBottom w:val="120"/>
          <w:divBdr>
            <w:top w:val="none" w:sz="0" w:space="0" w:color="auto"/>
            <w:left w:val="none" w:sz="0" w:space="0" w:color="auto"/>
            <w:bottom w:val="none" w:sz="0" w:space="0" w:color="auto"/>
            <w:right w:val="none" w:sz="0" w:space="0" w:color="auto"/>
          </w:divBdr>
          <w:divsChild>
            <w:div w:id="1692534561">
              <w:marLeft w:val="0"/>
              <w:marRight w:val="0"/>
              <w:marTop w:val="0"/>
              <w:marBottom w:val="0"/>
              <w:divBdr>
                <w:top w:val="none" w:sz="0" w:space="0" w:color="auto"/>
                <w:left w:val="none" w:sz="0" w:space="0" w:color="auto"/>
                <w:bottom w:val="none" w:sz="0" w:space="0" w:color="auto"/>
                <w:right w:val="none" w:sz="0" w:space="0" w:color="auto"/>
              </w:divBdr>
            </w:div>
            <w:div w:id="141313085">
              <w:marLeft w:val="0"/>
              <w:marRight w:val="0"/>
              <w:marTop w:val="0"/>
              <w:marBottom w:val="0"/>
              <w:divBdr>
                <w:top w:val="none" w:sz="0" w:space="0" w:color="auto"/>
                <w:left w:val="none" w:sz="0" w:space="0" w:color="auto"/>
                <w:bottom w:val="none" w:sz="0" w:space="0" w:color="auto"/>
                <w:right w:val="none" w:sz="0" w:space="0" w:color="auto"/>
              </w:divBdr>
            </w:div>
          </w:divsChild>
        </w:div>
        <w:div w:id="1898054948">
          <w:marLeft w:val="0"/>
          <w:marRight w:val="0"/>
          <w:marTop w:val="0"/>
          <w:marBottom w:val="120"/>
          <w:divBdr>
            <w:top w:val="none" w:sz="0" w:space="0" w:color="auto"/>
            <w:left w:val="none" w:sz="0" w:space="0" w:color="auto"/>
            <w:bottom w:val="none" w:sz="0" w:space="0" w:color="auto"/>
            <w:right w:val="none" w:sz="0" w:space="0" w:color="auto"/>
          </w:divBdr>
          <w:divsChild>
            <w:div w:id="315260496">
              <w:marLeft w:val="0"/>
              <w:marRight w:val="0"/>
              <w:marTop w:val="0"/>
              <w:marBottom w:val="0"/>
              <w:divBdr>
                <w:top w:val="none" w:sz="0" w:space="0" w:color="auto"/>
                <w:left w:val="none" w:sz="0" w:space="0" w:color="auto"/>
                <w:bottom w:val="none" w:sz="0" w:space="0" w:color="auto"/>
                <w:right w:val="none" w:sz="0" w:space="0" w:color="auto"/>
              </w:divBdr>
            </w:div>
          </w:divsChild>
        </w:div>
        <w:div w:id="1432822736">
          <w:marLeft w:val="0"/>
          <w:marRight w:val="0"/>
          <w:marTop w:val="0"/>
          <w:marBottom w:val="120"/>
          <w:divBdr>
            <w:top w:val="none" w:sz="0" w:space="0" w:color="auto"/>
            <w:left w:val="none" w:sz="0" w:space="0" w:color="auto"/>
            <w:bottom w:val="none" w:sz="0" w:space="0" w:color="auto"/>
            <w:right w:val="none" w:sz="0" w:space="0" w:color="auto"/>
          </w:divBdr>
          <w:divsChild>
            <w:div w:id="974599396">
              <w:marLeft w:val="0"/>
              <w:marRight w:val="0"/>
              <w:marTop w:val="0"/>
              <w:marBottom w:val="0"/>
              <w:divBdr>
                <w:top w:val="none" w:sz="0" w:space="0" w:color="auto"/>
                <w:left w:val="none" w:sz="0" w:space="0" w:color="auto"/>
                <w:bottom w:val="none" w:sz="0" w:space="0" w:color="auto"/>
                <w:right w:val="none" w:sz="0" w:space="0" w:color="auto"/>
              </w:divBdr>
            </w:div>
            <w:div w:id="906375463">
              <w:marLeft w:val="0"/>
              <w:marRight w:val="0"/>
              <w:marTop w:val="0"/>
              <w:marBottom w:val="0"/>
              <w:divBdr>
                <w:top w:val="none" w:sz="0" w:space="0" w:color="auto"/>
                <w:left w:val="none" w:sz="0" w:space="0" w:color="auto"/>
                <w:bottom w:val="none" w:sz="0" w:space="0" w:color="auto"/>
                <w:right w:val="none" w:sz="0" w:space="0" w:color="auto"/>
              </w:divBdr>
            </w:div>
            <w:div w:id="1197743561">
              <w:marLeft w:val="0"/>
              <w:marRight w:val="0"/>
              <w:marTop w:val="0"/>
              <w:marBottom w:val="0"/>
              <w:divBdr>
                <w:top w:val="none" w:sz="0" w:space="0" w:color="auto"/>
                <w:left w:val="none" w:sz="0" w:space="0" w:color="auto"/>
                <w:bottom w:val="none" w:sz="0" w:space="0" w:color="auto"/>
                <w:right w:val="none" w:sz="0" w:space="0" w:color="auto"/>
              </w:divBdr>
            </w:div>
            <w:div w:id="650792453">
              <w:marLeft w:val="0"/>
              <w:marRight w:val="0"/>
              <w:marTop w:val="0"/>
              <w:marBottom w:val="0"/>
              <w:divBdr>
                <w:top w:val="none" w:sz="0" w:space="0" w:color="auto"/>
                <w:left w:val="none" w:sz="0" w:space="0" w:color="auto"/>
                <w:bottom w:val="none" w:sz="0" w:space="0" w:color="auto"/>
                <w:right w:val="none" w:sz="0" w:space="0" w:color="auto"/>
              </w:divBdr>
            </w:div>
            <w:div w:id="1075860201">
              <w:marLeft w:val="0"/>
              <w:marRight w:val="0"/>
              <w:marTop w:val="0"/>
              <w:marBottom w:val="0"/>
              <w:divBdr>
                <w:top w:val="none" w:sz="0" w:space="0" w:color="auto"/>
                <w:left w:val="none" w:sz="0" w:space="0" w:color="auto"/>
                <w:bottom w:val="none" w:sz="0" w:space="0" w:color="auto"/>
                <w:right w:val="none" w:sz="0" w:space="0" w:color="auto"/>
              </w:divBdr>
            </w:div>
            <w:div w:id="1745645935">
              <w:marLeft w:val="0"/>
              <w:marRight w:val="0"/>
              <w:marTop w:val="0"/>
              <w:marBottom w:val="0"/>
              <w:divBdr>
                <w:top w:val="none" w:sz="0" w:space="0" w:color="auto"/>
                <w:left w:val="none" w:sz="0" w:space="0" w:color="auto"/>
                <w:bottom w:val="none" w:sz="0" w:space="0" w:color="auto"/>
                <w:right w:val="none" w:sz="0" w:space="0" w:color="auto"/>
              </w:divBdr>
            </w:div>
          </w:divsChild>
        </w:div>
        <w:div w:id="433748782">
          <w:marLeft w:val="0"/>
          <w:marRight w:val="0"/>
          <w:marTop w:val="0"/>
          <w:marBottom w:val="120"/>
          <w:divBdr>
            <w:top w:val="none" w:sz="0" w:space="0" w:color="auto"/>
            <w:left w:val="none" w:sz="0" w:space="0" w:color="auto"/>
            <w:bottom w:val="none" w:sz="0" w:space="0" w:color="auto"/>
            <w:right w:val="none" w:sz="0" w:space="0" w:color="auto"/>
          </w:divBdr>
          <w:divsChild>
            <w:div w:id="2006594045">
              <w:marLeft w:val="0"/>
              <w:marRight w:val="0"/>
              <w:marTop w:val="0"/>
              <w:marBottom w:val="0"/>
              <w:divBdr>
                <w:top w:val="none" w:sz="0" w:space="0" w:color="auto"/>
                <w:left w:val="none" w:sz="0" w:space="0" w:color="auto"/>
                <w:bottom w:val="none" w:sz="0" w:space="0" w:color="auto"/>
                <w:right w:val="none" w:sz="0" w:space="0" w:color="auto"/>
              </w:divBdr>
            </w:div>
            <w:div w:id="1410882353">
              <w:marLeft w:val="0"/>
              <w:marRight w:val="0"/>
              <w:marTop w:val="0"/>
              <w:marBottom w:val="0"/>
              <w:divBdr>
                <w:top w:val="none" w:sz="0" w:space="0" w:color="auto"/>
                <w:left w:val="none" w:sz="0" w:space="0" w:color="auto"/>
                <w:bottom w:val="none" w:sz="0" w:space="0" w:color="auto"/>
                <w:right w:val="none" w:sz="0" w:space="0" w:color="auto"/>
              </w:divBdr>
            </w:div>
          </w:divsChild>
        </w:div>
        <w:div w:id="1485202739">
          <w:marLeft w:val="0"/>
          <w:marRight w:val="0"/>
          <w:marTop w:val="0"/>
          <w:marBottom w:val="120"/>
          <w:divBdr>
            <w:top w:val="none" w:sz="0" w:space="0" w:color="auto"/>
            <w:left w:val="none" w:sz="0" w:space="0" w:color="auto"/>
            <w:bottom w:val="none" w:sz="0" w:space="0" w:color="auto"/>
            <w:right w:val="none" w:sz="0" w:space="0" w:color="auto"/>
          </w:divBdr>
          <w:divsChild>
            <w:div w:id="1048920057">
              <w:marLeft w:val="0"/>
              <w:marRight w:val="0"/>
              <w:marTop w:val="0"/>
              <w:marBottom w:val="0"/>
              <w:divBdr>
                <w:top w:val="none" w:sz="0" w:space="0" w:color="auto"/>
                <w:left w:val="none" w:sz="0" w:space="0" w:color="auto"/>
                <w:bottom w:val="none" w:sz="0" w:space="0" w:color="auto"/>
                <w:right w:val="none" w:sz="0" w:space="0" w:color="auto"/>
              </w:divBdr>
            </w:div>
          </w:divsChild>
        </w:div>
        <w:div w:id="1901818875">
          <w:marLeft w:val="0"/>
          <w:marRight w:val="0"/>
          <w:marTop w:val="150"/>
          <w:marBottom w:val="0"/>
          <w:divBdr>
            <w:top w:val="none" w:sz="0" w:space="0" w:color="auto"/>
            <w:left w:val="none" w:sz="0" w:space="0" w:color="auto"/>
            <w:bottom w:val="none" w:sz="0" w:space="0" w:color="auto"/>
            <w:right w:val="none" w:sz="0" w:space="0" w:color="auto"/>
          </w:divBdr>
        </w:div>
        <w:div w:id="70779275">
          <w:marLeft w:val="0"/>
          <w:marRight w:val="0"/>
          <w:marTop w:val="0"/>
          <w:marBottom w:val="120"/>
          <w:divBdr>
            <w:top w:val="none" w:sz="0" w:space="0" w:color="auto"/>
            <w:left w:val="none" w:sz="0" w:space="0" w:color="auto"/>
            <w:bottom w:val="none" w:sz="0" w:space="0" w:color="auto"/>
            <w:right w:val="none" w:sz="0" w:space="0" w:color="auto"/>
          </w:divBdr>
          <w:divsChild>
            <w:div w:id="422147544">
              <w:marLeft w:val="0"/>
              <w:marRight w:val="0"/>
              <w:marTop w:val="0"/>
              <w:marBottom w:val="0"/>
              <w:divBdr>
                <w:top w:val="none" w:sz="0" w:space="0" w:color="auto"/>
                <w:left w:val="none" w:sz="0" w:space="0" w:color="auto"/>
                <w:bottom w:val="none" w:sz="0" w:space="0" w:color="auto"/>
                <w:right w:val="none" w:sz="0" w:space="0" w:color="auto"/>
              </w:divBdr>
            </w:div>
            <w:div w:id="359861669">
              <w:marLeft w:val="0"/>
              <w:marRight w:val="0"/>
              <w:marTop w:val="0"/>
              <w:marBottom w:val="0"/>
              <w:divBdr>
                <w:top w:val="none" w:sz="0" w:space="0" w:color="auto"/>
                <w:left w:val="none" w:sz="0" w:space="0" w:color="auto"/>
                <w:bottom w:val="none" w:sz="0" w:space="0" w:color="auto"/>
                <w:right w:val="none" w:sz="0" w:space="0" w:color="auto"/>
              </w:divBdr>
            </w:div>
          </w:divsChild>
        </w:div>
        <w:div w:id="103157997">
          <w:marLeft w:val="0"/>
          <w:marRight w:val="0"/>
          <w:marTop w:val="0"/>
          <w:marBottom w:val="120"/>
          <w:divBdr>
            <w:top w:val="none" w:sz="0" w:space="0" w:color="auto"/>
            <w:left w:val="none" w:sz="0" w:space="0" w:color="auto"/>
            <w:bottom w:val="none" w:sz="0" w:space="0" w:color="auto"/>
            <w:right w:val="none" w:sz="0" w:space="0" w:color="auto"/>
          </w:divBdr>
          <w:divsChild>
            <w:div w:id="667514568">
              <w:marLeft w:val="0"/>
              <w:marRight w:val="0"/>
              <w:marTop w:val="0"/>
              <w:marBottom w:val="0"/>
              <w:divBdr>
                <w:top w:val="none" w:sz="0" w:space="0" w:color="auto"/>
                <w:left w:val="none" w:sz="0" w:space="0" w:color="auto"/>
                <w:bottom w:val="none" w:sz="0" w:space="0" w:color="auto"/>
                <w:right w:val="none" w:sz="0" w:space="0" w:color="auto"/>
              </w:divBdr>
            </w:div>
          </w:divsChild>
        </w:div>
        <w:div w:id="1656254712">
          <w:marLeft w:val="0"/>
          <w:marRight w:val="0"/>
          <w:marTop w:val="0"/>
          <w:marBottom w:val="120"/>
          <w:divBdr>
            <w:top w:val="none" w:sz="0" w:space="0" w:color="auto"/>
            <w:left w:val="none" w:sz="0" w:space="0" w:color="auto"/>
            <w:bottom w:val="none" w:sz="0" w:space="0" w:color="auto"/>
            <w:right w:val="none" w:sz="0" w:space="0" w:color="auto"/>
          </w:divBdr>
          <w:divsChild>
            <w:div w:id="1815833765">
              <w:marLeft w:val="0"/>
              <w:marRight w:val="0"/>
              <w:marTop w:val="0"/>
              <w:marBottom w:val="0"/>
              <w:divBdr>
                <w:top w:val="none" w:sz="0" w:space="0" w:color="auto"/>
                <w:left w:val="none" w:sz="0" w:space="0" w:color="auto"/>
                <w:bottom w:val="none" w:sz="0" w:space="0" w:color="auto"/>
                <w:right w:val="none" w:sz="0" w:space="0" w:color="auto"/>
              </w:divBdr>
            </w:div>
            <w:div w:id="613094805">
              <w:marLeft w:val="0"/>
              <w:marRight w:val="0"/>
              <w:marTop w:val="0"/>
              <w:marBottom w:val="0"/>
              <w:divBdr>
                <w:top w:val="none" w:sz="0" w:space="0" w:color="auto"/>
                <w:left w:val="none" w:sz="0" w:space="0" w:color="auto"/>
                <w:bottom w:val="none" w:sz="0" w:space="0" w:color="auto"/>
                <w:right w:val="none" w:sz="0" w:space="0" w:color="auto"/>
              </w:divBdr>
            </w:div>
            <w:div w:id="1900942606">
              <w:marLeft w:val="0"/>
              <w:marRight w:val="0"/>
              <w:marTop w:val="0"/>
              <w:marBottom w:val="0"/>
              <w:divBdr>
                <w:top w:val="none" w:sz="0" w:space="0" w:color="auto"/>
                <w:left w:val="none" w:sz="0" w:space="0" w:color="auto"/>
                <w:bottom w:val="none" w:sz="0" w:space="0" w:color="auto"/>
                <w:right w:val="none" w:sz="0" w:space="0" w:color="auto"/>
              </w:divBdr>
            </w:div>
            <w:div w:id="962032578">
              <w:marLeft w:val="0"/>
              <w:marRight w:val="0"/>
              <w:marTop w:val="0"/>
              <w:marBottom w:val="0"/>
              <w:divBdr>
                <w:top w:val="none" w:sz="0" w:space="0" w:color="auto"/>
                <w:left w:val="none" w:sz="0" w:space="0" w:color="auto"/>
                <w:bottom w:val="none" w:sz="0" w:space="0" w:color="auto"/>
                <w:right w:val="none" w:sz="0" w:space="0" w:color="auto"/>
              </w:divBdr>
            </w:div>
            <w:div w:id="46415286">
              <w:marLeft w:val="0"/>
              <w:marRight w:val="0"/>
              <w:marTop w:val="0"/>
              <w:marBottom w:val="0"/>
              <w:divBdr>
                <w:top w:val="none" w:sz="0" w:space="0" w:color="auto"/>
                <w:left w:val="none" w:sz="0" w:space="0" w:color="auto"/>
                <w:bottom w:val="none" w:sz="0" w:space="0" w:color="auto"/>
                <w:right w:val="none" w:sz="0" w:space="0" w:color="auto"/>
              </w:divBdr>
            </w:div>
            <w:div w:id="450393155">
              <w:marLeft w:val="0"/>
              <w:marRight w:val="0"/>
              <w:marTop w:val="0"/>
              <w:marBottom w:val="0"/>
              <w:divBdr>
                <w:top w:val="none" w:sz="0" w:space="0" w:color="auto"/>
                <w:left w:val="none" w:sz="0" w:space="0" w:color="auto"/>
                <w:bottom w:val="none" w:sz="0" w:space="0" w:color="auto"/>
                <w:right w:val="none" w:sz="0" w:space="0" w:color="auto"/>
              </w:divBdr>
            </w:div>
          </w:divsChild>
        </w:div>
        <w:div w:id="389502808">
          <w:marLeft w:val="0"/>
          <w:marRight w:val="0"/>
          <w:marTop w:val="0"/>
          <w:marBottom w:val="120"/>
          <w:divBdr>
            <w:top w:val="none" w:sz="0" w:space="0" w:color="auto"/>
            <w:left w:val="none" w:sz="0" w:space="0" w:color="auto"/>
            <w:bottom w:val="none" w:sz="0" w:space="0" w:color="auto"/>
            <w:right w:val="none" w:sz="0" w:space="0" w:color="auto"/>
          </w:divBdr>
          <w:divsChild>
            <w:div w:id="1908412743">
              <w:marLeft w:val="0"/>
              <w:marRight w:val="0"/>
              <w:marTop w:val="0"/>
              <w:marBottom w:val="0"/>
              <w:divBdr>
                <w:top w:val="none" w:sz="0" w:space="0" w:color="auto"/>
                <w:left w:val="none" w:sz="0" w:space="0" w:color="auto"/>
                <w:bottom w:val="none" w:sz="0" w:space="0" w:color="auto"/>
                <w:right w:val="none" w:sz="0" w:space="0" w:color="auto"/>
              </w:divBdr>
            </w:div>
            <w:div w:id="1508253312">
              <w:marLeft w:val="0"/>
              <w:marRight w:val="0"/>
              <w:marTop w:val="0"/>
              <w:marBottom w:val="0"/>
              <w:divBdr>
                <w:top w:val="none" w:sz="0" w:space="0" w:color="auto"/>
                <w:left w:val="none" w:sz="0" w:space="0" w:color="auto"/>
                <w:bottom w:val="none" w:sz="0" w:space="0" w:color="auto"/>
                <w:right w:val="none" w:sz="0" w:space="0" w:color="auto"/>
              </w:divBdr>
            </w:div>
          </w:divsChild>
        </w:div>
        <w:div w:id="2116509515">
          <w:marLeft w:val="0"/>
          <w:marRight w:val="0"/>
          <w:marTop w:val="0"/>
          <w:marBottom w:val="120"/>
          <w:divBdr>
            <w:top w:val="none" w:sz="0" w:space="0" w:color="auto"/>
            <w:left w:val="none" w:sz="0" w:space="0" w:color="auto"/>
            <w:bottom w:val="none" w:sz="0" w:space="0" w:color="auto"/>
            <w:right w:val="none" w:sz="0" w:space="0" w:color="auto"/>
          </w:divBdr>
          <w:divsChild>
            <w:div w:id="1534539642">
              <w:marLeft w:val="0"/>
              <w:marRight w:val="0"/>
              <w:marTop w:val="0"/>
              <w:marBottom w:val="0"/>
              <w:divBdr>
                <w:top w:val="none" w:sz="0" w:space="0" w:color="auto"/>
                <w:left w:val="none" w:sz="0" w:space="0" w:color="auto"/>
                <w:bottom w:val="none" w:sz="0" w:space="0" w:color="auto"/>
                <w:right w:val="none" w:sz="0" w:space="0" w:color="auto"/>
              </w:divBdr>
            </w:div>
            <w:div w:id="1727335790">
              <w:marLeft w:val="0"/>
              <w:marRight w:val="0"/>
              <w:marTop w:val="0"/>
              <w:marBottom w:val="0"/>
              <w:divBdr>
                <w:top w:val="none" w:sz="0" w:space="0" w:color="auto"/>
                <w:left w:val="none" w:sz="0" w:space="0" w:color="auto"/>
                <w:bottom w:val="none" w:sz="0" w:space="0" w:color="auto"/>
                <w:right w:val="none" w:sz="0" w:space="0" w:color="auto"/>
              </w:divBdr>
            </w:div>
            <w:div w:id="1396200379">
              <w:marLeft w:val="0"/>
              <w:marRight w:val="0"/>
              <w:marTop w:val="0"/>
              <w:marBottom w:val="0"/>
              <w:divBdr>
                <w:top w:val="none" w:sz="0" w:space="0" w:color="auto"/>
                <w:left w:val="none" w:sz="0" w:space="0" w:color="auto"/>
                <w:bottom w:val="none" w:sz="0" w:space="0" w:color="auto"/>
                <w:right w:val="none" w:sz="0" w:space="0" w:color="auto"/>
              </w:divBdr>
            </w:div>
            <w:div w:id="1549341659">
              <w:marLeft w:val="0"/>
              <w:marRight w:val="0"/>
              <w:marTop w:val="0"/>
              <w:marBottom w:val="0"/>
              <w:divBdr>
                <w:top w:val="none" w:sz="0" w:space="0" w:color="auto"/>
                <w:left w:val="none" w:sz="0" w:space="0" w:color="auto"/>
                <w:bottom w:val="none" w:sz="0" w:space="0" w:color="auto"/>
                <w:right w:val="none" w:sz="0" w:space="0" w:color="auto"/>
              </w:divBdr>
            </w:div>
            <w:div w:id="951284703">
              <w:marLeft w:val="0"/>
              <w:marRight w:val="0"/>
              <w:marTop w:val="0"/>
              <w:marBottom w:val="0"/>
              <w:divBdr>
                <w:top w:val="none" w:sz="0" w:space="0" w:color="auto"/>
                <w:left w:val="none" w:sz="0" w:space="0" w:color="auto"/>
                <w:bottom w:val="none" w:sz="0" w:space="0" w:color="auto"/>
                <w:right w:val="none" w:sz="0" w:space="0" w:color="auto"/>
              </w:divBdr>
            </w:div>
            <w:div w:id="1572348628">
              <w:marLeft w:val="0"/>
              <w:marRight w:val="0"/>
              <w:marTop w:val="0"/>
              <w:marBottom w:val="0"/>
              <w:divBdr>
                <w:top w:val="none" w:sz="0" w:space="0" w:color="auto"/>
                <w:left w:val="none" w:sz="0" w:space="0" w:color="auto"/>
                <w:bottom w:val="none" w:sz="0" w:space="0" w:color="auto"/>
                <w:right w:val="none" w:sz="0" w:space="0" w:color="auto"/>
              </w:divBdr>
            </w:div>
            <w:div w:id="1130242584">
              <w:marLeft w:val="0"/>
              <w:marRight w:val="0"/>
              <w:marTop w:val="0"/>
              <w:marBottom w:val="0"/>
              <w:divBdr>
                <w:top w:val="none" w:sz="0" w:space="0" w:color="auto"/>
                <w:left w:val="none" w:sz="0" w:space="0" w:color="auto"/>
                <w:bottom w:val="none" w:sz="0" w:space="0" w:color="auto"/>
                <w:right w:val="none" w:sz="0" w:space="0" w:color="auto"/>
              </w:divBdr>
            </w:div>
            <w:div w:id="377709748">
              <w:marLeft w:val="0"/>
              <w:marRight w:val="0"/>
              <w:marTop w:val="0"/>
              <w:marBottom w:val="0"/>
              <w:divBdr>
                <w:top w:val="none" w:sz="0" w:space="0" w:color="auto"/>
                <w:left w:val="none" w:sz="0" w:space="0" w:color="auto"/>
                <w:bottom w:val="none" w:sz="0" w:space="0" w:color="auto"/>
                <w:right w:val="none" w:sz="0" w:space="0" w:color="auto"/>
              </w:divBdr>
            </w:div>
            <w:div w:id="1795903273">
              <w:marLeft w:val="0"/>
              <w:marRight w:val="0"/>
              <w:marTop w:val="0"/>
              <w:marBottom w:val="0"/>
              <w:divBdr>
                <w:top w:val="none" w:sz="0" w:space="0" w:color="auto"/>
                <w:left w:val="none" w:sz="0" w:space="0" w:color="auto"/>
                <w:bottom w:val="none" w:sz="0" w:space="0" w:color="auto"/>
                <w:right w:val="none" w:sz="0" w:space="0" w:color="auto"/>
              </w:divBdr>
            </w:div>
            <w:div w:id="1835298569">
              <w:marLeft w:val="0"/>
              <w:marRight w:val="0"/>
              <w:marTop w:val="0"/>
              <w:marBottom w:val="0"/>
              <w:divBdr>
                <w:top w:val="none" w:sz="0" w:space="0" w:color="auto"/>
                <w:left w:val="none" w:sz="0" w:space="0" w:color="auto"/>
                <w:bottom w:val="none" w:sz="0" w:space="0" w:color="auto"/>
                <w:right w:val="none" w:sz="0" w:space="0" w:color="auto"/>
              </w:divBdr>
            </w:div>
            <w:div w:id="1620725185">
              <w:marLeft w:val="0"/>
              <w:marRight w:val="0"/>
              <w:marTop w:val="0"/>
              <w:marBottom w:val="0"/>
              <w:divBdr>
                <w:top w:val="none" w:sz="0" w:space="0" w:color="auto"/>
                <w:left w:val="none" w:sz="0" w:space="0" w:color="auto"/>
                <w:bottom w:val="none" w:sz="0" w:space="0" w:color="auto"/>
                <w:right w:val="none" w:sz="0" w:space="0" w:color="auto"/>
              </w:divBdr>
            </w:div>
            <w:div w:id="97920205">
              <w:marLeft w:val="0"/>
              <w:marRight w:val="0"/>
              <w:marTop w:val="0"/>
              <w:marBottom w:val="0"/>
              <w:divBdr>
                <w:top w:val="none" w:sz="0" w:space="0" w:color="auto"/>
                <w:left w:val="none" w:sz="0" w:space="0" w:color="auto"/>
                <w:bottom w:val="none" w:sz="0" w:space="0" w:color="auto"/>
                <w:right w:val="none" w:sz="0" w:space="0" w:color="auto"/>
              </w:divBdr>
            </w:div>
            <w:div w:id="1632323899">
              <w:marLeft w:val="0"/>
              <w:marRight w:val="0"/>
              <w:marTop w:val="0"/>
              <w:marBottom w:val="0"/>
              <w:divBdr>
                <w:top w:val="none" w:sz="0" w:space="0" w:color="auto"/>
                <w:left w:val="none" w:sz="0" w:space="0" w:color="auto"/>
                <w:bottom w:val="none" w:sz="0" w:space="0" w:color="auto"/>
                <w:right w:val="none" w:sz="0" w:space="0" w:color="auto"/>
              </w:divBdr>
            </w:div>
            <w:div w:id="2077819159">
              <w:marLeft w:val="0"/>
              <w:marRight w:val="0"/>
              <w:marTop w:val="0"/>
              <w:marBottom w:val="0"/>
              <w:divBdr>
                <w:top w:val="none" w:sz="0" w:space="0" w:color="auto"/>
                <w:left w:val="none" w:sz="0" w:space="0" w:color="auto"/>
                <w:bottom w:val="none" w:sz="0" w:space="0" w:color="auto"/>
                <w:right w:val="none" w:sz="0" w:space="0" w:color="auto"/>
              </w:divBdr>
            </w:div>
            <w:div w:id="1168861898">
              <w:marLeft w:val="0"/>
              <w:marRight w:val="0"/>
              <w:marTop w:val="0"/>
              <w:marBottom w:val="0"/>
              <w:divBdr>
                <w:top w:val="none" w:sz="0" w:space="0" w:color="auto"/>
                <w:left w:val="none" w:sz="0" w:space="0" w:color="auto"/>
                <w:bottom w:val="none" w:sz="0" w:space="0" w:color="auto"/>
                <w:right w:val="none" w:sz="0" w:space="0" w:color="auto"/>
              </w:divBdr>
            </w:div>
            <w:div w:id="1954705090">
              <w:marLeft w:val="0"/>
              <w:marRight w:val="0"/>
              <w:marTop w:val="0"/>
              <w:marBottom w:val="0"/>
              <w:divBdr>
                <w:top w:val="none" w:sz="0" w:space="0" w:color="auto"/>
                <w:left w:val="none" w:sz="0" w:space="0" w:color="auto"/>
                <w:bottom w:val="none" w:sz="0" w:space="0" w:color="auto"/>
                <w:right w:val="none" w:sz="0" w:space="0" w:color="auto"/>
              </w:divBdr>
            </w:div>
            <w:div w:id="561526891">
              <w:marLeft w:val="0"/>
              <w:marRight w:val="0"/>
              <w:marTop w:val="0"/>
              <w:marBottom w:val="0"/>
              <w:divBdr>
                <w:top w:val="none" w:sz="0" w:space="0" w:color="auto"/>
                <w:left w:val="none" w:sz="0" w:space="0" w:color="auto"/>
                <w:bottom w:val="none" w:sz="0" w:space="0" w:color="auto"/>
                <w:right w:val="none" w:sz="0" w:space="0" w:color="auto"/>
              </w:divBdr>
            </w:div>
          </w:divsChild>
        </w:div>
        <w:div w:id="1088962871">
          <w:marLeft w:val="0"/>
          <w:marRight w:val="0"/>
          <w:marTop w:val="0"/>
          <w:marBottom w:val="120"/>
          <w:divBdr>
            <w:top w:val="none" w:sz="0" w:space="0" w:color="auto"/>
            <w:left w:val="none" w:sz="0" w:space="0" w:color="auto"/>
            <w:bottom w:val="none" w:sz="0" w:space="0" w:color="auto"/>
            <w:right w:val="none" w:sz="0" w:space="0" w:color="auto"/>
          </w:divBdr>
          <w:divsChild>
            <w:div w:id="1519809141">
              <w:marLeft w:val="0"/>
              <w:marRight w:val="0"/>
              <w:marTop w:val="0"/>
              <w:marBottom w:val="0"/>
              <w:divBdr>
                <w:top w:val="none" w:sz="0" w:space="0" w:color="auto"/>
                <w:left w:val="none" w:sz="0" w:space="0" w:color="auto"/>
                <w:bottom w:val="none" w:sz="0" w:space="0" w:color="auto"/>
                <w:right w:val="none" w:sz="0" w:space="0" w:color="auto"/>
              </w:divBdr>
            </w:div>
            <w:div w:id="268124679">
              <w:marLeft w:val="0"/>
              <w:marRight w:val="0"/>
              <w:marTop w:val="0"/>
              <w:marBottom w:val="0"/>
              <w:divBdr>
                <w:top w:val="none" w:sz="0" w:space="0" w:color="auto"/>
                <w:left w:val="none" w:sz="0" w:space="0" w:color="auto"/>
                <w:bottom w:val="none" w:sz="0" w:space="0" w:color="auto"/>
                <w:right w:val="none" w:sz="0" w:space="0" w:color="auto"/>
              </w:divBdr>
            </w:div>
            <w:div w:id="399251044">
              <w:marLeft w:val="0"/>
              <w:marRight w:val="0"/>
              <w:marTop w:val="0"/>
              <w:marBottom w:val="0"/>
              <w:divBdr>
                <w:top w:val="none" w:sz="0" w:space="0" w:color="auto"/>
                <w:left w:val="none" w:sz="0" w:space="0" w:color="auto"/>
                <w:bottom w:val="none" w:sz="0" w:space="0" w:color="auto"/>
                <w:right w:val="none" w:sz="0" w:space="0" w:color="auto"/>
              </w:divBdr>
            </w:div>
            <w:div w:id="290400295">
              <w:marLeft w:val="0"/>
              <w:marRight w:val="0"/>
              <w:marTop w:val="0"/>
              <w:marBottom w:val="0"/>
              <w:divBdr>
                <w:top w:val="none" w:sz="0" w:space="0" w:color="auto"/>
                <w:left w:val="none" w:sz="0" w:space="0" w:color="auto"/>
                <w:bottom w:val="none" w:sz="0" w:space="0" w:color="auto"/>
                <w:right w:val="none" w:sz="0" w:space="0" w:color="auto"/>
              </w:divBdr>
            </w:div>
            <w:div w:id="1778938642">
              <w:marLeft w:val="0"/>
              <w:marRight w:val="0"/>
              <w:marTop w:val="0"/>
              <w:marBottom w:val="0"/>
              <w:divBdr>
                <w:top w:val="none" w:sz="0" w:space="0" w:color="auto"/>
                <w:left w:val="none" w:sz="0" w:space="0" w:color="auto"/>
                <w:bottom w:val="none" w:sz="0" w:space="0" w:color="auto"/>
                <w:right w:val="none" w:sz="0" w:space="0" w:color="auto"/>
              </w:divBdr>
            </w:div>
            <w:div w:id="369570332">
              <w:marLeft w:val="0"/>
              <w:marRight w:val="0"/>
              <w:marTop w:val="0"/>
              <w:marBottom w:val="0"/>
              <w:divBdr>
                <w:top w:val="none" w:sz="0" w:space="0" w:color="auto"/>
                <w:left w:val="none" w:sz="0" w:space="0" w:color="auto"/>
                <w:bottom w:val="none" w:sz="0" w:space="0" w:color="auto"/>
                <w:right w:val="none" w:sz="0" w:space="0" w:color="auto"/>
              </w:divBdr>
            </w:div>
            <w:div w:id="19090670">
              <w:marLeft w:val="0"/>
              <w:marRight w:val="0"/>
              <w:marTop w:val="0"/>
              <w:marBottom w:val="0"/>
              <w:divBdr>
                <w:top w:val="none" w:sz="0" w:space="0" w:color="auto"/>
                <w:left w:val="none" w:sz="0" w:space="0" w:color="auto"/>
                <w:bottom w:val="none" w:sz="0" w:space="0" w:color="auto"/>
                <w:right w:val="none" w:sz="0" w:space="0" w:color="auto"/>
              </w:divBdr>
            </w:div>
            <w:div w:id="1741827968">
              <w:marLeft w:val="0"/>
              <w:marRight w:val="0"/>
              <w:marTop w:val="0"/>
              <w:marBottom w:val="0"/>
              <w:divBdr>
                <w:top w:val="none" w:sz="0" w:space="0" w:color="auto"/>
                <w:left w:val="none" w:sz="0" w:space="0" w:color="auto"/>
                <w:bottom w:val="none" w:sz="0" w:space="0" w:color="auto"/>
                <w:right w:val="none" w:sz="0" w:space="0" w:color="auto"/>
              </w:divBdr>
            </w:div>
            <w:div w:id="1448738955">
              <w:marLeft w:val="0"/>
              <w:marRight w:val="0"/>
              <w:marTop w:val="0"/>
              <w:marBottom w:val="0"/>
              <w:divBdr>
                <w:top w:val="none" w:sz="0" w:space="0" w:color="auto"/>
                <w:left w:val="none" w:sz="0" w:space="0" w:color="auto"/>
                <w:bottom w:val="none" w:sz="0" w:space="0" w:color="auto"/>
                <w:right w:val="none" w:sz="0" w:space="0" w:color="auto"/>
              </w:divBdr>
            </w:div>
            <w:div w:id="1769695361">
              <w:marLeft w:val="0"/>
              <w:marRight w:val="0"/>
              <w:marTop w:val="0"/>
              <w:marBottom w:val="0"/>
              <w:divBdr>
                <w:top w:val="none" w:sz="0" w:space="0" w:color="auto"/>
                <w:left w:val="none" w:sz="0" w:space="0" w:color="auto"/>
                <w:bottom w:val="none" w:sz="0" w:space="0" w:color="auto"/>
                <w:right w:val="none" w:sz="0" w:space="0" w:color="auto"/>
              </w:divBdr>
            </w:div>
          </w:divsChild>
        </w:div>
        <w:div w:id="1770659549">
          <w:marLeft w:val="0"/>
          <w:marRight w:val="0"/>
          <w:marTop w:val="0"/>
          <w:marBottom w:val="120"/>
          <w:divBdr>
            <w:top w:val="none" w:sz="0" w:space="0" w:color="auto"/>
            <w:left w:val="none" w:sz="0" w:space="0" w:color="auto"/>
            <w:bottom w:val="none" w:sz="0" w:space="0" w:color="auto"/>
            <w:right w:val="none" w:sz="0" w:space="0" w:color="auto"/>
          </w:divBdr>
          <w:divsChild>
            <w:div w:id="2123184575">
              <w:marLeft w:val="0"/>
              <w:marRight w:val="0"/>
              <w:marTop w:val="0"/>
              <w:marBottom w:val="0"/>
              <w:divBdr>
                <w:top w:val="none" w:sz="0" w:space="0" w:color="auto"/>
                <w:left w:val="none" w:sz="0" w:space="0" w:color="auto"/>
                <w:bottom w:val="none" w:sz="0" w:space="0" w:color="auto"/>
                <w:right w:val="none" w:sz="0" w:space="0" w:color="auto"/>
              </w:divBdr>
            </w:div>
          </w:divsChild>
        </w:div>
        <w:div w:id="515920304">
          <w:marLeft w:val="0"/>
          <w:marRight w:val="0"/>
          <w:marTop w:val="0"/>
          <w:marBottom w:val="120"/>
          <w:divBdr>
            <w:top w:val="none" w:sz="0" w:space="0" w:color="auto"/>
            <w:left w:val="none" w:sz="0" w:space="0" w:color="auto"/>
            <w:bottom w:val="none" w:sz="0" w:space="0" w:color="auto"/>
            <w:right w:val="none" w:sz="0" w:space="0" w:color="auto"/>
          </w:divBdr>
          <w:divsChild>
            <w:div w:id="156117089">
              <w:marLeft w:val="0"/>
              <w:marRight w:val="0"/>
              <w:marTop w:val="0"/>
              <w:marBottom w:val="0"/>
              <w:divBdr>
                <w:top w:val="none" w:sz="0" w:space="0" w:color="auto"/>
                <w:left w:val="none" w:sz="0" w:space="0" w:color="auto"/>
                <w:bottom w:val="none" w:sz="0" w:space="0" w:color="auto"/>
                <w:right w:val="none" w:sz="0" w:space="0" w:color="auto"/>
              </w:divBdr>
            </w:div>
          </w:divsChild>
        </w:div>
        <w:div w:id="44065131">
          <w:marLeft w:val="0"/>
          <w:marRight w:val="0"/>
          <w:marTop w:val="0"/>
          <w:marBottom w:val="120"/>
          <w:divBdr>
            <w:top w:val="none" w:sz="0" w:space="0" w:color="auto"/>
            <w:left w:val="none" w:sz="0" w:space="0" w:color="auto"/>
            <w:bottom w:val="none" w:sz="0" w:space="0" w:color="auto"/>
            <w:right w:val="none" w:sz="0" w:space="0" w:color="auto"/>
          </w:divBdr>
          <w:divsChild>
            <w:div w:id="1534004666">
              <w:marLeft w:val="0"/>
              <w:marRight w:val="0"/>
              <w:marTop w:val="0"/>
              <w:marBottom w:val="0"/>
              <w:divBdr>
                <w:top w:val="none" w:sz="0" w:space="0" w:color="auto"/>
                <w:left w:val="none" w:sz="0" w:space="0" w:color="auto"/>
                <w:bottom w:val="none" w:sz="0" w:space="0" w:color="auto"/>
                <w:right w:val="none" w:sz="0" w:space="0" w:color="auto"/>
              </w:divBdr>
            </w:div>
            <w:div w:id="879904332">
              <w:marLeft w:val="0"/>
              <w:marRight w:val="0"/>
              <w:marTop w:val="0"/>
              <w:marBottom w:val="0"/>
              <w:divBdr>
                <w:top w:val="none" w:sz="0" w:space="0" w:color="auto"/>
                <w:left w:val="none" w:sz="0" w:space="0" w:color="auto"/>
                <w:bottom w:val="none" w:sz="0" w:space="0" w:color="auto"/>
                <w:right w:val="none" w:sz="0" w:space="0" w:color="auto"/>
              </w:divBdr>
            </w:div>
            <w:div w:id="1781684143">
              <w:marLeft w:val="0"/>
              <w:marRight w:val="0"/>
              <w:marTop w:val="0"/>
              <w:marBottom w:val="0"/>
              <w:divBdr>
                <w:top w:val="none" w:sz="0" w:space="0" w:color="auto"/>
                <w:left w:val="none" w:sz="0" w:space="0" w:color="auto"/>
                <w:bottom w:val="none" w:sz="0" w:space="0" w:color="auto"/>
                <w:right w:val="none" w:sz="0" w:space="0" w:color="auto"/>
              </w:divBdr>
            </w:div>
          </w:divsChild>
        </w:div>
        <w:div w:id="318507708">
          <w:marLeft w:val="0"/>
          <w:marRight w:val="0"/>
          <w:marTop w:val="0"/>
          <w:marBottom w:val="120"/>
          <w:divBdr>
            <w:top w:val="none" w:sz="0" w:space="0" w:color="auto"/>
            <w:left w:val="none" w:sz="0" w:space="0" w:color="auto"/>
            <w:bottom w:val="none" w:sz="0" w:space="0" w:color="auto"/>
            <w:right w:val="none" w:sz="0" w:space="0" w:color="auto"/>
          </w:divBdr>
          <w:divsChild>
            <w:div w:id="1497919793">
              <w:marLeft w:val="0"/>
              <w:marRight w:val="0"/>
              <w:marTop w:val="0"/>
              <w:marBottom w:val="0"/>
              <w:divBdr>
                <w:top w:val="none" w:sz="0" w:space="0" w:color="auto"/>
                <w:left w:val="none" w:sz="0" w:space="0" w:color="auto"/>
                <w:bottom w:val="none" w:sz="0" w:space="0" w:color="auto"/>
                <w:right w:val="none" w:sz="0" w:space="0" w:color="auto"/>
              </w:divBdr>
            </w:div>
            <w:div w:id="174998434">
              <w:marLeft w:val="0"/>
              <w:marRight w:val="0"/>
              <w:marTop w:val="0"/>
              <w:marBottom w:val="0"/>
              <w:divBdr>
                <w:top w:val="none" w:sz="0" w:space="0" w:color="auto"/>
                <w:left w:val="none" w:sz="0" w:space="0" w:color="auto"/>
                <w:bottom w:val="none" w:sz="0" w:space="0" w:color="auto"/>
                <w:right w:val="none" w:sz="0" w:space="0" w:color="auto"/>
              </w:divBdr>
            </w:div>
            <w:div w:id="964115594">
              <w:marLeft w:val="0"/>
              <w:marRight w:val="0"/>
              <w:marTop w:val="0"/>
              <w:marBottom w:val="0"/>
              <w:divBdr>
                <w:top w:val="none" w:sz="0" w:space="0" w:color="auto"/>
                <w:left w:val="none" w:sz="0" w:space="0" w:color="auto"/>
                <w:bottom w:val="none" w:sz="0" w:space="0" w:color="auto"/>
                <w:right w:val="none" w:sz="0" w:space="0" w:color="auto"/>
              </w:divBdr>
            </w:div>
            <w:div w:id="128980250">
              <w:marLeft w:val="0"/>
              <w:marRight w:val="0"/>
              <w:marTop w:val="0"/>
              <w:marBottom w:val="0"/>
              <w:divBdr>
                <w:top w:val="none" w:sz="0" w:space="0" w:color="auto"/>
                <w:left w:val="none" w:sz="0" w:space="0" w:color="auto"/>
                <w:bottom w:val="none" w:sz="0" w:space="0" w:color="auto"/>
                <w:right w:val="none" w:sz="0" w:space="0" w:color="auto"/>
              </w:divBdr>
            </w:div>
          </w:divsChild>
        </w:div>
        <w:div w:id="1516797642">
          <w:marLeft w:val="0"/>
          <w:marRight w:val="0"/>
          <w:marTop w:val="0"/>
          <w:marBottom w:val="120"/>
          <w:divBdr>
            <w:top w:val="none" w:sz="0" w:space="0" w:color="auto"/>
            <w:left w:val="none" w:sz="0" w:space="0" w:color="auto"/>
            <w:bottom w:val="none" w:sz="0" w:space="0" w:color="auto"/>
            <w:right w:val="none" w:sz="0" w:space="0" w:color="auto"/>
          </w:divBdr>
          <w:divsChild>
            <w:div w:id="1300644184">
              <w:marLeft w:val="0"/>
              <w:marRight w:val="0"/>
              <w:marTop w:val="0"/>
              <w:marBottom w:val="0"/>
              <w:divBdr>
                <w:top w:val="none" w:sz="0" w:space="0" w:color="auto"/>
                <w:left w:val="none" w:sz="0" w:space="0" w:color="auto"/>
                <w:bottom w:val="none" w:sz="0" w:space="0" w:color="auto"/>
                <w:right w:val="none" w:sz="0" w:space="0" w:color="auto"/>
              </w:divBdr>
            </w:div>
          </w:divsChild>
        </w:div>
        <w:div w:id="912010365">
          <w:marLeft w:val="0"/>
          <w:marRight w:val="0"/>
          <w:marTop w:val="0"/>
          <w:marBottom w:val="120"/>
          <w:divBdr>
            <w:top w:val="none" w:sz="0" w:space="0" w:color="auto"/>
            <w:left w:val="none" w:sz="0" w:space="0" w:color="auto"/>
            <w:bottom w:val="none" w:sz="0" w:space="0" w:color="auto"/>
            <w:right w:val="none" w:sz="0" w:space="0" w:color="auto"/>
          </w:divBdr>
          <w:divsChild>
            <w:div w:id="692196712">
              <w:marLeft w:val="0"/>
              <w:marRight w:val="0"/>
              <w:marTop w:val="0"/>
              <w:marBottom w:val="0"/>
              <w:divBdr>
                <w:top w:val="none" w:sz="0" w:space="0" w:color="auto"/>
                <w:left w:val="none" w:sz="0" w:space="0" w:color="auto"/>
                <w:bottom w:val="none" w:sz="0" w:space="0" w:color="auto"/>
                <w:right w:val="none" w:sz="0" w:space="0" w:color="auto"/>
              </w:divBdr>
            </w:div>
            <w:div w:id="1290281665">
              <w:marLeft w:val="0"/>
              <w:marRight w:val="0"/>
              <w:marTop w:val="0"/>
              <w:marBottom w:val="0"/>
              <w:divBdr>
                <w:top w:val="none" w:sz="0" w:space="0" w:color="auto"/>
                <w:left w:val="none" w:sz="0" w:space="0" w:color="auto"/>
                <w:bottom w:val="none" w:sz="0" w:space="0" w:color="auto"/>
                <w:right w:val="none" w:sz="0" w:space="0" w:color="auto"/>
              </w:divBdr>
            </w:div>
            <w:div w:id="1272514612">
              <w:marLeft w:val="0"/>
              <w:marRight w:val="0"/>
              <w:marTop w:val="0"/>
              <w:marBottom w:val="0"/>
              <w:divBdr>
                <w:top w:val="none" w:sz="0" w:space="0" w:color="auto"/>
                <w:left w:val="none" w:sz="0" w:space="0" w:color="auto"/>
                <w:bottom w:val="none" w:sz="0" w:space="0" w:color="auto"/>
                <w:right w:val="none" w:sz="0" w:space="0" w:color="auto"/>
              </w:divBdr>
            </w:div>
          </w:divsChild>
        </w:div>
        <w:div w:id="1605842521">
          <w:marLeft w:val="0"/>
          <w:marRight w:val="0"/>
          <w:marTop w:val="0"/>
          <w:marBottom w:val="120"/>
          <w:divBdr>
            <w:top w:val="none" w:sz="0" w:space="0" w:color="auto"/>
            <w:left w:val="none" w:sz="0" w:space="0" w:color="auto"/>
            <w:bottom w:val="none" w:sz="0" w:space="0" w:color="auto"/>
            <w:right w:val="none" w:sz="0" w:space="0" w:color="auto"/>
          </w:divBdr>
          <w:divsChild>
            <w:div w:id="1500077039">
              <w:marLeft w:val="0"/>
              <w:marRight w:val="0"/>
              <w:marTop w:val="0"/>
              <w:marBottom w:val="0"/>
              <w:divBdr>
                <w:top w:val="none" w:sz="0" w:space="0" w:color="auto"/>
                <w:left w:val="none" w:sz="0" w:space="0" w:color="auto"/>
                <w:bottom w:val="none" w:sz="0" w:space="0" w:color="auto"/>
                <w:right w:val="none" w:sz="0" w:space="0" w:color="auto"/>
              </w:divBdr>
            </w:div>
            <w:div w:id="103498485">
              <w:marLeft w:val="0"/>
              <w:marRight w:val="0"/>
              <w:marTop w:val="0"/>
              <w:marBottom w:val="0"/>
              <w:divBdr>
                <w:top w:val="none" w:sz="0" w:space="0" w:color="auto"/>
                <w:left w:val="none" w:sz="0" w:space="0" w:color="auto"/>
                <w:bottom w:val="none" w:sz="0" w:space="0" w:color="auto"/>
                <w:right w:val="none" w:sz="0" w:space="0" w:color="auto"/>
              </w:divBdr>
            </w:div>
          </w:divsChild>
        </w:div>
        <w:div w:id="2136562469">
          <w:marLeft w:val="0"/>
          <w:marRight w:val="0"/>
          <w:marTop w:val="150"/>
          <w:marBottom w:val="0"/>
          <w:divBdr>
            <w:top w:val="none" w:sz="0" w:space="0" w:color="auto"/>
            <w:left w:val="none" w:sz="0" w:space="0" w:color="auto"/>
            <w:bottom w:val="none" w:sz="0" w:space="0" w:color="auto"/>
            <w:right w:val="none" w:sz="0" w:space="0" w:color="auto"/>
          </w:divBdr>
        </w:div>
        <w:div w:id="911965267">
          <w:marLeft w:val="0"/>
          <w:marRight w:val="0"/>
          <w:marTop w:val="0"/>
          <w:marBottom w:val="120"/>
          <w:divBdr>
            <w:top w:val="none" w:sz="0" w:space="0" w:color="auto"/>
            <w:left w:val="none" w:sz="0" w:space="0" w:color="auto"/>
            <w:bottom w:val="none" w:sz="0" w:space="0" w:color="auto"/>
            <w:right w:val="none" w:sz="0" w:space="0" w:color="auto"/>
          </w:divBdr>
          <w:divsChild>
            <w:div w:id="1067990602">
              <w:marLeft w:val="0"/>
              <w:marRight w:val="0"/>
              <w:marTop w:val="0"/>
              <w:marBottom w:val="0"/>
              <w:divBdr>
                <w:top w:val="none" w:sz="0" w:space="0" w:color="auto"/>
                <w:left w:val="none" w:sz="0" w:space="0" w:color="auto"/>
                <w:bottom w:val="none" w:sz="0" w:space="0" w:color="auto"/>
                <w:right w:val="none" w:sz="0" w:space="0" w:color="auto"/>
              </w:divBdr>
            </w:div>
          </w:divsChild>
        </w:div>
        <w:div w:id="560404838">
          <w:marLeft w:val="0"/>
          <w:marRight w:val="0"/>
          <w:marTop w:val="0"/>
          <w:marBottom w:val="120"/>
          <w:divBdr>
            <w:top w:val="none" w:sz="0" w:space="0" w:color="auto"/>
            <w:left w:val="none" w:sz="0" w:space="0" w:color="auto"/>
            <w:bottom w:val="none" w:sz="0" w:space="0" w:color="auto"/>
            <w:right w:val="none" w:sz="0" w:space="0" w:color="auto"/>
          </w:divBdr>
          <w:divsChild>
            <w:div w:id="688876456">
              <w:marLeft w:val="0"/>
              <w:marRight w:val="0"/>
              <w:marTop w:val="0"/>
              <w:marBottom w:val="0"/>
              <w:divBdr>
                <w:top w:val="none" w:sz="0" w:space="0" w:color="auto"/>
                <w:left w:val="none" w:sz="0" w:space="0" w:color="auto"/>
                <w:bottom w:val="none" w:sz="0" w:space="0" w:color="auto"/>
                <w:right w:val="none" w:sz="0" w:space="0" w:color="auto"/>
              </w:divBdr>
            </w:div>
          </w:divsChild>
        </w:div>
        <w:div w:id="128474531">
          <w:marLeft w:val="0"/>
          <w:marRight w:val="0"/>
          <w:marTop w:val="0"/>
          <w:marBottom w:val="120"/>
          <w:divBdr>
            <w:top w:val="none" w:sz="0" w:space="0" w:color="auto"/>
            <w:left w:val="none" w:sz="0" w:space="0" w:color="auto"/>
            <w:bottom w:val="none" w:sz="0" w:space="0" w:color="auto"/>
            <w:right w:val="none" w:sz="0" w:space="0" w:color="auto"/>
          </w:divBdr>
          <w:divsChild>
            <w:div w:id="1567379034">
              <w:marLeft w:val="0"/>
              <w:marRight w:val="0"/>
              <w:marTop w:val="0"/>
              <w:marBottom w:val="0"/>
              <w:divBdr>
                <w:top w:val="none" w:sz="0" w:space="0" w:color="auto"/>
                <w:left w:val="none" w:sz="0" w:space="0" w:color="auto"/>
                <w:bottom w:val="none" w:sz="0" w:space="0" w:color="auto"/>
                <w:right w:val="none" w:sz="0" w:space="0" w:color="auto"/>
              </w:divBdr>
            </w:div>
            <w:div w:id="1654095795">
              <w:marLeft w:val="0"/>
              <w:marRight w:val="0"/>
              <w:marTop w:val="0"/>
              <w:marBottom w:val="0"/>
              <w:divBdr>
                <w:top w:val="none" w:sz="0" w:space="0" w:color="auto"/>
                <w:left w:val="none" w:sz="0" w:space="0" w:color="auto"/>
                <w:bottom w:val="none" w:sz="0" w:space="0" w:color="auto"/>
                <w:right w:val="none" w:sz="0" w:space="0" w:color="auto"/>
              </w:divBdr>
            </w:div>
            <w:div w:id="640576033">
              <w:marLeft w:val="0"/>
              <w:marRight w:val="0"/>
              <w:marTop w:val="0"/>
              <w:marBottom w:val="0"/>
              <w:divBdr>
                <w:top w:val="none" w:sz="0" w:space="0" w:color="auto"/>
                <w:left w:val="none" w:sz="0" w:space="0" w:color="auto"/>
                <w:bottom w:val="none" w:sz="0" w:space="0" w:color="auto"/>
                <w:right w:val="none" w:sz="0" w:space="0" w:color="auto"/>
              </w:divBdr>
            </w:div>
            <w:div w:id="661271945">
              <w:marLeft w:val="0"/>
              <w:marRight w:val="0"/>
              <w:marTop w:val="0"/>
              <w:marBottom w:val="0"/>
              <w:divBdr>
                <w:top w:val="none" w:sz="0" w:space="0" w:color="auto"/>
                <w:left w:val="none" w:sz="0" w:space="0" w:color="auto"/>
                <w:bottom w:val="none" w:sz="0" w:space="0" w:color="auto"/>
                <w:right w:val="none" w:sz="0" w:space="0" w:color="auto"/>
              </w:divBdr>
            </w:div>
            <w:div w:id="1316379658">
              <w:marLeft w:val="0"/>
              <w:marRight w:val="0"/>
              <w:marTop w:val="0"/>
              <w:marBottom w:val="0"/>
              <w:divBdr>
                <w:top w:val="none" w:sz="0" w:space="0" w:color="auto"/>
                <w:left w:val="none" w:sz="0" w:space="0" w:color="auto"/>
                <w:bottom w:val="none" w:sz="0" w:space="0" w:color="auto"/>
                <w:right w:val="none" w:sz="0" w:space="0" w:color="auto"/>
              </w:divBdr>
            </w:div>
          </w:divsChild>
        </w:div>
        <w:div w:id="1039814658">
          <w:marLeft w:val="0"/>
          <w:marRight w:val="0"/>
          <w:marTop w:val="0"/>
          <w:marBottom w:val="120"/>
          <w:divBdr>
            <w:top w:val="none" w:sz="0" w:space="0" w:color="auto"/>
            <w:left w:val="none" w:sz="0" w:space="0" w:color="auto"/>
            <w:bottom w:val="none" w:sz="0" w:space="0" w:color="auto"/>
            <w:right w:val="none" w:sz="0" w:space="0" w:color="auto"/>
          </w:divBdr>
          <w:divsChild>
            <w:div w:id="1678772663">
              <w:marLeft w:val="0"/>
              <w:marRight w:val="0"/>
              <w:marTop w:val="0"/>
              <w:marBottom w:val="0"/>
              <w:divBdr>
                <w:top w:val="none" w:sz="0" w:space="0" w:color="auto"/>
                <w:left w:val="none" w:sz="0" w:space="0" w:color="auto"/>
                <w:bottom w:val="none" w:sz="0" w:space="0" w:color="auto"/>
                <w:right w:val="none" w:sz="0" w:space="0" w:color="auto"/>
              </w:divBdr>
            </w:div>
          </w:divsChild>
        </w:div>
        <w:div w:id="317080398">
          <w:marLeft w:val="0"/>
          <w:marRight w:val="0"/>
          <w:marTop w:val="0"/>
          <w:marBottom w:val="120"/>
          <w:divBdr>
            <w:top w:val="none" w:sz="0" w:space="0" w:color="auto"/>
            <w:left w:val="none" w:sz="0" w:space="0" w:color="auto"/>
            <w:bottom w:val="none" w:sz="0" w:space="0" w:color="auto"/>
            <w:right w:val="none" w:sz="0" w:space="0" w:color="auto"/>
          </w:divBdr>
          <w:divsChild>
            <w:div w:id="84346924">
              <w:marLeft w:val="0"/>
              <w:marRight w:val="0"/>
              <w:marTop w:val="0"/>
              <w:marBottom w:val="0"/>
              <w:divBdr>
                <w:top w:val="none" w:sz="0" w:space="0" w:color="auto"/>
                <w:left w:val="none" w:sz="0" w:space="0" w:color="auto"/>
                <w:bottom w:val="none" w:sz="0" w:space="0" w:color="auto"/>
                <w:right w:val="none" w:sz="0" w:space="0" w:color="auto"/>
              </w:divBdr>
            </w:div>
            <w:div w:id="267542298">
              <w:marLeft w:val="0"/>
              <w:marRight w:val="0"/>
              <w:marTop w:val="0"/>
              <w:marBottom w:val="0"/>
              <w:divBdr>
                <w:top w:val="none" w:sz="0" w:space="0" w:color="auto"/>
                <w:left w:val="none" w:sz="0" w:space="0" w:color="auto"/>
                <w:bottom w:val="none" w:sz="0" w:space="0" w:color="auto"/>
                <w:right w:val="none" w:sz="0" w:space="0" w:color="auto"/>
              </w:divBdr>
            </w:div>
            <w:div w:id="217908225">
              <w:marLeft w:val="0"/>
              <w:marRight w:val="0"/>
              <w:marTop w:val="0"/>
              <w:marBottom w:val="0"/>
              <w:divBdr>
                <w:top w:val="none" w:sz="0" w:space="0" w:color="auto"/>
                <w:left w:val="none" w:sz="0" w:space="0" w:color="auto"/>
                <w:bottom w:val="none" w:sz="0" w:space="0" w:color="auto"/>
                <w:right w:val="none" w:sz="0" w:space="0" w:color="auto"/>
              </w:divBdr>
            </w:div>
            <w:div w:id="730469483">
              <w:marLeft w:val="0"/>
              <w:marRight w:val="0"/>
              <w:marTop w:val="0"/>
              <w:marBottom w:val="0"/>
              <w:divBdr>
                <w:top w:val="none" w:sz="0" w:space="0" w:color="auto"/>
                <w:left w:val="none" w:sz="0" w:space="0" w:color="auto"/>
                <w:bottom w:val="none" w:sz="0" w:space="0" w:color="auto"/>
                <w:right w:val="none" w:sz="0" w:space="0" w:color="auto"/>
              </w:divBdr>
            </w:div>
            <w:div w:id="1462841878">
              <w:marLeft w:val="0"/>
              <w:marRight w:val="0"/>
              <w:marTop w:val="0"/>
              <w:marBottom w:val="0"/>
              <w:divBdr>
                <w:top w:val="none" w:sz="0" w:space="0" w:color="auto"/>
                <w:left w:val="none" w:sz="0" w:space="0" w:color="auto"/>
                <w:bottom w:val="none" w:sz="0" w:space="0" w:color="auto"/>
                <w:right w:val="none" w:sz="0" w:space="0" w:color="auto"/>
              </w:divBdr>
            </w:div>
            <w:div w:id="154415116">
              <w:marLeft w:val="0"/>
              <w:marRight w:val="0"/>
              <w:marTop w:val="0"/>
              <w:marBottom w:val="0"/>
              <w:divBdr>
                <w:top w:val="none" w:sz="0" w:space="0" w:color="auto"/>
                <w:left w:val="none" w:sz="0" w:space="0" w:color="auto"/>
                <w:bottom w:val="none" w:sz="0" w:space="0" w:color="auto"/>
                <w:right w:val="none" w:sz="0" w:space="0" w:color="auto"/>
              </w:divBdr>
            </w:div>
            <w:div w:id="1196693458">
              <w:marLeft w:val="0"/>
              <w:marRight w:val="0"/>
              <w:marTop w:val="0"/>
              <w:marBottom w:val="0"/>
              <w:divBdr>
                <w:top w:val="none" w:sz="0" w:space="0" w:color="auto"/>
                <w:left w:val="none" w:sz="0" w:space="0" w:color="auto"/>
                <w:bottom w:val="none" w:sz="0" w:space="0" w:color="auto"/>
                <w:right w:val="none" w:sz="0" w:space="0" w:color="auto"/>
              </w:divBdr>
            </w:div>
            <w:div w:id="1969848199">
              <w:marLeft w:val="0"/>
              <w:marRight w:val="0"/>
              <w:marTop w:val="0"/>
              <w:marBottom w:val="0"/>
              <w:divBdr>
                <w:top w:val="none" w:sz="0" w:space="0" w:color="auto"/>
                <w:left w:val="none" w:sz="0" w:space="0" w:color="auto"/>
                <w:bottom w:val="none" w:sz="0" w:space="0" w:color="auto"/>
                <w:right w:val="none" w:sz="0" w:space="0" w:color="auto"/>
              </w:divBdr>
            </w:div>
            <w:div w:id="152335929">
              <w:marLeft w:val="0"/>
              <w:marRight w:val="0"/>
              <w:marTop w:val="0"/>
              <w:marBottom w:val="0"/>
              <w:divBdr>
                <w:top w:val="none" w:sz="0" w:space="0" w:color="auto"/>
                <w:left w:val="none" w:sz="0" w:space="0" w:color="auto"/>
                <w:bottom w:val="none" w:sz="0" w:space="0" w:color="auto"/>
                <w:right w:val="none" w:sz="0" w:space="0" w:color="auto"/>
              </w:divBdr>
            </w:div>
            <w:div w:id="101465258">
              <w:marLeft w:val="0"/>
              <w:marRight w:val="0"/>
              <w:marTop w:val="0"/>
              <w:marBottom w:val="0"/>
              <w:divBdr>
                <w:top w:val="none" w:sz="0" w:space="0" w:color="auto"/>
                <w:left w:val="none" w:sz="0" w:space="0" w:color="auto"/>
                <w:bottom w:val="none" w:sz="0" w:space="0" w:color="auto"/>
                <w:right w:val="none" w:sz="0" w:space="0" w:color="auto"/>
              </w:divBdr>
            </w:div>
            <w:div w:id="1488086065">
              <w:marLeft w:val="0"/>
              <w:marRight w:val="0"/>
              <w:marTop w:val="0"/>
              <w:marBottom w:val="0"/>
              <w:divBdr>
                <w:top w:val="none" w:sz="0" w:space="0" w:color="auto"/>
                <w:left w:val="none" w:sz="0" w:space="0" w:color="auto"/>
                <w:bottom w:val="none" w:sz="0" w:space="0" w:color="auto"/>
                <w:right w:val="none" w:sz="0" w:space="0" w:color="auto"/>
              </w:divBdr>
            </w:div>
            <w:div w:id="1181555106">
              <w:marLeft w:val="0"/>
              <w:marRight w:val="0"/>
              <w:marTop w:val="0"/>
              <w:marBottom w:val="0"/>
              <w:divBdr>
                <w:top w:val="none" w:sz="0" w:space="0" w:color="auto"/>
                <w:left w:val="none" w:sz="0" w:space="0" w:color="auto"/>
                <w:bottom w:val="none" w:sz="0" w:space="0" w:color="auto"/>
                <w:right w:val="none" w:sz="0" w:space="0" w:color="auto"/>
              </w:divBdr>
            </w:div>
            <w:div w:id="1973974219">
              <w:marLeft w:val="0"/>
              <w:marRight w:val="0"/>
              <w:marTop w:val="0"/>
              <w:marBottom w:val="0"/>
              <w:divBdr>
                <w:top w:val="none" w:sz="0" w:space="0" w:color="auto"/>
                <w:left w:val="none" w:sz="0" w:space="0" w:color="auto"/>
                <w:bottom w:val="none" w:sz="0" w:space="0" w:color="auto"/>
                <w:right w:val="none" w:sz="0" w:space="0" w:color="auto"/>
              </w:divBdr>
            </w:div>
            <w:div w:id="1273824239">
              <w:marLeft w:val="0"/>
              <w:marRight w:val="0"/>
              <w:marTop w:val="0"/>
              <w:marBottom w:val="0"/>
              <w:divBdr>
                <w:top w:val="none" w:sz="0" w:space="0" w:color="auto"/>
                <w:left w:val="none" w:sz="0" w:space="0" w:color="auto"/>
                <w:bottom w:val="none" w:sz="0" w:space="0" w:color="auto"/>
                <w:right w:val="none" w:sz="0" w:space="0" w:color="auto"/>
              </w:divBdr>
            </w:div>
            <w:div w:id="46227571">
              <w:marLeft w:val="0"/>
              <w:marRight w:val="0"/>
              <w:marTop w:val="0"/>
              <w:marBottom w:val="0"/>
              <w:divBdr>
                <w:top w:val="none" w:sz="0" w:space="0" w:color="auto"/>
                <w:left w:val="none" w:sz="0" w:space="0" w:color="auto"/>
                <w:bottom w:val="none" w:sz="0" w:space="0" w:color="auto"/>
                <w:right w:val="none" w:sz="0" w:space="0" w:color="auto"/>
              </w:divBdr>
            </w:div>
            <w:div w:id="975329112">
              <w:marLeft w:val="0"/>
              <w:marRight w:val="0"/>
              <w:marTop w:val="0"/>
              <w:marBottom w:val="0"/>
              <w:divBdr>
                <w:top w:val="none" w:sz="0" w:space="0" w:color="auto"/>
                <w:left w:val="none" w:sz="0" w:space="0" w:color="auto"/>
                <w:bottom w:val="none" w:sz="0" w:space="0" w:color="auto"/>
                <w:right w:val="none" w:sz="0" w:space="0" w:color="auto"/>
              </w:divBdr>
            </w:div>
            <w:div w:id="1601181728">
              <w:marLeft w:val="0"/>
              <w:marRight w:val="0"/>
              <w:marTop w:val="0"/>
              <w:marBottom w:val="0"/>
              <w:divBdr>
                <w:top w:val="none" w:sz="0" w:space="0" w:color="auto"/>
                <w:left w:val="none" w:sz="0" w:space="0" w:color="auto"/>
                <w:bottom w:val="none" w:sz="0" w:space="0" w:color="auto"/>
                <w:right w:val="none" w:sz="0" w:space="0" w:color="auto"/>
              </w:divBdr>
            </w:div>
          </w:divsChild>
        </w:div>
        <w:div w:id="587540181">
          <w:marLeft w:val="0"/>
          <w:marRight w:val="0"/>
          <w:marTop w:val="0"/>
          <w:marBottom w:val="120"/>
          <w:divBdr>
            <w:top w:val="none" w:sz="0" w:space="0" w:color="auto"/>
            <w:left w:val="none" w:sz="0" w:space="0" w:color="auto"/>
            <w:bottom w:val="none" w:sz="0" w:space="0" w:color="auto"/>
            <w:right w:val="none" w:sz="0" w:space="0" w:color="auto"/>
          </w:divBdr>
          <w:divsChild>
            <w:div w:id="897128605">
              <w:marLeft w:val="0"/>
              <w:marRight w:val="0"/>
              <w:marTop w:val="0"/>
              <w:marBottom w:val="0"/>
              <w:divBdr>
                <w:top w:val="none" w:sz="0" w:space="0" w:color="auto"/>
                <w:left w:val="none" w:sz="0" w:space="0" w:color="auto"/>
                <w:bottom w:val="none" w:sz="0" w:space="0" w:color="auto"/>
                <w:right w:val="none" w:sz="0" w:space="0" w:color="auto"/>
              </w:divBdr>
            </w:div>
            <w:div w:id="1320041902">
              <w:marLeft w:val="0"/>
              <w:marRight w:val="0"/>
              <w:marTop w:val="0"/>
              <w:marBottom w:val="0"/>
              <w:divBdr>
                <w:top w:val="none" w:sz="0" w:space="0" w:color="auto"/>
                <w:left w:val="none" w:sz="0" w:space="0" w:color="auto"/>
                <w:bottom w:val="none" w:sz="0" w:space="0" w:color="auto"/>
                <w:right w:val="none" w:sz="0" w:space="0" w:color="auto"/>
              </w:divBdr>
            </w:div>
            <w:div w:id="1583635099">
              <w:marLeft w:val="0"/>
              <w:marRight w:val="0"/>
              <w:marTop w:val="0"/>
              <w:marBottom w:val="0"/>
              <w:divBdr>
                <w:top w:val="none" w:sz="0" w:space="0" w:color="auto"/>
                <w:left w:val="none" w:sz="0" w:space="0" w:color="auto"/>
                <w:bottom w:val="none" w:sz="0" w:space="0" w:color="auto"/>
                <w:right w:val="none" w:sz="0" w:space="0" w:color="auto"/>
              </w:divBdr>
            </w:div>
            <w:div w:id="352848589">
              <w:marLeft w:val="0"/>
              <w:marRight w:val="0"/>
              <w:marTop w:val="0"/>
              <w:marBottom w:val="0"/>
              <w:divBdr>
                <w:top w:val="none" w:sz="0" w:space="0" w:color="auto"/>
                <w:left w:val="none" w:sz="0" w:space="0" w:color="auto"/>
                <w:bottom w:val="none" w:sz="0" w:space="0" w:color="auto"/>
                <w:right w:val="none" w:sz="0" w:space="0" w:color="auto"/>
              </w:divBdr>
            </w:div>
            <w:div w:id="1409578472">
              <w:marLeft w:val="0"/>
              <w:marRight w:val="0"/>
              <w:marTop w:val="0"/>
              <w:marBottom w:val="0"/>
              <w:divBdr>
                <w:top w:val="none" w:sz="0" w:space="0" w:color="auto"/>
                <w:left w:val="none" w:sz="0" w:space="0" w:color="auto"/>
                <w:bottom w:val="none" w:sz="0" w:space="0" w:color="auto"/>
                <w:right w:val="none" w:sz="0" w:space="0" w:color="auto"/>
              </w:divBdr>
            </w:div>
            <w:div w:id="1576353411">
              <w:marLeft w:val="0"/>
              <w:marRight w:val="0"/>
              <w:marTop w:val="0"/>
              <w:marBottom w:val="0"/>
              <w:divBdr>
                <w:top w:val="none" w:sz="0" w:space="0" w:color="auto"/>
                <w:left w:val="none" w:sz="0" w:space="0" w:color="auto"/>
                <w:bottom w:val="none" w:sz="0" w:space="0" w:color="auto"/>
                <w:right w:val="none" w:sz="0" w:space="0" w:color="auto"/>
              </w:divBdr>
            </w:div>
            <w:div w:id="907616535">
              <w:marLeft w:val="0"/>
              <w:marRight w:val="0"/>
              <w:marTop w:val="0"/>
              <w:marBottom w:val="0"/>
              <w:divBdr>
                <w:top w:val="none" w:sz="0" w:space="0" w:color="auto"/>
                <w:left w:val="none" w:sz="0" w:space="0" w:color="auto"/>
                <w:bottom w:val="none" w:sz="0" w:space="0" w:color="auto"/>
                <w:right w:val="none" w:sz="0" w:space="0" w:color="auto"/>
              </w:divBdr>
            </w:div>
            <w:div w:id="1881936462">
              <w:marLeft w:val="0"/>
              <w:marRight w:val="0"/>
              <w:marTop w:val="0"/>
              <w:marBottom w:val="0"/>
              <w:divBdr>
                <w:top w:val="none" w:sz="0" w:space="0" w:color="auto"/>
                <w:left w:val="none" w:sz="0" w:space="0" w:color="auto"/>
                <w:bottom w:val="none" w:sz="0" w:space="0" w:color="auto"/>
                <w:right w:val="none" w:sz="0" w:space="0" w:color="auto"/>
              </w:divBdr>
            </w:div>
            <w:div w:id="1043671738">
              <w:marLeft w:val="0"/>
              <w:marRight w:val="0"/>
              <w:marTop w:val="0"/>
              <w:marBottom w:val="0"/>
              <w:divBdr>
                <w:top w:val="none" w:sz="0" w:space="0" w:color="auto"/>
                <w:left w:val="none" w:sz="0" w:space="0" w:color="auto"/>
                <w:bottom w:val="none" w:sz="0" w:space="0" w:color="auto"/>
                <w:right w:val="none" w:sz="0" w:space="0" w:color="auto"/>
              </w:divBdr>
            </w:div>
            <w:div w:id="1223105277">
              <w:marLeft w:val="0"/>
              <w:marRight w:val="0"/>
              <w:marTop w:val="0"/>
              <w:marBottom w:val="0"/>
              <w:divBdr>
                <w:top w:val="none" w:sz="0" w:space="0" w:color="auto"/>
                <w:left w:val="none" w:sz="0" w:space="0" w:color="auto"/>
                <w:bottom w:val="none" w:sz="0" w:space="0" w:color="auto"/>
                <w:right w:val="none" w:sz="0" w:space="0" w:color="auto"/>
              </w:divBdr>
            </w:div>
            <w:div w:id="1978532597">
              <w:marLeft w:val="0"/>
              <w:marRight w:val="0"/>
              <w:marTop w:val="0"/>
              <w:marBottom w:val="0"/>
              <w:divBdr>
                <w:top w:val="none" w:sz="0" w:space="0" w:color="auto"/>
                <w:left w:val="none" w:sz="0" w:space="0" w:color="auto"/>
                <w:bottom w:val="none" w:sz="0" w:space="0" w:color="auto"/>
                <w:right w:val="none" w:sz="0" w:space="0" w:color="auto"/>
              </w:divBdr>
            </w:div>
            <w:div w:id="77486597">
              <w:marLeft w:val="0"/>
              <w:marRight w:val="0"/>
              <w:marTop w:val="0"/>
              <w:marBottom w:val="0"/>
              <w:divBdr>
                <w:top w:val="none" w:sz="0" w:space="0" w:color="auto"/>
                <w:left w:val="none" w:sz="0" w:space="0" w:color="auto"/>
                <w:bottom w:val="none" w:sz="0" w:space="0" w:color="auto"/>
                <w:right w:val="none" w:sz="0" w:space="0" w:color="auto"/>
              </w:divBdr>
            </w:div>
          </w:divsChild>
        </w:div>
        <w:div w:id="1838691906">
          <w:marLeft w:val="0"/>
          <w:marRight w:val="0"/>
          <w:marTop w:val="0"/>
          <w:marBottom w:val="120"/>
          <w:divBdr>
            <w:top w:val="none" w:sz="0" w:space="0" w:color="auto"/>
            <w:left w:val="none" w:sz="0" w:space="0" w:color="auto"/>
            <w:bottom w:val="none" w:sz="0" w:space="0" w:color="auto"/>
            <w:right w:val="none" w:sz="0" w:space="0" w:color="auto"/>
          </w:divBdr>
          <w:divsChild>
            <w:div w:id="1136991203">
              <w:marLeft w:val="0"/>
              <w:marRight w:val="0"/>
              <w:marTop w:val="0"/>
              <w:marBottom w:val="0"/>
              <w:divBdr>
                <w:top w:val="none" w:sz="0" w:space="0" w:color="auto"/>
                <w:left w:val="none" w:sz="0" w:space="0" w:color="auto"/>
                <w:bottom w:val="none" w:sz="0" w:space="0" w:color="auto"/>
                <w:right w:val="none" w:sz="0" w:space="0" w:color="auto"/>
              </w:divBdr>
            </w:div>
          </w:divsChild>
        </w:div>
        <w:div w:id="1603102567">
          <w:marLeft w:val="0"/>
          <w:marRight w:val="0"/>
          <w:marTop w:val="0"/>
          <w:marBottom w:val="120"/>
          <w:divBdr>
            <w:top w:val="none" w:sz="0" w:space="0" w:color="auto"/>
            <w:left w:val="none" w:sz="0" w:space="0" w:color="auto"/>
            <w:bottom w:val="none" w:sz="0" w:space="0" w:color="auto"/>
            <w:right w:val="none" w:sz="0" w:space="0" w:color="auto"/>
          </w:divBdr>
          <w:divsChild>
            <w:div w:id="273902508">
              <w:marLeft w:val="0"/>
              <w:marRight w:val="0"/>
              <w:marTop w:val="0"/>
              <w:marBottom w:val="0"/>
              <w:divBdr>
                <w:top w:val="none" w:sz="0" w:space="0" w:color="auto"/>
                <w:left w:val="none" w:sz="0" w:space="0" w:color="auto"/>
                <w:bottom w:val="none" w:sz="0" w:space="0" w:color="auto"/>
                <w:right w:val="none" w:sz="0" w:space="0" w:color="auto"/>
              </w:divBdr>
            </w:div>
          </w:divsChild>
        </w:div>
        <w:div w:id="1717388435">
          <w:marLeft w:val="0"/>
          <w:marRight w:val="0"/>
          <w:marTop w:val="0"/>
          <w:marBottom w:val="120"/>
          <w:divBdr>
            <w:top w:val="none" w:sz="0" w:space="0" w:color="auto"/>
            <w:left w:val="none" w:sz="0" w:space="0" w:color="auto"/>
            <w:bottom w:val="none" w:sz="0" w:space="0" w:color="auto"/>
            <w:right w:val="none" w:sz="0" w:space="0" w:color="auto"/>
          </w:divBdr>
          <w:divsChild>
            <w:div w:id="2070419275">
              <w:marLeft w:val="0"/>
              <w:marRight w:val="0"/>
              <w:marTop w:val="0"/>
              <w:marBottom w:val="0"/>
              <w:divBdr>
                <w:top w:val="none" w:sz="0" w:space="0" w:color="auto"/>
                <w:left w:val="none" w:sz="0" w:space="0" w:color="auto"/>
                <w:bottom w:val="none" w:sz="0" w:space="0" w:color="auto"/>
                <w:right w:val="none" w:sz="0" w:space="0" w:color="auto"/>
              </w:divBdr>
            </w:div>
            <w:div w:id="525797242">
              <w:marLeft w:val="0"/>
              <w:marRight w:val="0"/>
              <w:marTop w:val="0"/>
              <w:marBottom w:val="0"/>
              <w:divBdr>
                <w:top w:val="none" w:sz="0" w:space="0" w:color="auto"/>
                <w:left w:val="none" w:sz="0" w:space="0" w:color="auto"/>
                <w:bottom w:val="none" w:sz="0" w:space="0" w:color="auto"/>
                <w:right w:val="none" w:sz="0" w:space="0" w:color="auto"/>
              </w:divBdr>
            </w:div>
          </w:divsChild>
        </w:div>
        <w:div w:id="786394828">
          <w:marLeft w:val="0"/>
          <w:marRight w:val="0"/>
          <w:marTop w:val="0"/>
          <w:marBottom w:val="120"/>
          <w:divBdr>
            <w:top w:val="none" w:sz="0" w:space="0" w:color="auto"/>
            <w:left w:val="none" w:sz="0" w:space="0" w:color="auto"/>
            <w:bottom w:val="none" w:sz="0" w:space="0" w:color="auto"/>
            <w:right w:val="none" w:sz="0" w:space="0" w:color="auto"/>
          </w:divBdr>
          <w:divsChild>
            <w:div w:id="1569728085">
              <w:marLeft w:val="0"/>
              <w:marRight w:val="0"/>
              <w:marTop w:val="0"/>
              <w:marBottom w:val="0"/>
              <w:divBdr>
                <w:top w:val="none" w:sz="0" w:space="0" w:color="auto"/>
                <w:left w:val="none" w:sz="0" w:space="0" w:color="auto"/>
                <w:bottom w:val="none" w:sz="0" w:space="0" w:color="auto"/>
                <w:right w:val="none" w:sz="0" w:space="0" w:color="auto"/>
              </w:divBdr>
            </w:div>
          </w:divsChild>
        </w:div>
        <w:div w:id="1115251719">
          <w:marLeft w:val="0"/>
          <w:marRight w:val="0"/>
          <w:marTop w:val="0"/>
          <w:marBottom w:val="120"/>
          <w:divBdr>
            <w:top w:val="none" w:sz="0" w:space="0" w:color="auto"/>
            <w:left w:val="none" w:sz="0" w:space="0" w:color="auto"/>
            <w:bottom w:val="none" w:sz="0" w:space="0" w:color="auto"/>
            <w:right w:val="none" w:sz="0" w:space="0" w:color="auto"/>
          </w:divBdr>
          <w:divsChild>
            <w:div w:id="768089578">
              <w:marLeft w:val="0"/>
              <w:marRight w:val="0"/>
              <w:marTop w:val="0"/>
              <w:marBottom w:val="0"/>
              <w:divBdr>
                <w:top w:val="none" w:sz="0" w:space="0" w:color="auto"/>
                <w:left w:val="none" w:sz="0" w:space="0" w:color="auto"/>
                <w:bottom w:val="none" w:sz="0" w:space="0" w:color="auto"/>
                <w:right w:val="none" w:sz="0" w:space="0" w:color="auto"/>
              </w:divBdr>
            </w:div>
            <w:div w:id="837421074">
              <w:marLeft w:val="0"/>
              <w:marRight w:val="0"/>
              <w:marTop w:val="0"/>
              <w:marBottom w:val="0"/>
              <w:divBdr>
                <w:top w:val="none" w:sz="0" w:space="0" w:color="auto"/>
                <w:left w:val="none" w:sz="0" w:space="0" w:color="auto"/>
                <w:bottom w:val="none" w:sz="0" w:space="0" w:color="auto"/>
                <w:right w:val="none" w:sz="0" w:space="0" w:color="auto"/>
              </w:divBdr>
            </w:div>
            <w:div w:id="891775296">
              <w:marLeft w:val="0"/>
              <w:marRight w:val="0"/>
              <w:marTop w:val="0"/>
              <w:marBottom w:val="0"/>
              <w:divBdr>
                <w:top w:val="none" w:sz="0" w:space="0" w:color="auto"/>
                <w:left w:val="none" w:sz="0" w:space="0" w:color="auto"/>
                <w:bottom w:val="none" w:sz="0" w:space="0" w:color="auto"/>
                <w:right w:val="none" w:sz="0" w:space="0" w:color="auto"/>
              </w:divBdr>
            </w:div>
            <w:div w:id="1408918779">
              <w:marLeft w:val="0"/>
              <w:marRight w:val="0"/>
              <w:marTop w:val="0"/>
              <w:marBottom w:val="0"/>
              <w:divBdr>
                <w:top w:val="none" w:sz="0" w:space="0" w:color="auto"/>
                <w:left w:val="none" w:sz="0" w:space="0" w:color="auto"/>
                <w:bottom w:val="none" w:sz="0" w:space="0" w:color="auto"/>
                <w:right w:val="none" w:sz="0" w:space="0" w:color="auto"/>
              </w:divBdr>
            </w:div>
            <w:div w:id="575480508">
              <w:marLeft w:val="0"/>
              <w:marRight w:val="0"/>
              <w:marTop w:val="0"/>
              <w:marBottom w:val="0"/>
              <w:divBdr>
                <w:top w:val="none" w:sz="0" w:space="0" w:color="auto"/>
                <w:left w:val="none" w:sz="0" w:space="0" w:color="auto"/>
                <w:bottom w:val="none" w:sz="0" w:space="0" w:color="auto"/>
                <w:right w:val="none" w:sz="0" w:space="0" w:color="auto"/>
              </w:divBdr>
            </w:div>
            <w:div w:id="388042572">
              <w:marLeft w:val="0"/>
              <w:marRight w:val="0"/>
              <w:marTop w:val="0"/>
              <w:marBottom w:val="0"/>
              <w:divBdr>
                <w:top w:val="none" w:sz="0" w:space="0" w:color="auto"/>
                <w:left w:val="none" w:sz="0" w:space="0" w:color="auto"/>
                <w:bottom w:val="none" w:sz="0" w:space="0" w:color="auto"/>
                <w:right w:val="none" w:sz="0" w:space="0" w:color="auto"/>
              </w:divBdr>
            </w:div>
            <w:div w:id="1697928963">
              <w:marLeft w:val="0"/>
              <w:marRight w:val="0"/>
              <w:marTop w:val="0"/>
              <w:marBottom w:val="0"/>
              <w:divBdr>
                <w:top w:val="none" w:sz="0" w:space="0" w:color="auto"/>
                <w:left w:val="none" w:sz="0" w:space="0" w:color="auto"/>
                <w:bottom w:val="none" w:sz="0" w:space="0" w:color="auto"/>
                <w:right w:val="none" w:sz="0" w:space="0" w:color="auto"/>
              </w:divBdr>
            </w:div>
            <w:div w:id="886065608">
              <w:marLeft w:val="0"/>
              <w:marRight w:val="0"/>
              <w:marTop w:val="0"/>
              <w:marBottom w:val="0"/>
              <w:divBdr>
                <w:top w:val="none" w:sz="0" w:space="0" w:color="auto"/>
                <w:left w:val="none" w:sz="0" w:space="0" w:color="auto"/>
                <w:bottom w:val="none" w:sz="0" w:space="0" w:color="auto"/>
                <w:right w:val="none" w:sz="0" w:space="0" w:color="auto"/>
              </w:divBdr>
            </w:div>
            <w:div w:id="454106655">
              <w:marLeft w:val="0"/>
              <w:marRight w:val="0"/>
              <w:marTop w:val="0"/>
              <w:marBottom w:val="0"/>
              <w:divBdr>
                <w:top w:val="none" w:sz="0" w:space="0" w:color="auto"/>
                <w:left w:val="none" w:sz="0" w:space="0" w:color="auto"/>
                <w:bottom w:val="none" w:sz="0" w:space="0" w:color="auto"/>
                <w:right w:val="none" w:sz="0" w:space="0" w:color="auto"/>
              </w:divBdr>
            </w:div>
            <w:div w:id="766193333">
              <w:marLeft w:val="0"/>
              <w:marRight w:val="0"/>
              <w:marTop w:val="0"/>
              <w:marBottom w:val="0"/>
              <w:divBdr>
                <w:top w:val="none" w:sz="0" w:space="0" w:color="auto"/>
                <w:left w:val="none" w:sz="0" w:space="0" w:color="auto"/>
                <w:bottom w:val="none" w:sz="0" w:space="0" w:color="auto"/>
                <w:right w:val="none" w:sz="0" w:space="0" w:color="auto"/>
              </w:divBdr>
            </w:div>
            <w:div w:id="1889148841">
              <w:marLeft w:val="0"/>
              <w:marRight w:val="0"/>
              <w:marTop w:val="0"/>
              <w:marBottom w:val="0"/>
              <w:divBdr>
                <w:top w:val="none" w:sz="0" w:space="0" w:color="auto"/>
                <w:left w:val="none" w:sz="0" w:space="0" w:color="auto"/>
                <w:bottom w:val="none" w:sz="0" w:space="0" w:color="auto"/>
                <w:right w:val="none" w:sz="0" w:space="0" w:color="auto"/>
              </w:divBdr>
            </w:div>
            <w:div w:id="720330485">
              <w:marLeft w:val="0"/>
              <w:marRight w:val="0"/>
              <w:marTop w:val="0"/>
              <w:marBottom w:val="0"/>
              <w:divBdr>
                <w:top w:val="none" w:sz="0" w:space="0" w:color="auto"/>
                <w:left w:val="none" w:sz="0" w:space="0" w:color="auto"/>
                <w:bottom w:val="none" w:sz="0" w:space="0" w:color="auto"/>
                <w:right w:val="none" w:sz="0" w:space="0" w:color="auto"/>
              </w:divBdr>
            </w:div>
            <w:div w:id="277764394">
              <w:marLeft w:val="0"/>
              <w:marRight w:val="0"/>
              <w:marTop w:val="0"/>
              <w:marBottom w:val="0"/>
              <w:divBdr>
                <w:top w:val="none" w:sz="0" w:space="0" w:color="auto"/>
                <w:left w:val="none" w:sz="0" w:space="0" w:color="auto"/>
                <w:bottom w:val="none" w:sz="0" w:space="0" w:color="auto"/>
                <w:right w:val="none" w:sz="0" w:space="0" w:color="auto"/>
              </w:divBdr>
            </w:div>
          </w:divsChild>
        </w:div>
        <w:div w:id="1761440256">
          <w:marLeft w:val="0"/>
          <w:marRight w:val="0"/>
          <w:marTop w:val="0"/>
          <w:marBottom w:val="120"/>
          <w:divBdr>
            <w:top w:val="none" w:sz="0" w:space="0" w:color="auto"/>
            <w:left w:val="none" w:sz="0" w:space="0" w:color="auto"/>
            <w:bottom w:val="none" w:sz="0" w:space="0" w:color="auto"/>
            <w:right w:val="none" w:sz="0" w:space="0" w:color="auto"/>
          </w:divBdr>
          <w:divsChild>
            <w:div w:id="319890611">
              <w:marLeft w:val="0"/>
              <w:marRight w:val="0"/>
              <w:marTop w:val="0"/>
              <w:marBottom w:val="0"/>
              <w:divBdr>
                <w:top w:val="none" w:sz="0" w:space="0" w:color="auto"/>
                <w:left w:val="none" w:sz="0" w:space="0" w:color="auto"/>
                <w:bottom w:val="none" w:sz="0" w:space="0" w:color="auto"/>
                <w:right w:val="none" w:sz="0" w:space="0" w:color="auto"/>
              </w:divBdr>
            </w:div>
          </w:divsChild>
        </w:div>
        <w:div w:id="93981820">
          <w:marLeft w:val="0"/>
          <w:marRight w:val="0"/>
          <w:marTop w:val="75"/>
          <w:marBottom w:val="0"/>
          <w:divBdr>
            <w:top w:val="none" w:sz="0" w:space="0" w:color="auto"/>
            <w:left w:val="none" w:sz="0" w:space="0" w:color="auto"/>
            <w:bottom w:val="none" w:sz="0" w:space="0" w:color="auto"/>
            <w:right w:val="none" w:sz="0" w:space="0" w:color="auto"/>
          </w:divBdr>
        </w:div>
        <w:div w:id="1419906755">
          <w:marLeft w:val="0"/>
          <w:marRight w:val="0"/>
          <w:marTop w:val="0"/>
          <w:marBottom w:val="150"/>
          <w:divBdr>
            <w:top w:val="none" w:sz="0" w:space="0" w:color="auto"/>
            <w:left w:val="none" w:sz="0" w:space="0" w:color="auto"/>
            <w:bottom w:val="none" w:sz="0" w:space="0" w:color="auto"/>
            <w:right w:val="none" w:sz="0" w:space="0" w:color="auto"/>
          </w:divBdr>
          <w:divsChild>
            <w:div w:id="1987397562">
              <w:marLeft w:val="0"/>
              <w:marRight w:val="0"/>
              <w:marTop w:val="0"/>
              <w:marBottom w:val="0"/>
              <w:divBdr>
                <w:top w:val="none" w:sz="0" w:space="0" w:color="auto"/>
                <w:left w:val="none" w:sz="0" w:space="0" w:color="auto"/>
                <w:bottom w:val="none" w:sz="0" w:space="0" w:color="auto"/>
                <w:right w:val="none" w:sz="0" w:space="0" w:color="auto"/>
              </w:divBdr>
            </w:div>
            <w:div w:id="1389916933">
              <w:marLeft w:val="0"/>
              <w:marRight w:val="0"/>
              <w:marTop w:val="0"/>
              <w:marBottom w:val="0"/>
              <w:divBdr>
                <w:top w:val="none" w:sz="0" w:space="0" w:color="auto"/>
                <w:left w:val="none" w:sz="0" w:space="0" w:color="auto"/>
                <w:bottom w:val="none" w:sz="0" w:space="0" w:color="auto"/>
                <w:right w:val="none" w:sz="0" w:space="0" w:color="auto"/>
              </w:divBdr>
            </w:div>
            <w:div w:id="878126972">
              <w:marLeft w:val="0"/>
              <w:marRight w:val="0"/>
              <w:marTop w:val="0"/>
              <w:marBottom w:val="0"/>
              <w:divBdr>
                <w:top w:val="none" w:sz="0" w:space="0" w:color="auto"/>
                <w:left w:val="none" w:sz="0" w:space="0" w:color="auto"/>
                <w:bottom w:val="none" w:sz="0" w:space="0" w:color="auto"/>
                <w:right w:val="none" w:sz="0" w:space="0" w:color="auto"/>
              </w:divBdr>
            </w:div>
            <w:div w:id="1685551477">
              <w:marLeft w:val="0"/>
              <w:marRight w:val="0"/>
              <w:marTop w:val="0"/>
              <w:marBottom w:val="0"/>
              <w:divBdr>
                <w:top w:val="none" w:sz="0" w:space="0" w:color="auto"/>
                <w:left w:val="none" w:sz="0" w:space="0" w:color="auto"/>
                <w:bottom w:val="none" w:sz="0" w:space="0" w:color="auto"/>
                <w:right w:val="none" w:sz="0" w:space="0" w:color="auto"/>
              </w:divBdr>
            </w:div>
            <w:div w:id="835805290">
              <w:marLeft w:val="0"/>
              <w:marRight w:val="0"/>
              <w:marTop w:val="0"/>
              <w:marBottom w:val="0"/>
              <w:divBdr>
                <w:top w:val="none" w:sz="0" w:space="0" w:color="auto"/>
                <w:left w:val="none" w:sz="0" w:space="0" w:color="auto"/>
                <w:bottom w:val="none" w:sz="0" w:space="0" w:color="auto"/>
                <w:right w:val="none" w:sz="0" w:space="0" w:color="auto"/>
              </w:divBdr>
            </w:div>
            <w:div w:id="1567951909">
              <w:marLeft w:val="0"/>
              <w:marRight w:val="0"/>
              <w:marTop w:val="0"/>
              <w:marBottom w:val="0"/>
              <w:divBdr>
                <w:top w:val="none" w:sz="0" w:space="0" w:color="auto"/>
                <w:left w:val="none" w:sz="0" w:space="0" w:color="auto"/>
                <w:bottom w:val="none" w:sz="0" w:space="0" w:color="auto"/>
                <w:right w:val="none" w:sz="0" w:space="0" w:color="auto"/>
              </w:divBdr>
            </w:div>
            <w:div w:id="1991328571">
              <w:marLeft w:val="0"/>
              <w:marRight w:val="0"/>
              <w:marTop w:val="0"/>
              <w:marBottom w:val="0"/>
              <w:divBdr>
                <w:top w:val="none" w:sz="0" w:space="0" w:color="auto"/>
                <w:left w:val="none" w:sz="0" w:space="0" w:color="auto"/>
                <w:bottom w:val="none" w:sz="0" w:space="0" w:color="auto"/>
                <w:right w:val="none" w:sz="0" w:space="0" w:color="auto"/>
              </w:divBdr>
            </w:div>
            <w:div w:id="1339503728">
              <w:marLeft w:val="0"/>
              <w:marRight w:val="0"/>
              <w:marTop w:val="0"/>
              <w:marBottom w:val="0"/>
              <w:divBdr>
                <w:top w:val="none" w:sz="0" w:space="0" w:color="auto"/>
                <w:left w:val="none" w:sz="0" w:space="0" w:color="auto"/>
                <w:bottom w:val="none" w:sz="0" w:space="0" w:color="auto"/>
                <w:right w:val="none" w:sz="0" w:space="0" w:color="auto"/>
              </w:divBdr>
            </w:div>
          </w:divsChild>
        </w:div>
        <w:div w:id="379402832">
          <w:marLeft w:val="0"/>
          <w:marRight w:val="0"/>
          <w:marTop w:val="0"/>
          <w:marBottom w:val="150"/>
          <w:divBdr>
            <w:top w:val="none" w:sz="0" w:space="0" w:color="auto"/>
            <w:left w:val="none" w:sz="0" w:space="0" w:color="auto"/>
            <w:bottom w:val="none" w:sz="0" w:space="0" w:color="auto"/>
            <w:right w:val="none" w:sz="0" w:space="0" w:color="auto"/>
          </w:divBdr>
          <w:divsChild>
            <w:div w:id="1785535240">
              <w:marLeft w:val="0"/>
              <w:marRight w:val="0"/>
              <w:marTop w:val="0"/>
              <w:marBottom w:val="0"/>
              <w:divBdr>
                <w:top w:val="none" w:sz="0" w:space="0" w:color="auto"/>
                <w:left w:val="none" w:sz="0" w:space="0" w:color="auto"/>
                <w:bottom w:val="none" w:sz="0" w:space="0" w:color="auto"/>
                <w:right w:val="none" w:sz="0" w:space="0" w:color="auto"/>
              </w:divBdr>
            </w:div>
          </w:divsChild>
        </w:div>
        <w:div w:id="513034414">
          <w:marLeft w:val="0"/>
          <w:marRight w:val="0"/>
          <w:marTop w:val="150"/>
          <w:marBottom w:val="0"/>
          <w:divBdr>
            <w:top w:val="none" w:sz="0" w:space="0" w:color="auto"/>
            <w:left w:val="none" w:sz="0" w:space="0" w:color="auto"/>
            <w:bottom w:val="none" w:sz="0" w:space="0" w:color="auto"/>
            <w:right w:val="none" w:sz="0" w:space="0" w:color="auto"/>
          </w:divBdr>
        </w:div>
        <w:div w:id="1010713770">
          <w:marLeft w:val="0"/>
          <w:marRight w:val="0"/>
          <w:marTop w:val="0"/>
          <w:marBottom w:val="150"/>
          <w:divBdr>
            <w:top w:val="none" w:sz="0" w:space="0" w:color="auto"/>
            <w:left w:val="none" w:sz="0" w:space="0" w:color="auto"/>
            <w:bottom w:val="none" w:sz="0" w:space="0" w:color="auto"/>
            <w:right w:val="none" w:sz="0" w:space="0" w:color="auto"/>
          </w:divBdr>
          <w:divsChild>
            <w:div w:id="1648894219">
              <w:marLeft w:val="0"/>
              <w:marRight w:val="0"/>
              <w:marTop w:val="0"/>
              <w:marBottom w:val="0"/>
              <w:divBdr>
                <w:top w:val="none" w:sz="0" w:space="0" w:color="auto"/>
                <w:left w:val="none" w:sz="0" w:space="0" w:color="auto"/>
                <w:bottom w:val="none" w:sz="0" w:space="0" w:color="auto"/>
                <w:right w:val="none" w:sz="0" w:space="0" w:color="auto"/>
              </w:divBdr>
            </w:div>
          </w:divsChild>
        </w:div>
        <w:div w:id="1015183135">
          <w:marLeft w:val="0"/>
          <w:marRight w:val="0"/>
          <w:marTop w:val="0"/>
          <w:marBottom w:val="150"/>
          <w:divBdr>
            <w:top w:val="none" w:sz="0" w:space="0" w:color="auto"/>
            <w:left w:val="none" w:sz="0" w:space="0" w:color="auto"/>
            <w:bottom w:val="none" w:sz="0" w:space="0" w:color="auto"/>
            <w:right w:val="none" w:sz="0" w:space="0" w:color="auto"/>
          </w:divBdr>
          <w:divsChild>
            <w:div w:id="1005136280">
              <w:marLeft w:val="0"/>
              <w:marRight w:val="0"/>
              <w:marTop w:val="0"/>
              <w:marBottom w:val="0"/>
              <w:divBdr>
                <w:top w:val="none" w:sz="0" w:space="0" w:color="auto"/>
                <w:left w:val="none" w:sz="0" w:space="0" w:color="auto"/>
                <w:bottom w:val="none" w:sz="0" w:space="0" w:color="auto"/>
                <w:right w:val="none" w:sz="0" w:space="0" w:color="auto"/>
              </w:divBdr>
            </w:div>
          </w:divsChild>
        </w:div>
        <w:div w:id="2089693909">
          <w:marLeft w:val="0"/>
          <w:marRight w:val="0"/>
          <w:marTop w:val="0"/>
          <w:marBottom w:val="150"/>
          <w:divBdr>
            <w:top w:val="none" w:sz="0" w:space="0" w:color="auto"/>
            <w:left w:val="none" w:sz="0" w:space="0" w:color="auto"/>
            <w:bottom w:val="none" w:sz="0" w:space="0" w:color="auto"/>
            <w:right w:val="none" w:sz="0" w:space="0" w:color="auto"/>
          </w:divBdr>
          <w:divsChild>
            <w:div w:id="431096201">
              <w:marLeft w:val="0"/>
              <w:marRight w:val="0"/>
              <w:marTop w:val="0"/>
              <w:marBottom w:val="0"/>
              <w:divBdr>
                <w:top w:val="none" w:sz="0" w:space="0" w:color="auto"/>
                <w:left w:val="none" w:sz="0" w:space="0" w:color="auto"/>
                <w:bottom w:val="none" w:sz="0" w:space="0" w:color="auto"/>
                <w:right w:val="none" w:sz="0" w:space="0" w:color="auto"/>
              </w:divBdr>
            </w:div>
          </w:divsChild>
        </w:div>
        <w:div w:id="1779375696">
          <w:marLeft w:val="0"/>
          <w:marRight w:val="0"/>
          <w:marTop w:val="0"/>
          <w:marBottom w:val="150"/>
          <w:divBdr>
            <w:top w:val="none" w:sz="0" w:space="0" w:color="auto"/>
            <w:left w:val="none" w:sz="0" w:space="0" w:color="auto"/>
            <w:bottom w:val="none" w:sz="0" w:space="0" w:color="auto"/>
            <w:right w:val="none" w:sz="0" w:space="0" w:color="auto"/>
          </w:divBdr>
          <w:divsChild>
            <w:div w:id="1038891458">
              <w:marLeft w:val="0"/>
              <w:marRight w:val="0"/>
              <w:marTop w:val="0"/>
              <w:marBottom w:val="0"/>
              <w:divBdr>
                <w:top w:val="none" w:sz="0" w:space="0" w:color="auto"/>
                <w:left w:val="none" w:sz="0" w:space="0" w:color="auto"/>
                <w:bottom w:val="none" w:sz="0" w:space="0" w:color="auto"/>
                <w:right w:val="none" w:sz="0" w:space="0" w:color="auto"/>
              </w:divBdr>
            </w:div>
          </w:divsChild>
        </w:div>
        <w:div w:id="1303774901">
          <w:marLeft w:val="0"/>
          <w:marRight w:val="0"/>
          <w:marTop w:val="0"/>
          <w:marBottom w:val="150"/>
          <w:divBdr>
            <w:top w:val="none" w:sz="0" w:space="0" w:color="auto"/>
            <w:left w:val="none" w:sz="0" w:space="0" w:color="auto"/>
            <w:bottom w:val="none" w:sz="0" w:space="0" w:color="auto"/>
            <w:right w:val="none" w:sz="0" w:space="0" w:color="auto"/>
          </w:divBdr>
          <w:divsChild>
            <w:div w:id="2072581704">
              <w:marLeft w:val="0"/>
              <w:marRight w:val="0"/>
              <w:marTop w:val="0"/>
              <w:marBottom w:val="0"/>
              <w:divBdr>
                <w:top w:val="none" w:sz="0" w:space="0" w:color="auto"/>
                <w:left w:val="none" w:sz="0" w:space="0" w:color="auto"/>
                <w:bottom w:val="none" w:sz="0" w:space="0" w:color="auto"/>
                <w:right w:val="none" w:sz="0" w:space="0" w:color="auto"/>
              </w:divBdr>
            </w:div>
          </w:divsChild>
        </w:div>
        <w:div w:id="532308552">
          <w:marLeft w:val="0"/>
          <w:marRight w:val="0"/>
          <w:marTop w:val="0"/>
          <w:marBottom w:val="150"/>
          <w:divBdr>
            <w:top w:val="none" w:sz="0" w:space="0" w:color="auto"/>
            <w:left w:val="none" w:sz="0" w:space="0" w:color="auto"/>
            <w:bottom w:val="none" w:sz="0" w:space="0" w:color="auto"/>
            <w:right w:val="none" w:sz="0" w:space="0" w:color="auto"/>
          </w:divBdr>
          <w:divsChild>
            <w:div w:id="1282882268">
              <w:marLeft w:val="0"/>
              <w:marRight w:val="0"/>
              <w:marTop w:val="0"/>
              <w:marBottom w:val="0"/>
              <w:divBdr>
                <w:top w:val="none" w:sz="0" w:space="0" w:color="auto"/>
                <w:left w:val="none" w:sz="0" w:space="0" w:color="auto"/>
                <w:bottom w:val="none" w:sz="0" w:space="0" w:color="auto"/>
                <w:right w:val="none" w:sz="0" w:space="0" w:color="auto"/>
              </w:divBdr>
            </w:div>
          </w:divsChild>
        </w:div>
        <w:div w:id="2118139370">
          <w:marLeft w:val="0"/>
          <w:marRight w:val="0"/>
          <w:marTop w:val="150"/>
          <w:marBottom w:val="0"/>
          <w:divBdr>
            <w:top w:val="none" w:sz="0" w:space="0" w:color="auto"/>
            <w:left w:val="none" w:sz="0" w:space="0" w:color="auto"/>
            <w:bottom w:val="none" w:sz="0" w:space="0" w:color="auto"/>
            <w:right w:val="none" w:sz="0" w:space="0" w:color="auto"/>
          </w:divBdr>
        </w:div>
        <w:div w:id="223372346">
          <w:marLeft w:val="0"/>
          <w:marRight w:val="0"/>
          <w:marTop w:val="0"/>
          <w:marBottom w:val="150"/>
          <w:divBdr>
            <w:top w:val="none" w:sz="0" w:space="0" w:color="auto"/>
            <w:left w:val="none" w:sz="0" w:space="0" w:color="auto"/>
            <w:bottom w:val="none" w:sz="0" w:space="0" w:color="auto"/>
            <w:right w:val="none" w:sz="0" w:space="0" w:color="auto"/>
          </w:divBdr>
          <w:divsChild>
            <w:div w:id="1491210722">
              <w:marLeft w:val="0"/>
              <w:marRight w:val="0"/>
              <w:marTop w:val="0"/>
              <w:marBottom w:val="0"/>
              <w:divBdr>
                <w:top w:val="none" w:sz="0" w:space="0" w:color="auto"/>
                <w:left w:val="none" w:sz="0" w:space="0" w:color="auto"/>
                <w:bottom w:val="none" w:sz="0" w:space="0" w:color="auto"/>
                <w:right w:val="none" w:sz="0" w:space="0" w:color="auto"/>
              </w:divBdr>
            </w:div>
            <w:div w:id="569850601">
              <w:marLeft w:val="0"/>
              <w:marRight w:val="0"/>
              <w:marTop w:val="0"/>
              <w:marBottom w:val="0"/>
              <w:divBdr>
                <w:top w:val="none" w:sz="0" w:space="0" w:color="auto"/>
                <w:left w:val="none" w:sz="0" w:space="0" w:color="auto"/>
                <w:bottom w:val="none" w:sz="0" w:space="0" w:color="auto"/>
                <w:right w:val="none" w:sz="0" w:space="0" w:color="auto"/>
              </w:divBdr>
            </w:div>
          </w:divsChild>
        </w:div>
        <w:div w:id="827481774">
          <w:marLeft w:val="0"/>
          <w:marRight w:val="0"/>
          <w:marTop w:val="150"/>
          <w:marBottom w:val="0"/>
          <w:divBdr>
            <w:top w:val="none" w:sz="0" w:space="0" w:color="auto"/>
            <w:left w:val="none" w:sz="0" w:space="0" w:color="auto"/>
            <w:bottom w:val="none" w:sz="0" w:space="0" w:color="auto"/>
            <w:right w:val="none" w:sz="0" w:space="0" w:color="auto"/>
          </w:divBdr>
        </w:div>
        <w:div w:id="943457777">
          <w:marLeft w:val="0"/>
          <w:marRight w:val="0"/>
          <w:marTop w:val="0"/>
          <w:marBottom w:val="150"/>
          <w:divBdr>
            <w:top w:val="none" w:sz="0" w:space="0" w:color="auto"/>
            <w:left w:val="none" w:sz="0" w:space="0" w:color="auto"/>
            <w:bottom w:val="none" w:sz="0" w:space="0" w:color="auto"/>
            <w:right w:val="none" w:sz="0" w:space="0" w:color="auto"/>
          </w:divBdr>
          <w:divsChild>
            <w:div w:id="1277323382">
              <w:marLeft w:val="0"/>
              <w:marRight w:val="0"/>
              <w:marTop w:val="0"/>
              <w:marBottom w:val="0"/>
              <w:divBdr>
                <w:top w:val="none" w:sz="0" w:space="0" w:color="auto"/>
                <w:left w:val="none" w:sz="0" w:space="0" w:color="auto"/>
                <w:bottom w:val="none" w:sz="0" w:space="0" w:color="auto"/>
                <w:right w:val="none" w:sz="0" w:space="0" w:color="auto"/>
              </w:divBdr>
            </w:div>
            <w:div w:id="803623146">
              <w:marLeft w:val="0"/>
              <w:marRight w:val="0"/>
              <w:marTop w:val="0"/>
              <w:marBottom w:val="0"/>
              <w:divBdr>
                <w:top w:val="none" w:sz="0" w:space="0" w:color="auto"/>
                <w:left w:val="none" w:sz="0" w:space="0" w:color="auto"/>
                <w:bottom w:val="none" w:sz="0" w:space="0" w:color="auto"/>
                <w:right w:val="none" w:sz="0" w:space="0" w:color="auto"/>
              </w:divBdr>
            </w:div>
          </w:divsChild>
        </w:div>
        <w:div w:id="1930894429">
          <w:marLeft w:val="0"/>
          <w:marRight w:val="0"/>
          <w:marTop w:val="150"/>
          <w:marBottom w:val="0"/>
          <w:divBdr>
            <w:top w:val="none" w:sz="0" w:space="0" w:color="auto"/>
            <w:left w:val="none" w:sz="0" w:space="0" w:color="auto"/>
            <w:bottom w:val="none" w:sz="0" w:space="0" w:color="auto"/>
            <w:right w:val="none" w:sz="0" w:space="0" w:color="auto"/>
          </w:divBdr>
        </w:div>
        <w:div w:id="164442965">
          <w:marLeft w:val="0"/>
          <w:marRight w:val="0"/>
          <w:marTop w:val="0"/>
          <w:marBottom w:val="150"/>
          <w:divBdr>
            <w:top w:val="none" w:sz="0" w:space="0" w:color="auto"/>
            <w:left w:val="none" w:sz="0" w:space="0" w:color="auto"/>
            <w:bottom w:val="none" w:sz="0" w:space="0" w:color="auto"/>
            <w:right w:val="none" w:sz="0" w:space="0" w:color="auto"/>
          </w:divBdr>
          <w:divsChild>
            <w:div w:id="943423195">
              <w:marLeft w:val="0"/>
              <w:marRight w:val="0"/>
              <w:marTop w:val="0"/>
              <w:marBottom w:val="0"/>
              <w:divBdr>
                <w:top w:val="none" w:sz="0" w:space="0" w:color="auto"/>
                <w:left w:val="none" w:sz="0" w:space="0" w:color="auto"/>
                <w:bottom w:val="none" w:sz="0" w:space="0" w:color="auto"/>
                <w:right w:val="none" w:sz="0" w:space="0" w:color="auto"/>
              </w:divBdr>
            </w:div>
            <w:div w:id="1219902455">
              <w:marLeft w:val="0"/>
              <w:marRight w:val="0"/>
              <w:marTop w:val="0"/>
              <w:marBottom w:val="0"/>
              <w:divBdr>
                <w:top w:val="none" w:sz="0" w:space="0" w:color="auto"/>
                <w:left w:val="none" w:sz="0" w:space="0" w:color="auto"/>
                <w:bottom w:val="none" w:sz="0" w:space="0" w:color="auto"/>
                <w:right w:val="none" w:sz="0" w:space="0" w:color="auto"/>
              </w:divBdr>
            </w:div>
          </w:divsChild>
        </w:div>
        <w:div w:id="1545174563">
          <w:marLeft w:val="0"/>
          <w:marRight w:val="0"/>
          <w:marTop w:val="0"/>
          <w:marBottom w:val="120"/>
          <w:divBdr>
            <w:top w:val="none" w:sz="0" w:space="0" w:color="auto"/>
            <w:left w:val="none" w:sz="0" w:space="0" w:color="auto"/>
            <w:bottom w:val="none" w:sz="0" w:space="0" w:color="auto"/>
            <w:right w:val="none" w:sz="0" w:space="0" w:color="auto"/>
          </w:divBdr>
          <w:divsChild>
            <w:div w:id="1316495446">
              <w:marLeft w:val="0"/>
              <w:marRight w:val="0"/>
              <w:marTop w:val="0"/>
              <w:marBottom w:val="0"/>
              <w:divBdr>
                <w:top w:val="none" w:sz="0" w:space="0" w:color="auto"/>
                <w:left w:val="none" w:sz="0" w:space="0" w:color="auto"/>
                <w:bottom w:val="none" w:sz="0" w:space="0" w:color="auto"/>
                <w:right w:val="none" w:sz="0" w:space="0" w:color="auto"/>
              </w:divBdr>
            </w:div>
            <w:div w:id="351565534">
              <w:marLeft w:val="0"/>
              <w:marRight w:val="0"/>
              <w:marTop w:val="0"/>
              <w:marBottom w:val="0"/>
              <w:divBdr>
                <w:top w:val="none" w:sz="0" w:space="0" w:color="auto"/>
                <w:left w:val="none" w:sz="0" w:space="0" w:color="auto"/>
                <w:bottom w:val="none" w:sz="0" w:space="0" w:color="auto"/>
                <w:right w:val="none" w:sz="0" w:space="0" w:color="auto"/>
              </w:divBdr>
            </w:div>
            <w:div w:id="1047874829">
              <w:marLeft w:val="0"/>
              <w:marRight w:val="0"/>
              <w:marTop w:val="0"/>
              <w:marBottom w:val="0"/>
              <w:divBdr>
                <w:top w:val="none" w:sz="0" w:space="0" w:color="auto"/>
                <w:left w:val="none" w:sz="0" w:space="0" w:color="auto"/>
                <w:bottom w:val="none" w:sz="0" w:space="0" w:color="auto"/>
                <w:right w:val="none" w:sz="0" w:space="0" w:color="auto"/>
              </w:divBdr>
            </w:div>
            <w:div w:id="2131315400">
              <w:marLeft w:val="0"/>
              <w:marRight w:val="0"/>
              <w:marTop w:val="0"/>
              <w:marBottom w:val="0"/>
              <w:divBdr>
                <w:top w:val="none" w:sz="0" w:space="0" w:color="auto"/>
                <w:left w:val="none" w:sz="0" w:space="0" w:color="auto"/>
                <w:bottom w:val="none" w:sz="0" w:space="0" w:color="auto"/>
                <w:right w:val="none" w:sz="0" w:space="0" w:color="auto"/>
              </w:divBdr>
            </w:div>
            <w:div w:id="1729764288">
              <w:marLeft w:val="0"/>
              <w:marRight w:val="0"/>
              <w:marTop w:val="0"/>
              <w:marBottom w:val="0"/>
              <w:divBdr>
                <w:top w:val="none" w:sz="0" w:space="0" w:color="auto"/>
                <w:left w:val="none" w:sz="0" w:space="0" w:color="auto"/>
                <w:bottom w:val="none" w:sz="0" w:space="0" w:color="auto"/>
                <w:right w:val="none" w:sz="0" w:space="0" w:color="auto"/>
              </w:divBdr>
            </w:div>
            <w:div w:id="601449114">
              <w:marLeft w:val="0"/>
              <w:marRight w:val="0"/>
              <w:marTop w:val="0"/>
              <w:marBottom w:val="0"/>
              <w:divBdr>
                <w:top w:val="none" w:sz="0" w:space="0" w:color="auto"/>
                <w:left w:val="none" w:sz="0" w:space="0" w:color="auto"/>
                <w:bottom w:val="none" w:sz="0" w:space="0" w:color="auto"/>
                <w:right w:val="none" w:sz="0" w:space="0" w:color="auto"/>
              </w:divBdr>
            </w:div>
            <w:div w:id="1309095964">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 w:id="1735734989">
              <w:marLeft w:val="0"/>
              <w:marRight w:val="0"/>
              <w:marTop w:val="0"/>
              <w:marBottom w:val="0"/>
              <w:divBdr>
                <w:top w:val="none" w:sz="0" w:space="0" w:color="auto"/>
                <w:left w:val="none" w:sz="0" w:space="0" w:color="auto"/>
                <w:bottom w:val="none" w:sz="0" w:space="0" w:color="auto"/>
                <w:right w:val="none" w:sz="0" w:space="0" w:color="auto"/>
              </w:divBdr>
            </w:div>
            <w:div w:id="1916276936">
              <w:marLeft w:val="0"/>
              <w:marRight w:val="0"/>
              <w:marTop w:val="0"/>
              <w:marBottom w:val="0"/>
              <w:divBdr>
                <w:top w:val="none" w:sz="0" w:space="0" w:color="auto"/>
                <w:left w:val="none" w:sz="0" w:space="0" w:color="auto"/>
                <w:bottom w:val="none" w:sz="0" w:space="0" w:color="auto"/>
                <w:right w:val="none" w:sz="0" w:space="0" w:color="auto"/>
              </w:divBdr>
            </w:div>
            <w:div w:id="1745910769">
              <w:marLeft w:val="0"/>
              <w:marRight w:val="0"/>
              <w:marTop w:val="0"/>
              <w:marBottom w:val="0"/>
              <w:divBdr>
                <w:top w:val="none" w:sz="0" w:space="0" w:color="auto"/>
                <w:left w:val="none" w:sz="0" w:space="0" w:color="auto"/>
                <w:bottom w:val="none" w:sz="0" w:space="0" w:color="auto"/>
                <w:right w:val="none" w:sz="0" w:space="0" w:color="auto"/>
              </w:divBdr>
            </w:div>
            <w:div w:id="124782909">
              <w:marLeft w:val="0"/>
              <w:marRight w:val="0"/>
              <w:marTop w:val="0"/>
              <w:marBottom w:val="0"/>
              <w:divBdr>
                <w:top w:val="none" w:sz="0" w:space="0" w:color="auto"/>
                <w:left w:val="none" w:sz="0" w:space="0" w:color="auto"/>
                <w:bottom w:val="none" w:sz="0" w:space="0" w:color="auto"/>
                <w:right w:val="none" w:sz="0" w:space="0" w:color="auto"/>
              </w:divBdr>
            </w:div>
            <w:div w:id="1773470322">
              <w:marLeft w:val="0"/>
              <w:marRight w:val="0"/>
              <w:marTop w:val="0"/>
              <w:marBottom w:val="0"/>
              <w:divBdr>
                <w:top w:val="none" w:sz="0" w:space="0" w:color="auto"/>
                <w:left w:val="none" w:sz="0" w:space="0" w:color="auto"/>
                <w:bottom w:val="none" w:sz="0" w:space="0" w:color="auto"/>
                <w:right w:val="none" w:sz="0" w:space="0" w:color="auto"/>
              </w:divBdr>
            </w:div>
            <w:div w:id="1662342932">
              <w:marLeft w:val="0"/>
              <w:marRight w:val="0"/>
              <w:marTop w:val="0"/>
              <w:marBottom w:val="0"/>
              <w:divBdr>
                <w:top w:val="none" w:sz="0" w:space="0" w:color="auto"/>
                <w:left w:val="none" w:sz="0" w:space="0" w:color="auto"/>
                <w:bottom w:val="none" w:sz="0" w:space="0" w:color="auto"/>
                <w:right w:val="none" w:sz="0" w:space="0" w:color="auto"/>
              </w:divBdr>
            </w:div>
            <w:div w:id="866409250">
              <w:marLeft w:val="0"/>
              <w:marRight w:val="0"/>
              <w:marTop w:val="0"/>
              <w:marBottom w:val="0"/>
              <w:divBdr>
                <w:top w:val="none" w:sz="0" w:space="0" w:color="auto"/>
                <w:left w:val="none" w:sz="0" w:space="0" w:color="auto"/>
                <w:bottom w:val="none" w:sz="0" w:space="0" w:color="auto"/>
                <w:right w:val="none" w:sz="0" w:space="0" w:color="auto"/>
              </w:divBdr>
            </w:div>
            <w:div w:id="1356928222">
              <w:marLeft w:val="0"/>
              <w:marRight w:val="0"/>
              <w:marTop w:val="0"/>
              <w:marBottom w:val="0"/>
              <w:divBdr>
                <w:top w:val="none" w:sz="0" w:space="0" w:color="auto"/>
                <w:left w:val="none" w:sz="0" w:space="0" w:color="auto"/>
                <w:bottom w:val="none" w:sz="0" w:space="0" w:color="auto"/>
                <w:right w:val="none" w:sz="0" w:space="0" w:color="auto"/>
              </w:divBdr>
            </w:div>
            <w:div w:id="322972481">
              <w:marLeft w:val="0"/>
              <w:marRight w:val="0"/>
              <w:marTop w:val="0"/>
              <w:marBottom w:val="0"/>
              <w:divBdr>
                <w:top w:val="none" w:sz="0" w:space="0" w:color="auto"/>
                <w:left w:val="none" w:sz="0" w:space="0" w:color="auto"/>
                <w:bottom w:val="none" w:sz="0" w:space="0" w:color="auto"/>
                <w:right w:val="none" w:sz="0" w:space="0" w:color="auto"/>
              </w:divBdr>
            </w:div>
            <w:div w:id="1667435889">
              <w:marLeft w:val="0"/>
              <w:marRight w:val="0"/>
              <w:marTop w:val="0"/>
              <w:marBottom w:val="0"/>
              <w:divBdr>
                <w:top w:val="none" w:sz="0" w:space="0" w:color="auto"/>
                <w:left w:val="none" w:sz="0" w:space="0" w:color="auto"/>
                <w:bottom w:val="none" w:sz="0" w:space="0" w:color="auto"/>
                <w:right w:val="none" w:sz="0" w:space="0" w:color="auto"/>
              </w:divBdr>
            </w:div>
            <w:div w:id="1010375042">
              <w:marLeft w:val="0"/>
              <w:marRight w:val="0"/>
              <w:marTop w:val="0"/>
              <w:marBottom w:val="0"/>
              <w:divBdr>
                <w:top w:val="none" w:sz="0" w:space="0" w:color="auto"/>
                <w:left w:val="none" w:sz="0" w:space="0" w:color="auto"/>
                <w:bottom w:val="none" w:sz="0" w:space="0" w:color="auto"/>
                <w:right w:val="none" w:sz="0" w:space="0" w:color="auto"/>
              </w:divBdr>
            </w:div>
            <w:div w:id="277030917">
              <w:marLeft w:val="0"/>
              <w:marRight w:val="0"/>
              <w:marTop w:val="0"/>
              <w:marBottom w:val="0"/>
              <w:divBdr>
                <w:top w:val="none" w:sz="0" w:space="0" w:color="auto"/>
                <w:left w:val="none" w:sz="0" w:space="0" w:color="auto"/>
                <w:bottom w:val="none" w:sz="0" w:space="0" w:color="auto"/>
                <w:right w:val="none" w:sz="0" w:space="0" w:color="auto"/>
              </w:divBdr>
            </w:div>
            <w:div w:id="1434086950">
              <w:marLeft w:val="0"/>
              <w:marRight w:val="0"/>
              <w:marTop w:val="0"/>
              <w:marBottom w:val="0"/>
              <w:divBdr>
                <w:top w:val="none" w:sz="0" w:space="0" w:color="auto"/>
                <w:left w:val="none" w:sz="0" w:space="0" w:color="auto"/>
                <w:bottom w:val="none" w:sz="0" w:space="0" w:color="auto"/>
                <w:right w:val="none" w:sz="0" w:space="0" w:color="auto"/>
              </w:divBdr>
            </w:div>
            <w:div w:id="1086346023">
              <w:marLeft w:val="0"/>
              <w:marRight w:val="0"/>
              <w:marTop w:val="0"/>
              <w:marBottom w:val="0"/>
              <w:divBdr>
                <w:top w:val="none" w:sz="0" w:space="0" w:color="auto"/>
                <w:left w:val="none" w:sz="0" w:space="0" w:color="auto"/>
                <w:bottom w:val="none" w:sz="0" w:space="0" w:color="auto"/>
                <w:right w:val="none" w:sz="0" w:space="0" w:color="auto"/>
              </w:divBdr>
            </w:div>
            <w:div w:id="381516949">
              <w:marLeft w:val="0"/>
              <w:marRight w:val="0"/>
              <w:marTop w:val="0"/>
              <w:marBottom w:val="0"/>
              <w:divBdr>
                <w:top w:val="none" w:sz="0" w:space="0" w:color="auto"/>
                <w:left w:val="none" w:sz="0" w:space="0" w:color="auto"/>
                <w:bottom w:val="none" w:sz="0" w:space="0" w:color="auto"/>
                <w:right w:val="none" w:sz="0" w:space="0" w:color="auto"/>
              </w:divBdr>
            </w:div>
            <w:div w:id="2124881091">
              <w:marLeft w:val="0"/>
              <w:marRight w:val="0"/>
              <w:marTop w:val="0"/>
              <w:marBottom w:val="0"/>
              <w:divBdr>
                <w:top w:val="none" w:sz="0" w:space="0" w:color="auto"/>
                <w:left w:val="none" w:sz="0" w:space="0" w:color="auto"/>
                <w:bottom w:val="none" w:sz="0" w:space="0" w:color="auto"/>
                <w:right w:val="none" w:sz="0" w:space="0" w:color="auto"/>
              </w:divBdr>
            </w:div>
            <w:div w:id="2108381887">
              <w:marLeft w:val="0"/>
              <w:marRight w:val="0"/>
              <w:marTop w:val="0"/>
              <w:marBottom w:val="0"/>
              <w:divBdr>
                <w:top w:val="none" w:sz="0" w:space="0" w:color="auto"/>
                <w:left w:val="none" w:sz="0" w:space="0" w:color="auto"/>
                <w:bottom w:val="none" w:sz="0" w:space="0" w:color="auto"/>
                <w:right w:val="none" w:sz="0" w:space="0" w:color="auto"/>
              </w:divBdr>
            </w:div>
            <w:div w:id="1657610000">
              <w:marLeft w:val="0"/>
              <w:marRight w:val="0"/>
              <w:marTop w:val="0"/>
              <w:marBottom w:val="0"/>
              <w:divBdr>
                <w:top w:val="none" w:sz="0" w:space="0" w:color="auto"/>
                <w:left w:val="none" w:sz="0" w:space="0" w:color="auto"/>
                <w:bottom w:val="none" w:sz="0" w:space="0" w:color="auto"/>
                <w:right w:val="none" w:sz="0" w:space="0" w:color="auto"/>
              </w:divBdr>
            </w:div>
            <w:div w:id="761729170">
              <w:marLeft w:val="0"/>
              <w:marRight w:val="0"/>
              <w:marTop w:val="0"/>
              <w:marBottom w:val="0"/>
              <w:divBdr>
                <w:top w:val="none" w:sz="0" w:space="0" w:color="auto"/>
                <w:left w:val="none" w:sz="0" w:space="0" w:color="auto"/>
                <w:bottom w:val="none" w:sz="0" w:space="0" w:color="auto"/>
                <w:right w:val="none" w:sz="0" w:space="0" w:color="auto"/>
              </w:divBdr>
            </w:div>
            <w:div w:id="1152213368">
              <w:marLeft w:val="0"/>
              <w:marRight w:val="0"/>
              <w:marTop w:val="0"/>
              <w:marBottom w:val="0"/>
              <w:divBdr>
                <w:top w:val="none" w:sz="0" w:space="0" w:color="auto"/>
                <w:left w:val="none" w:sz="0" w:space="0" w:color="auto"/>
                <w:bottom w:val="none" w:sz="0" w:space="0" w:color="auto"/>
                <w:right w:val="none" w:sz="0" w:space="0" w:color="auto"/>
              </w:divBdr>
            </w:div>
            <w:div w:id="1635988181">
              <w:marLeft w:val="0"/>
              <w:marRight w:val="0"/>
              <w:marTop w:val="0"/>
              <w:marBottom w:val="0"/>
              <w:divBdr>
                <w:top w:val="none" w:sz="0" w:space="0" w:color="auto"/>
                <w:left w:val="none" w:sz="0" w:space="0" w:color="auto"/>
                <w:bottom w:val="none" w:sz="0" w:space="0" w:color="auto"/>
                <w:right w:val="none" w:sz="0" w:space="0" w:color="auto"/>
              </w:divBdr>
            </w:div>
            <w:div w:id="816611015">
              <w:marLeft w:val="0"/>
              <w:marRight w:val="0"/>
              <w:marTop w:val="0"/>
              <w:marBottom w:val="0"/>
              <w:divBdr>
                <w:top w:val="none" w:sz="0" w:space="0" w:color="auto"/>
                <w:left w:val="none" w:sz="0" w:space="0" w:color="auto"/>
                <w:bottom w:val="none" w:sz="0" w:space="0" w:color="auto"/>
                <w:right w:val="none" w:sz="0" w:space="0" w:color="auto"/>
              </w:divBdr>
            </w:div>
            <w:div w:id="1225407938">
              <w:marLeft w:val="0"/>
              <w:marRight w:val="0"/>
              <w:marTop w:val="0"/>
              <w:marBottom w:val="0"/>
              <w:divBdr>
                <w:top w:val="none" w:sz="0" w:space="0" w:color="auto"/>
                <w:left w:val="none" w:sz="0" w:space="0" w:color="auto"/>
                <w:bottom w:val="none" w:sz="0" w:space="0" w:color="auto"/>
                <w:right w:val="none" w:sz="0" w:space="0" w:color="auto"/>
              </w:divBdr>
            </w:div>
            <w:div w:id="1343623798">
              <w:marLeft w:val="0"/>
              <w:marRight w:val="0"/>
              <w:marTop w:val="0"/>
              <w:marBottom w:val="0"/>
              <w:divBdr>
                <w:top w:val="none" w:sz="0" w:space="0" w:color="auto"/>
                <w:left w:val="none" w:sz="0" w:space="0" w:color="auto"/>
                <w:bottom w:val="none" w:sz="0" w:space="0" w:color="auto"/>
                <w:right w:val="none" w:sz="0" w:space="0" w:color="auto"/>
              </w:divBdr>
            </w:div>
            <w:div w:id="1035037445">
              <w:marLeft w:val="0"/>
              <w:marRight w:val="0"/>
              <w:marTop w:val="0"/>
              <w:marBottom w:val="0"/>
              <w:divBdr>
                <w:top w:val="none" w:sz="0" w:space="0" w:color="auto"/>
                <w:left w:val="none" w:sz="0" w:space="0" w:color="auto"/>
                <w:bottom w:val="none" w:sz="0" w:space="0" w:color="auto"/>
                <w:right w:val="none" w:sz="0" w:space="0" w:color="auto"/>
              </w:divBdr>
            </w:div>
            <w:div w:id="1409376207">
              <w:marLeft w:val="0"/>
              <w:marRight w:val="0"/>
              <w:marTop w:val="0"/>
              <w:marBottom w:val="0"/>
              <w:divBdr>
                <w:top w:val="none" w:sz="0" w:space="0" w:color="auto"/>
                <w:left w:val="none" w:sz="0" w:space="0" w:color="auto"/>
                <w:bottom w:val="none" w:sz="0" w:space="0" w:color="auto"/>
                <w:right w:val="none" w:sz="0" w:space="0" w:color="auto"/>
              </w:divBdr>
            </w:div>
            <w:div w:id="697976056">
              <w:marLeft w:val="0"/>
              <w:marRight w:val="0"/>
              <w:marTop w:val="0"/>
              <w:marBottom w:val="0"/>
              <w:divBdr>
                <w:top w:val="none" w:sz="0" w:space="0" w:color="auto"/>
                <w:left w:val="none" w:sz="0" w:space="0" w:color="auto"/>
                <w:bottom w:val="none" w:sz="0" w:space="0" w:color="auto"/>
                <w:right w:val="none" w:sz="0" w:space="0" w:color="auto"/>
              </w:divBdr>
            </w:div>
            <w:div w:id="2074935688">
              <w:marLeft w:val="0"/>
              <w:marRight w:val="0"/>
              <w:marTop w:val="0"/>
              <w:marBottom w:val="0"/>
              <w:divBdr>
                <w:top w:val="none" w:sz="0" w:space="0" w:color="auto"/>
                <w:left w:val="none" w:sz="0" w:space="0" w:color="auto"/>
                <w:bottom w:val="none" w:sz="0" w:space="0" w:color="auto"/>
                <w:right w:val="none" w:sz="0" w:space="0" w:color="auto"/>
              </w:divBdr>
            </w:div>
            <w:div w:id="1298147435">
              <w:marLeft w:val="0"/>
              <w:marRight w:val="0"/>
              <w:marTop w:val="0"/>
              <w:marBottom w:val="0"/>
              <w:divBdr>
                <w:top w:val="none" w:sz="0" w:space="0" w:color="auto"/>
                <w:left w:val="none" w:sz="0" w:space="0" w:color="auto"/>
                <w:bottom w:val="none" w:sz="0" w:space="0" w:color="auto"/>
                <w:right w:val="none" w:sz="0" w:space="0" w:color="auto"/>
              </w:divBdr>
            </w:div>
            <w:div w:id="344134367">
              <w:marLeft w:val="0"/>
              <w:marRight w:val="0"/>
              <w:marTop w:val="0"/>
              <w:marBottom w:val="0"/>
              <w:divBdr>
                <w:top w:val="none" w:sz="0" w:space="0" w:color="auto"/>
                <w:left w:val="none" w:sz="0" w:space="0" w:color="auto"/>
                <w:bottom w:val="none" w:sz="0" w:space="0" w:color="auto"/>
                <w:right w:val="none" w:sz="0" w:space="0" w:color="auto"/>
              </w:divBdr>
            </w:div>
            <w:div w:id="145636264">
              <w:marLeft w:val="0"/>
              <w:marRight w:val="0"/>
              <w:marTop w:val="0"/>
              <w:marBottom w:val="0"/>
              <w:divBdr>
                <w:top w:val="none" w:sz="0" w:space="0" w:color="auto"/>
                <w:left w:val="none" w:sz="0" w:space="0" w:color="auto"/>
                <w:bottom w:val="none" w:sz="0" w:space="0" w:color="auto"/>
                <w:right w:val="none" w:sz="0" w:space="0" w:color="auto"/>
              </w:divBdr>
            </w:div>
            <w:div w:id="883326172">
              <w:marLeft w:val="0"/>
              <w:marRight w:val="0"/>
              <w:marTop w:val="0"/>
              <w:marBottom w:val="0"/>
              <w:divBdr>
                <w:top w:val="none" w:sz="0" w:space="0" w:color="auto"/>
                <w:left w:val="none" w:sz="0" w:space="0" w:color="auto"/>
                <w:bottom w:val="none" w:sz="0" w:space="0" w:color="auto"/>
                <w:right w:val="none" w:sz="0" w:space="0" w:color="auto"/>
              </w:divBdr>
            </w:div>
            <w:div w:id="651907150">
              <w:marLeft w:val="0"/>
              <w:marRight w:val="0"/>
              <w:marTop w:val="0"/>
              <w:marBottom w:val="0"/>
              <w:divBdr>
                <w:top w:val="none" w:sz="0" w:space="0" w:color="auto"/>
                <w:left w:val="none" w:sz="0" w:space="0" w:color="auto"/>
                <w:bottom w:val="none" w:sz="0" w:space="0" w:color="auto"/>
                <w:right w:val="none" w:sz="0" w:space="0" w:color="auto"/>
              </w:divBdr>
            </w:div>
            <w:div w:id="1503082462">
              <w:marLeft w:val="0"/>
              <w:marRight w:val="0"/>
              <w:marTop w:val="0"/>
              <w:marBottom w:val="0"/>
              <w:divBdr>
                <w:top w:val="none" w:sz="0" w:space="0" w:color="auto"/>
                <w:left w:val="none" w:sz="0" w:space="0" w:color="auto"/>
                <w:bottom w:val="none" w:sz="0" w:space="0" w:color="auto"/>
                <w:right w:val="none" w:sz="0" w:space="0" w:color="auto"/>
              </w:divBdr>
            </w:div>
            <w:div w:id="1484851670">
              <w:marLeft w:val="0"/>
              <w:marRight w:val="0"/>
              <w:marTop w:val="0"/>
              <w:marBottom w:val="0"/>
              <w:divBdr>
                <w:top w:val="none" w:sz="0" w:space="0" w:color="auto"/>
                <w:left w:val="none" w:sz="0" w:space="0" w:color="auto"/>
                <w:bottom w:val="none" w:sz="0" w:space="0" w:color="auto"/>
                <w:right w:val="none" w:sz="0" w:space="0" w:color="auto"/>
              </w:divBdr>
            </w:div>
            <w:div w:id="1890453814">
              <w:marLeft w:val="0"/>
              <w:marRight w:val="0"/>
              <w:marTop w:val="0"/>
              <w:marBottom w:val="0"/>
              <w:divBdr>
                <w:top w:val="none" w:sz="0" w:space="0" w:color="auto"/>
                <w:left w:val="none" w:sz="0" w:space="0" w:color="auto"/>
                <w:bottom w:val="none" w:sz="0" w:space="0" w:color="auto"/>
                <w:right w:val="none" w:sz="0" w:space="0" w:color="auto"/>
              </w:divBdr>
            </w:div>
            <w:div w:id="1501969015">
              <w:marLeft w:val="0"/>
              <w:marRight w:val="0"/>
              <w:marTop w:val="0"/>
              <w:marBottom w:val="0"/>
              <w:divBdr>
                <w:top w:val="none" w:sz="0" w:space="0" w:color="auto"/>
                <w:left w:val="none" w:sz="0" w:space="0" w:color="auto"/>
                <w:bottom w:val="none" w:sz="0" w:space="0" w:color="auto"/>
                <w:right w:val="none" w:sz="0" w:space="0" w:color="auto"/>
              </w:divBdr>
            </w:div>
            <w:div w:id="6835911">
              <w:marLeft w:val="0"/>
              <w:marRight w:val="0"/>
              <w:marTop w:val="0"/>
              <w:marBottom w:val="0"/>
              <w:divBdr>
                <w:top w:val="none" w:sz="0" w:space="0" w:color="auto"/>
                <w:left w:val="none" w:sz="0" w:space="0" w:color="auto"/>
                <w:bottom w:val="none" w:sz="0" w:space="0" w:color="auto"/>
                <w:right w:val="none" w:sz="0" w:space="0" w:color="auto"/>
              </w:divBdr>
            </w:div>
            <w:div w:id="964625984">
              <w:marLeft w:val="0"/>
              <w:marRight w:val="0"/>
              <w:marTop w:val="0"/>
              <w:marBottom w:val="0"/>
              <w:divBdr>
                <w:top w:val="none" w:sz="0" w:space="0" w:color="auto"/>
                <w:left w:val="none" w:sz="0" w:space="0" w:color="auto"/>
                <w:bottom w:val="none" w:sz="0" w:space="0" w:color="auto"/>
                <w:right w:val="none" w:sz="0" w:space="0" w:color="auto"/>
              </w:divBdr>
            </w:div>
            <w:div w:id="1345934199">
              <w:marLeft w:val="0"/>
              <w:marRight w:val="0"/>
              <w:marTop w:val="0"/>
              <w:marBottom w:val="0"/>
              <w:divBdr>
                <w:top w:val="none" w:sz="0" w:space="0" w:color="auto"/>
                <w:left w:val="none" w:sz="0" w:space="0" w:color="auto"/>
                <w:bottom w:val="none" w:sz="0" w:space="0" w:color="auto"/>
                <w:right w:val="none" w:sz="0" w:space="0" w:color="auto"/>
              </w:divBdr>
            </w:div>
            <w:div w:id="373235858">
              <w:marLeft w:val="0"/>
              <w:marRight w:val="0"/>
              <w:marTop w:val="0"/>
              <w:marBottom w:val="0"/>
              <w:divBdr>
                <w:top w:val="none" w:sz="0" w:space="0" w:color="auto"/>
                <w:left w:val="none" w:sz="0" w:space="0" w:color="auto"/>
                <w:bottom w:val="none" w:sz="0" w:space="0" w:color="auto"/>
                <w:right w:val="none" w:sz="0" w:space="0" w:color="auto"/>
              </w:divBdr>
            </w:div>
            <w:div w:id="621421906">
              <w:marLeft w:val="0"/>
              <w:marRight w:val="0"/>
              <w:marTop w:val="0"/>
              <w:marBottom w:val="0"/>
              <w:divBdr>
                <w:top w:val="none" w:sz="0" w:space="0" w:color="auto"/>
                <w:left w:val="none" w:sz="0" w:space="0" w:color="auto"/>
                <w:bottom w:val="none" w:sz="0" w:space="0" w:color="auto"/>
                <w:right w:val="none" w:sz="0" w:space="0" w:color="auto"/>
              </w:divBdr>
            </w:div>
            <w:div w:id="1571500384">
              <w:marLeft w:val="0"/>
              <w:marRight w:val="0"/>
              <w:marTop w:val="0"/>
              <w:marBottom w:val="0"/>
              <w:divBdr>
                <w:top w:val="none" w:sz="0" w:space="0" w:color="auto"/>
                <w:left w:val="none" w:sz="0" w:space="0" w:color="auto"/>
                <w:bottom w:val="none" w:sz="0" w:space="0" w:color="auto"/>
                <w:right w:val="none" w:sz="0" w:space="0" w:color="auto"/>
              </w:divBdr>
            </w:div>
            <w:div w:id="893154934">
              <w:marLeft w:val="0"/>
              <w:marRight w:val="0"/>
              <w:marTop w:val="0"/>
              <w:marBottom w:val="0"/>
              <w:divBdr>
                <w:top w:val="none" w:sz="0" w:space="0" w:color="auto"/>
                <w:left w:val="none" w:sz="0" w:space="0" w:color="auto"/>
                <w:bottom w:val="none" w:sz="0" w:space="0" w:color="auto"/>
                <w:right w:val="none" w:sz="0" w:space="0" w:color="auto"/>
              </w:divBdr>
            </w:div>
            <w:div w:id="848258696">
              <w:marLeft w:val="0"/>
              <w:marRight w:val="0"/>
              <w:marTop w:val="0"/>
              <w:marBottom w:val="0"/>
              <w:divBdr>
                <w:top w:val="none" w:sz="0" w:space="0" w:color="auto"/>
                <w:left w:val="none" w:sz="0" w:space="0" w:color="auto"/>
                <w:bottom w:val="none" w:sz="0" w:space="0" w:color="auto"/>
                <w:right w:val="none" w:sz="0" w:space="0" w:color="auto"/>
              </w:divBdr>
            </w:div>
            <w:div w:id="132673532">
              <w:marLeft w:val="0"/>
              <w:marRight w:val="0"/>
              <w:marTop w:val="0"/>
              <w:marBottom w:val="0"/>
              <w:divBdr>
                <w:top w:val="none" w:sz="0" w:space="0" w:color="auto"/>
                <w:left w:val="none" w:sz="0" w:space="0" w:color="auto"/>
                <w:bottom w:val="none" w:sz="0" w:space="0" w:color="auto"/>
                <w:right w:val="none" w:sz="0" w:space="0" w:color="auto"/>
              </w:divBdr>
            </w:div>
            <w:div w:id="1352340349">
              <w:marLeft w:val="0"/>
              <w:marRight w:val="0"/>
              <w:marTop w:val="0"/>
              <w:marBottom w:val="0"/>
              <w:divBdr>
                <w:top w:val="none" w:sz="0" w:space="0" w:color="auto"/>
                <w:left w:val="none" w:sz="0" w:space="0" w:color="auto"/>
                <w:bottom w:val="none" w:sz="0" w:space="0" w:color="auto"/>
                <w:right w:val="none" w:sz="0" w:space="0" w:color="auto"/>
              </w:divBdr>
            </w:div>
            <w:div w:id="845943848">
              <w:marLeft w:val="0"/>
              <w:marRight w:val="0"/>
              <w:marTop w:val="0"/>
              <w:marBottom w:val="0"/>
              <w:divBdr>
                <w:top w:val="none" w:sz="0" w:space="0" w:color="auto"/>
                <w:left w:val="none" w:sz="0" w:space="0" w:color="auto"/>
                <w:bottom w:val="none" w:sz="0" w:space="0" w:color="auto"/>
                <w:right w:val="none" w:sz="0" w:space="0" w:color="auto"/>
              </w:divBdr>
            </w:div>
            <w:div w:id="1226837432">
              <w:marLeft w:val="0"/>
              <w:marRight w:val="0"/>
              <w:marTop w:val="0"/>
              <w:marBottom w:val="0"/>
              <w:divBdr>
                <w:top w:val="none" w:sz="0" w:space="0" w:color="auto"/>
                <w:left w:val="none" w:sz="0" w:space="0" w:color="auto"/>
                <w:bottom w:val="none" w:sz="0" w:space="0" w:color="auto"/>
                <w:right w:val="none" w:sz="0" w:space="0" w:color="auto"/>
              </w:divBdr>
            </w:div>
            <w:div w:id="1400440824">
              <w:marLeft w:val="0"/>
              <w:marRight w:val="0"/>
              <w:marTop w:val="0"/>
              <w:marBottom w:val="0"/>
              <w:divBdr>
                <w:top w:val="none" w:sz="0" w:space="0" w:color="auto"/>
                <w:left w:val="none" w:sz="0" w:space="0" w:color="auto"/>
                <w:bottom w:val="none" w:sz="0" w:space="0" w:color="auto"/>
                <w:right w:val="none" w:sz="0" w:space="0" w:color="auto"/>
              </w:divBdr>
            </w:div>
            <w:div w:id="1195727323">
              <w:marLeft w:val="0"/>
              <w:marRight w:val="0"/>
              <w:marTop w:val="0"/>
              <w:marBottom w:val="0"/>
              <w:divBdr>
                <w:top w:val="none" w:sz="0" w:space="0" w:color="auto"/>
                <w:left w:val="none" w:sz="0" w:space="0" w:color="auto"/>
                <w:bottom w:val="none" w:sz="0" w:space="0" w:color="auto"/>
                <w:right w:val="none" w:sz="0" w:space="0" w:color="auto"/>
              </w:divBdr>
            </w:div>
            <w:div w:id="1523012217">
              <w:marLeft w:val="0"/>
              <w:marRight w:val="0"/>
              <w:marTop w:val="0"/>
              <w:marBottom w:val="0"/>
              <w:divBdr>
                <w:top w:val="none" w:sz="0" w:space="0" w:color="auto"/>
                <w:left w:val="none" w:sz="0" w:space="0" w:color="auto"/>
                <w:bottom w:val="none" w:sz="0" w:space="0" w:color="auto"/>
                <w:right w:val="none" w:sz="0" w:space="0" w:color="auto"/>
              </w:divBdr>
            </w:div>
            <w:div w:id="342627895">
              <w:marLeft w:val="0"/>
              <w:marRight w:val="0"/>
              <w:marTop w:val="0"/>
              <w:marBottom w:val="0"/>
              <w:divBdr>
                <w:top w:val="none" w:sz="0" w:space="0" w:color="auto"/>
                <w:left w:val="none" w:sz="0" w:space="0" w:color="auto"/>
                <w:bottom w:val="none" w:sz="0" w:space="0" w:color="auto"/>
                <w:right w:val="none" w:sz="0" w:space="0" w:color="auto"/>
              </w:divBdr>
            </w:div>
            <w:div w:id="1179005064">
              <w:marLeft w:val="0"/>
              <w:marRight w:val="0"/>
              <w:marTop w:val="0"/>
              <w:marBottom w:val="0"/>
              <w:divBdr>
                <w:top w:val="none" w:sz="0" w:space="0" w:color="auto"/>
                <w:left w:val="none" w:sz="0" w:space="0" w:color="auto"/>
                <w:bottom w:val="none" w:sz="0" w:space="0" w:color="auto"/>
                <w:right w:val="none" w:sz="0" w:space="0" w:color="auto"/>
              </w:divBdr>
            </w:div>
            <w:div w:id="2054965933">
              <w:marLeft w:val="0"/>
              <w:marRight w:val="0"/>
              <w:marTop w:val="0"/>
              <w:marBottom w:val="0"/>
              <w:divBdr>
                <w:top w:val="none" w:sz="0" w:space="0" w:color="auto"/>
                <w:left w:val="none" w:sz="0" w:space="0" w:color="auto"/>
                <w:bottom w:val="none" w:sz="0" w:space="0" w:color="auto"/>
                <w:right w:val="none" w:sz="0" w:space="0" w:color="auto"/>
              </w:divBdr>
            </w:div>
            <w:div w:id="1888178746">
              <w:marLeft w:val="0"/>
              <w:marRight w:val="0"/>
              <w:marTop w:val="0"/>
              <w:marBottom w:val="0"/>
              <w:divBdr>
                <w:top w:val="none" w:sz="0" w:space="0" w:color="auto"/>
                <w:left w:val="none" w:sz="0" w:space="0" w:color="auto"/>
                <w:bottom w:val="none" w:sz="0" w:space="0" w:color="auto"/>
                <w:right w:val="none" w:sz="0" w:space="0" w:color="auto"/>
              </w:divBdr>
            </w:div>
            <w:div w:id="316229999">
              <w:marLeft w:val="0"/>
              <w:marRight w:val="0"/>
              <w:marTop w:val="0"/>
              <w:marBottom w:val="0"/>
              <w:divBdr>
                <w:top w:val="none" w:sz="0" w:space="0" w:color="auto"/>
                <w:left w:val="none" w:sz="0" w:space="0" w:color="auto"/>
                <w:bottom w:val="none" w:sz="0" w:space="0" w:color="auto"/>
                <w:right w:val="none" w:sz="0" w:space="0" w:color="auto"/>
              </w:divBdr>
            </w:div>
            <w:div w:id="841628318">
              <w:marLeft w:val="0"/>
              <w:marRight w:val="0"/>
              <w:marTop w:val="0"/>
              <w:marBottom w:val="0"/>
              <w:divBdr>
                <w:top w:val="none" w:sz="0" w:space="0" w:color="auto"/>
                <w:left w:val="none" w:sz="0" w:space="0" w:color="auto"/>
                <w:bottom w:val="none" w:sz="0" w:space="0" w:color="auto"/>
                <w:right w:val="none" w:sz="0" w:space="0" w:color="auto"/>
              </w:divBdr>
            </w:div>
            <w:div w:id="1736197903">
              <w:marLeft w:val="0"/>
              <w:marRight w:val="0"/>
              <w:marTop w:val="0"/>
              <w:marBottom w:val="0"/>
              <w:divBdr>
                <w:top w:val="none" w:sz="0" w:space="0" w:color="auto"/>
                <w:left w:val="none" w:sz="0" w:space="0" w:color="auto"/>
                <w:bottom w:val="none" w:sz="0" w:space="0" w:color="auto"/>
                <w:right w:val="none" w:sz="0" w:space="0" w:color="auto"/>
              </w:divBdr>
            </w:div>
            <w:div w:id="943608426">
              <w:marLeft w:val="0"/>
              <w:marRight w:val="0"/>
              <w:marTop w:val="0"/>
              <w:marBottom w:val="0"/>
              <w:divBdr>
                <w:top w:val="none" w:sz="0" w:space="0" w:color="auto"/>
                <w:left w:val="none" w:sz="0" w:space="0" w:color="auto"/>
                <w:bottom w:val="none" w:sz="0" w:space="0" w:color="auto"/>
                <w:right w:val="none" w:sz="0" w:space="0" w:color="auto"/>
              </w:divBdr>
            </w:div>
            <w:div w:id="1586454436">
              <w:marLeft w:val="0"/>
              <w:marRight w:val="0"/>
              <w:marTop w:val="0"/>
              <w:marBottom w:val="0"/>
              <w:divBdr>
                <w:top w:val="none" w:sz="0" w:space="0" w:color="auto"/>
                <w:left w:val="none" w:sz="0" w:space="0" w:color="auto"/>
                <w:bottom w:val="none" w:sz="0" w:space="0" w:color="auto"/>
                <w:right w:val="none" w:sz="0" w:space="0" w:color="auto"/>
              </w:divBdr>
            </w:div>
            <w:div w:id="680814071">
              <w:marLeft w:val="0"/>
              <w:marRight w:val="0"/>
              <w:marTop w:val="0"/>
              <w:marBottom w:val="0"/>
              <w:divBdr>
                <w:top w:val="none" w:sz="0" w:space="0" w:color="auto"/>
                <w:left w:val="none" w:sz="0" w:space="0" w:color="auto"/>
                <w:bottom w:val="none" w:sz="0" w:space="0" w:color="auto"/>
                <w:right w:val="none" w:sz="0" w:space="0" w:color="auto"/>
              </w:divBdr>
            </w:div>
            <w:div w:id="1687561110">
              <w:marLeft w:val="0"/>
              <w:marRight w:val="0"/>
              <w:marTop w:val="0"/>
              <w:marBottom w:val="0"/>
              <w:divBdr>
                <w:top w:val="none" w:sz="0" w:space="0" w:color="auto"/>
                <w:left w:val="none" w:sz="0" w:space="0" w:color="auto"/>
                <w:bottom w:val="none" w:sz="0" w:space="0" w:color="auto"/>
                <w:right w:val="none" w:sz="0" w:space="0" w:color="auto"/>
              </w:divBdr>
            </w:div>
            <w:div w:id="1187870833">
              <w:marLeft w:val="0"/>
              <w:marRight w:val="0"/>
              <w:marTop w:val="0"/>
              <w:marBottom w:val="0"/>
              <w:divBdr>
                <w:top w:val="none" w:sz="0" w:space="0" w:color="auto"/>
                <w:left w:val="none" w:sz="0" w:space="0" w:color="auto"/>
                <w:bottom w:val="none" w:sz="0" w:space="0" w:color="auto"/>
                <w:right w:val="none" w:sz="0" w:space="0" w:color="auto"/>
              </w:divBdr>
            </w:div>
            <w:div w:id="961570565">
              <w:marLeft w:val="0"/>
              <w:marRight w:val="0"/>
              <w:marTop w:val="0"/>
              <w:marBottom w:val="0"/>
              <w:divBdr>
                <w:top w:val="none" w:sz="0" w:space="0" w:color="auto"/>
                <w:left w:val="none" w:sz="0" w:space="0" w:color="auto"/>
                <w:bottom w:val="none" w:sz="0" w:space="0" w:color="auto"/>
                <w:right w:val="none" w:sz="0" w:space="0" w:color="auto"/>
              </w:divBdr>
            </w:div>
            <w:div w:id="1547568036">
              <w:marLeft w:val="0"/>
              <w:marRight w:val="0"/>
              <w:marTop w:val="0"/>
              <w:marBottom w:val="0"/>
              <w:divBdr>
                <w:top w:val="none" w:sz="0" w:space="0" w:color="auto"/>
                <w:left w:val="none" w:sz="0" w:space="0" w:color="auto"/>
                <w:bottom w:val="none" w:sz="0" w:space="0" w:color="auto"/>
                <w:right w:val="none" w:sz="0" w:space="0" w:color="auto"/>
              </w:divBdr>
            </w:div>
            <w:div w:id="1157958368">
              <w:marLeft w:val="0"/>
              <w:marRight w:val="0"/>
              <w:marTop w:val="0"/>
              <w:marBottom w:val="0"/>
              <w:divBdr>
                <w:top w:val="none" w:sz="0" w:space="0" w:color="auto"/>
                <w:left w:val="none" w:sz="0" w:space="0" w:color="auto"/>
                <w:bottom w:val="none" w:sz="0" w:space="0" w:color="auto"/>
                <w:right w:val="none" w:sz="0" w:space="0" w:color="auto"/>
              </w:divBdr>
            </w:div>
            <w:div w:id="896205598">
              <w:marLeft w:val="0"/>
              <w:marRight w:val="0"/>
              <w:marTop w:val="0"/>
              <w:marBottom w:val="0"/>
              <w:divBdr>
                <w:top w:val="none" w:sz="0" w:space="0" w:color="auto"/>
                <w:left w:val="none" w:sz="0" w:space="0" w:color="auto"/>
                <w:bottom w:val="none" w:sz="0" w:space="0" w:color="auto"/>
                <w:right w:val="none" w:sz="0" w:space="0" w:color="auto"/>
              </w:divBdr>
            </w:div>
            <w:div w:id="629019052">
              <w:marLeft w:val="0"/>
              <w:marRight w:val="0"/>
              <w:marTop w:val="0"/>
              <w:marBottom w:val="0"/>
              <w:divBdr>
                <w:top w:val="none" w:sz="0" w:space="0" w:color="auto"/>
                <w:left w:val="none" w:sz="0" w:space="0" w:color="auto"/>
                <w:bottom w:val="none" w:sz="0" w:space="0" w:color="auto"/>
                <w:right w:val="none" w:sz="0" w:space="0" w:color="auto"/>
              </w:divBdr>
            </w:div>
            <w:div w:id="63258718">
              <w:marLeft w:val="0"/>
              <w:marRight w:val="0"/>
              <w:marTop w:val="0"/>
              <w:marBottom w:val="0"/>
              <w:divBdr>
                <w:top w:val="none" w:sz="0" w:space="0" w:color="auto"/>
                <w:left w:val="none" w:sz="0" w:space="0" w:color="auto"/>
                <w:bottom w:val="none" w:sz="0" w:space="0" w:color="auto"/>
                <w:right w:val="none" w:sz="0" w:space="0" w:color="auto"/>
              </w:divBdr>
            </w:div>
            <w:div w:id="1778327605">
              <w:marLeft w:val="0"/>
              <w:marRight w:val="0"/>
              <w:marTop w:val="0"/>
              <w:marBottom w:val="0"/>
              <w:divBdr>
                <w:top w:val="none" w:sz="0" w:space="0" w:color="auto"/>
                <w:left w:val="none" w:sz="0" w:space="0" w:color="auto"/>
                <w:bottom w:val="none" w:sz="0" w:space="0" w:color="auto"/>
                <w:right w:val="none" w:sz="0" w:space="0" w:color="auto"/>
              </w:divBdr>
            </w:div>
            <w:div w:id="730544984">
              <w:marLeft w:val="0"/>
              <w:marRight w:val="0"/>
              <w:marTop w:val="0"/>
              <w:marBottom w:val="0"/>
              <w:divBdr>
                <w:top w:val="none" w:sz="0" w:space="0" w:color="auto"/>
                <w:left w:val="none" w:sz="0" w:space="0" w:color="auto"/>
                <w:bottom w:val="none" w:sz="0" w:space="0" w:color="auto"/>
                <w:right w:val="none" w:sz="0" w:space="0" w:color="auto"/>
              </w:divBdr>
            </w:div>
            <w:div w:id="1241405642">
              <w:marLeft w:val="0"/>
              <w:marRight w:val="0"/>
              <w:marTop w:val="0"/>
              <w:marBottom w:val="0"/>
              <w:divBdr>
                <w:top w:val="none" w:sz="0" w:space="0" w:color="auto"/>
                <w:left w:val="none" w:sz="0" w:space="0" w:color="auto"/>
                <w:bottom w:val="none" w:sz="0" w:space="0" w:color="auto"/>
                <w:right w:val="none" w:sz="0" w:space="0" w:color="auto"/>
              </w:divBdr>
            </w:div>
            <w:div w:id="1610699707">
              <w:marLeft w:val="0"/>
              <w:marRight w:val="0"/>
              <w:marTop w:val="0"/>
              <w:marBottom w:val="0"/>
              <w:divBdr>
                <w:top w:val="none" w:sz="0" w:space="0" w:color="auto"/>
                <w:left w:val="none" w:sz="0" w:space="0" w:color="auto"/>
                <w:bottom w:val="none" w:sz="0" w:space="0" w:color="auto"/>
                <w:right w:val="none" w:sz="0" w:space="0" w:color="auto"/>
              </w:divBdr>
            </w:div>
            <w:div w:id="1284966215">
              <w:marLeft w:val="0"/>
              <w:marRight w:val="0"/>
              <w:marTop w:val="0"/>
              <w:marBottom w:val="0"/>
              <w:divBdr>
                <w:top w:val="none" w:sz="0" w:space="0" w:color="auto"/>
                <w:left w:val="none" w:sz="0" w:space="0" w:color="auto"/>
                <w:bottom w:val="none" w:sz="0" w:space="0" w:color="auto"/>
                <w:right w:val="none" w:sz="0" w:space="0" w:color="auto"/>
              </w:divBdr>
            </w:div>
            <w:div w:id="1260144417">
              <w:marLeft w:val="0"/>
              <w:marRight w:val="0"/>
              <w:marTop w:val="0"/>
              <w:marBottom w:val="0"/>
              <w:divBdr>
                <w:top w:val="none" w:sz="0" w:space="0" w:color="auto"/>
                <w:left w:val="none" w:sz="0" w:space="0" w:color="auto"/>
                <w:bottom w:val="none" w:sz="0" w:space="0" w:color="auto"/>
                <w:right w:val="none" w:sz="0" w:space="0" w:color="auto"/>
              </w:divBdr>
            </w:div>
            <w:div w:id="1470635124">
              <w:marLeft w:val="0"/>
              <w:marRight w:val="0"/>
              <w:marTop w:val="0"/>
              <w:marBottom w:val="0"/>
              <w:divBdr>
                <w:top w:val="none" w:sz="0" w:space="0" w:color="auto"/>
                <w:left w:val="none" w:sz="0" w:space="0" w:color="auto"/>
                <w:bottom w:val="none" w:sz="0" w:space="0" w:color="auto"/>
                <w:right w:val="none" w:sz="0" w:space="0" w:color="auto"/>
              </w:divBdr>
            </w:div>
            <w:div w:id="806363201">
              <w:marLeft w:val="0"/>
              <w:marRight w:val="0"/>
              <w:marTop w:val="0"/>
              <w:marBottom w:val="0"/>
              <w:divBdr>
                <w:top w:val="none" w:sz="0" w:space="0" w:color="auto"/>
                <w:left w:val="none" w:sz="0" w:space="0" w:color="auto"/>
                <w:bottom w:val="none" w:sz="0" w:space="0" w:color="auto"/>
                <w:right w:val="none" w:sz="0" w:space="0" w:color="auto"/>
              </w:divBdr>
            </w:div>
            <w:div w:id="8802479">
              <w:marLeft w:val="0"/>
              <w:marRight w:val="0"/>
              <w:marTop w:val="0"/>
              <w:marBottom w:val="0"/>
              <w:divBdr>
                <w:top w:val="none" w:sz="0" w:space="0" w:color="auto"/>
                <w:left w:val="none" w:sz="0" w:space="0" w:color="auto"/>
                <w:bottom w:val="none" w:sz="0" w:space="0" w:color="auto"/>
                <w:right w:val="none" w:sz="0" w:space="0" w:color="auto"/>
              </w:divBdr>
            </w:div>
            <w:div w:id="1641615691">
              <w:marLeft w:val="0"/>
              <w:marRight w:val="0"/>
              <w:marTop w:val="0"/>
              <w:marBottom w:val="0"/>
              <w:divBdr>
                <w:top w:val="none" w:sz="0" w:space="0" w:color="auto"/>
                <w:left w:val="none" w:sz="0" w:space="0" w:color="auto"/>
                <w:bottom w:val="none" w:sz="0" w:space="0" w:color="auto"/>
                <w:right w:val="none" w:sz="0" w:space="0" w:color="auto"/>
              </w:divBdr>
            </w:div>
            <w:div w:id="2064056971">
              <w:marLeft w:val="0"/>
              <w:marRight w:val="0"/>
              <w:marTop w:val="0"/>
              <w:marBottom w:val="0"/>
              <w:divBdr>
                <w:top w:val="none" w:sz="0" w:space="0" w:color="auto"/>
                <w:left w:val="none" w:sz="0" w:space="0" w:color="auto"/>
                <w:bottom w:val="none" w:sz="0" w:space="0" w:color="auto"/>
                <w:right w:val="none" w:sz="0" w:space="0" w:color="auto"/>
              </w:divBdr>
            </w:div>
            <w:div w:id="473255173">
              <w:marLeft w:val="0"/>
              <w:marRight w:val="0"/>
              <w:marTop w:val="0"/>
              <w:marBottom w:val="0"/>
              <w:divBdr>
                <w:top w:val="none" w:sz="0" w:space="0" w:color="auto"/>
                <w:left w:val="none" w:sz="0" w:space="0" w:color="auto"/>
                <w:bottom w:val="none" w:sz="0" w:space="0" w:color="auto"/>
                <w:right w:val="none" w:sz="0" w:space="0" w:color="auto"/>
              </w:divBdr>
            </w:div>
            <w:div w:id="1377973535">
              <w:marLeft w:val="0"/>
              <w:marRight w:val="0"/>
              <w:marTop w:val="0"/>
              <w:marBottom w:val="0"/>
              <w:divBdr>
                <w:top w:val="none" w:sz="0" w:space="0" w:color="auto"/>
                <w:left w:val="none" w:sz="0" w:space="0" w:color="auto"/>
                <w:bottom w:val="none" w:sz="0" w:space="0" w:color="auto"/>
                <w:right w:val="none" w:sz="0" w:space="0" w:color="auto"/>
              </w:divBdr>
            </w:div>
            <w:div w:id="2055502558">
              <w:marLeft w:val="0"/>
              <w:marRight w:val="0"/>
              <w:marTop w:val="0"/>
              <w:marBottom w:val="0"/>
              <w:divBdr>
                <w:top w:val="none" w:sz="0" w:space="0" w:color="auto"/>
                <w:left w:val="none" w:sz="0" w:space="0" w:color="auto"/>
                <w:bottom w:val="none" w:sz="0" w:space="0" w:color="auto"/>
                <w:right w:val="none" w:sz="0" w:space="0" w:color="auto"/>
              </w:divBdr>
            </w:div>
            <w:div w:id="1365669856">
              <w:marLeft w:val="0"/>
              <w:marRight w:val="0"/>
              <w:marTop w:val="0"/>
              <w:marBottom w:val="0"/>
              <w:divBdr>
                <w:top w:val="none" w:sz="0" w:space="0" w:color="auto"/>
                <w:left w:val="none" w:sz="0" w:space="0" w:color="auto"/>
                <w:bottom w:val="none" w:sz="0" w:space="0" w:color="auto"/>
                <w:right w:val="none" w:sz="0" w:space="0" w:color="auto"/>
              </w:divBdr>
            </w:div>
            <w:div w:id="1842576333">
              <w:marLeft w:val="0"/>
              <w:marRight w:val="0"/>
              <w:marTop w:val="0"/>
              <w:marBottom w:val="0"/>
              <w:divBdr>
                <w:top w:val="none" w:sz="0" w:space="0" w:color="auto"/>
                <w:left w:val="none" w:sz="0" w:space="0" w:color="auto"/>
                <w:bottom w:val="none" w:sz="0" w:space="0" w:color="auto"/>
                <w:right w:val="none" w:sz="0" w:space="0" w:color="auto"/>
              </w:divBdr>
            </w:div>
            <w:div w:id="337389877">
              <w:marLeft w:val="0"/>
              <w:marRight w:val="0"/>
              <w:marTop w:val="0"/>
              <w:marBottom w:val="0"/>
              <w:divBdr>
                <w:top w:val="none" w:sz="0" w:space="0" w:color="auto"/>
                <w:left w:val="none" w:sz="0" w:space="0" w:color="auto"/>
                <w:bottom w:val="none" w:sz="0" w:space="0" w:color="auto"/>
                <w:right w:val="none" w:sz="0" w:space="0" w:color="auto"/>
              </w:divBdr>
            </w:div>
            <w:div w:id="1645507843">
              <w:marLeft w:val="0"/>
              <w:marRight w:val="0"/>
              <w:marTop w:val="0"/>
              <w:marBottom w:val="0"/>
              <w:divBdr>
                <w:top w:val="none" w:sz="0" w:space="0" w:color="auto"/>
                <w:left w:val="none" w:sz="0" w:space="0" w:color="auto"/>
                <w:bottom w:val="none" w:sz="0" w:space="0" w:color="auto"/>
                <w:right w:val="none" w:sz="0" w:space="0" w:color="auto"/>
              </w:divBdr>
            </w:div>
            <w:div w:id="419301662">
              <w:marLeft w:val="0"/>
              <w:marRight w:val="0"/>
              <w:marTop w:val="0"/>
              <w:marBottom w:val="0"/>
              <w:divBdr>
                <w:top w:val="none" w:sz="0" w:space="0" w:color="auto"/>
                <w:left w:val="none" w:sz="0" w:space="0" w:color="auto"/>
                <w:bottom w:val="none" w:sz="0" w:space="0" w:color="auto"/>
                <w:right w:val="none" w:sz="0" w:space="0" w:color="auto"/>
              </w:divBdr>
            </w:div>
            <w:div w:id="1160079404">
              <w:marLeft w:val="0"/>
              <w:marRight w:val="0"/>
              <w:marTop w:val="0"/>
              <w:marBottom w:val="0"/>
              <w:divBdr>
                <w:top w:val="none" w:sz="0" w:space="0" w:color="auto"/>
                <w:left w:val="none" w:sz="0" w:space="0" w:color="auto"/>
                <w:bottom w:val="none" w:sz="0" w:space="0" w:color="auto"/>
                <w:right w:val="none" w:sz="0" w:space="0" w:color="auto"/>
              </w:divBdr>
            </w:div>
            <w:div w:id="220946501">
              <w:marLeft w:val="0"/>
              <w:marRight w:val="0"/>
              <w:marTop w:val="0"/>
              <w:marBottom w:val="0"/>
              <w:divBdr>
                <w:top w:val="none" w:sz="0" w:space="0" w:color="auto"/>
                <w:left w:val="none" w:sz="0" w:space="0" w:color="auto"/>
                <w:bottom w:val="none" w:sz="0" w:space="0" w:color="auto"/>
                <w:right w:val="none" w:sz="0" w:space="0" w:color="auto"/>
              </w:divBdr>
            </w:div>
            <w:div w:id="1519849872">
              <w:marLeft w:val="0"/>
              <w:marRight w:val="0"/>
              <w:marTop w:val="0"/>
              <w:marBottom w:val="0"/>
              <w:divBdr>
                <w:top w:val="none" w:sz="0" w:space="0" w:color="auto"/>
                <w:left w:val="none" w:sz="0" w:space="0" w:color="auto"/>
                <w:bottom w:val="none" w:sz="0" w:space="0" w:color="auto"/>
                <w:right w:val="none" w:sz="0" w:space="0" w:color="auto"/>
              </w:divBdr>
            </w:div>
            <w:div w:id="1517235042">
              <w:marLeft w:val="0"/>
              <w:marRight w:val="0"/>
              <w:marTop w:val="0"/>
              <w:marBottom w:val="0"/>
              <w:divBdr>
                <w:top w:val="none" w:sz="0" w:space="0" w:color="auto"/>
                <w:left w:val="none" w:sz="0" w:space="0" w:color="auto"/>
                <w:bottom w:val="none" w:sz="0" w:space="0" w:color="auto"/>
                <w:right w:val="none" w:sz="0" w:space="0" w:color="auto"/>
              </w:divBdr>
            </w:div>
            <w:div w:id="1727296257">
              <w:marLeft w:val="0"/>
              <w:marRight w:val="0"/>
              <w:marTop w:val="0"/>
              <w:marBottom w:val="0"/>
              <w:divBdr>
                <w:top w:val="none" w:sz="0" w:space="0" w:color="auto"/>
                <w:left w:val="none" w:sz="0" w:space="0" w:color="auto"/>
                <w:bottom w:val="none" w:sz="0" w:space="0" w:color="auto"/>
                <w:right w:val="none" w:sz="0" w:space="0" w:color="auto"/>
              </w:divBdr>
            </w:div>
            <w:div w:id="670179981">
              <w:marLeft w:val="0"/>
              <w:marRight w:val="0"/>
              <w:marTop w:val="0"/>
              <w:marBottom w:val="0"/>
              <w:divBdr>
                <w:top w:val="none" w:sz="0" w:space="0" w:color="auto"/>
                <w:left w:val="none" w:sz="0" w:space="0" w:color="auto"/>
                <w:bottom w:val="none" w:sz="0" w:space="0" w:color="auto"/>
                <w:right w:val="none" w:sz="0" w:space="0" w:color="auto"/>
              </w:divBdr>
            </w:div>
            <w:div w:id="468596919">
              <w:marLeft w:val="0"/>
              <w:marRight w:val="0"/>
              <w:marTop w:val="0"/>
              <w:marBottom w:val="0"/>
              <w:divBdr>
                <w:top w:val="none" w:sz="0" w:space="0" w:color="auto"/>
                <w:left w:val="none" w:sz="0" w:space="0" w:color="auto"/>
                <w:bottom w:val="none" w:sz="0" w:space="0" w:color="auto"/>
                <w:right w:val="none" w:sz="0" w:space="0" w:color="auto"/>
              </w:divBdr>
            </w:div>
            <w:div w:id="1839419247">
              <w:marLeft w:val="0"/>
              <w:marRight w:val="0"/>
              <w:marTop w:val="0"/>
              <w:marBottom w:val="0"/>
              <w:divBdr>
                <w:top w:val="none" w:sz="0" w:space="0" w:color="auto"/>
                <w:left w:val="none" w:sz="0" w:space="0" w:color="auto"/>
                <w:bottom w:val="none" w:sz="0" w:space="0" w:color="auto"/>
                <w:right w:val="none" w:sz="0" w:space="0" w:color="auto"/>
              </w:divBdr>
            </w:div>
            <w:div w:id="2105176616">
              <w:marLeft w:val="0"/>
              <w:marRight w:val="0"/>
              <w:marTop w:val="0"/>
              <w:marBottom w:val="0"/>
              <w:divBdr>
                <w:top w:val="none" w:sz="0" w:space="0" w:color="auto"/>
                <w:left w:val="none" w:sz="0" w:space="0" w:color="auto"/>
                <w:bottom w:val="none" w:sz="0" w:space="0" w:color="auto"/>
                <w:right w:val="none" w:sz="0" w:space="0" w:color="auto"/>
              </w:divBdr>
            </w:div>
            <w:div w:id="11541066">
              <w:marLeft w:val="0"/>
              <w:marRight w:val="0"/>
              <w:marTop w:val="0"/>
              <w:marBottom w:val="0"/>
              <w:divBdr>
                <w:top w:val="none" w:sz="0" w:space="0" w:color="auto"/>
                <w:left w:val="none" w:sz="0" w:space="0" w:color="auto"/>
                <w:bottom w:val="none" w:sz="0" w:space="0" w:color="auto"/>
                <w:right w:val="none" w:sz="0" w:space="0" w:color="auto"/>
              </w:divBdr>
            </w:div>
            <w:div w:id="388846224">
              <w:marLeft w:val="0"/>
              <w:marRight w:val="0"/>
              <w:marTop w:val="0"/>
              <w:marBottom w:val="0"/>
              <w:divBdr>
                <w:top w:val="none" w:sz="0" w:space="0" w:color="auto"/>
                <w:left w:val="none" w:sz="0" w:space="0" w:color="auto"/>
                <w:bottom w:val="none" w:sz="0" w:space="0" w:color="auto"/>
                <w:right w:val="none" w:sz="0" w:space="0" w:color="auto"/>
              </w:divBdr>
            </w:div>
            <w:div w:id="2053071584">
              <w:marLeft w:val="0"/>
              <w:marRight w:val="0"/>
              <w:marTop w:val="0"/>
              <w:marBottom w:val="0"/>
              <w:divBdr>
                <w:top w:val="none" w:sz="0" w:space="0" w:color="auto"/>
                <w:left w:val="none" w:sz="0" w:space="0" w:color="auto"/>
                <w:bottom w:val="none" w:sz="0" w:space="0" w:color="auto"/>
                <w:right w:val="none" w:sz="0" w:space="0" w:color="auto"/>
              </w:divBdr>
            </w:div>
            <w:div w:id="1287588902">
              <w:marLeft w:val="0"/>
              <w:marRight w:val="0"/>
              <w:marTop w:val="0"/>
              <w:marBottom w:val="0"/>
              <w:divBdr>
                <w:top w:val="none" w:sz="0" w:space="0" w:color="auto"/>
                <w:left w:val="none" w:sz="0" w:space="0" w:color="auto"/>
                <w:bottom w:val="none" w:sz="0" w:space="0" w:color="auto"/>
                <w:right w:val="none" w:sz="0" w:space="0" w:color="auto"/>
              </w:divBdr>
            </w:div>
            <w:div w:id="386803270">
              <w:marLeft w:val="0"/>
              <w:marRight w:val="0"/>
              <w:marTop w:val="0"/>
              <w:marBottom w:val="0"/>
              <w:divBdr>
                <w:top w:val="none" w:sz="0" w:space="0" w:color="auto"/>
                <w:left w:val="none" w:sz="0" w:space="0" w:color="auto"/>
                <w:bottom w:val="none" w:sz="0" w:space="0" w:color="auto"/>
                <w:right w:val="none" w:sz="0" w:space="0" w:color="auto"/>
              </w:divBdr>
            </w:div>
            <w:div w:id="1514999614">
              <w:marLeft w:val="0"/>
              <w:marRight w:val="0"/>
              <w:marTop w:val="0"/>
              <w:marBottom w:val="0"/>
              <w:divBdr>
                <w:top w:val="none" w:sz="0" w:space="0" w:color="auto"/>
                <w:left w:val="none" w:sz="0" w:space="0" w:color="auto"/>
                <w:bottom w:val="none" w:sz="0" w:space="0" w:color="auto"/>
                <w:right w:val="none" w:sz="0" w:space="0" w:color="auto"/>
              </w:divBdr>
            </w:div>
            <w:div w:id="994987705">
              <w:marLeft w:val="0"/>
              <w:marRight w:val="0"/>
              <w:marTop w:val="0"/>
              <w:marBottom w:val="0"/>
              <w:divBdr>
                <w:top w:val="none" w:sz="0" w:space="0" w:color="auto"/>
                <w:left w:val="none" w:sz="0" w:space="0" w:color="auto"/>
                <w:bottom w:val="none" w:sz="0" w:space="0" w:color="auto"/>
                <w:right w:val="none" w:sz="0" w:space="0" w:color="auto"/>
              </w:divBdr>
            </w:div>
            <w:div w:id="600072483">
              <w:marLeft w:val="0"/>
              <w:marRight w:val="0"/>
              <w:marTop w:val="0"/>
              <w:marBottom w:val="0"/>
              <w:divBdr>
                <w:top w:val="none" w:sz="0" w:space="0" w:color="auto"/>
                <w:left w:val="none" w:sz="0" w:space="0" w:color="auto"/>
                <w:bottom w:val="none" w:sz="0" w:space="0" w:color="auto"/>
                <w:right w:val="none" w:sz="0" w:space="0" w:color="auto"/>
              </w:divBdr>
            </w:div>
            <w:div w:id="422341056">
              <w:marLeft w:val="0"/>
              <w:marRight w:val="0"/>
              <w:marTop w:val="0"/>
              <w:marBottom w:val="0"/>
              <w:divBdr>
                <w:top w:val="none" w:sz="0" w:space="0" w:color="auto"/>
                <w:left w:val="none" w:sz="0" w:space="0" w:color="auto"/>
                <w:bottom w:val="none" w:sz="0" w:space="0" w:color="auto"/>
                <w:right w:val="none" w:sz="0" w:space="0" w:color="auto"/>
              </w:divBdr>
            </w:div>
            <w:div w:id="504592844">
              <w:marLeft w:val="0"/>
              <w:marRight w:val="0"/>
              <w:marTop w:val="0"/>
              <w:marBottom w:val="0"/>
              <w:divBdr>
                <w:top w:val="none" w:sz="0" w:space="0" w:color="auto"/>
                <w:left w:val="none" w:sz="0" w:space="0" w:color="auto"/>
                <w:bottom w:val="none" w:sz="0" w:space="0" w:color="auto"/>
                <w:right w:val="none" w:sz="0" w:space="0" w:color="auto"/>
              </w:divBdr>
            </w:div>
            <w:div w:id="795295037">
              <w:marLeft w:val="0"/>
              <w:marRight w:val="0"/>
              <w:marTop w:val="0"/>
              <w:marBottom w:val="0"/>
              <w:divBdr>
                <w:top w:val="none" w:sz="0" w:space="0" w:color="auto"/>
                <w:left w:val="none" w:sz="0" w:space="0" w:color="auto"/>
                <w:bottom w:val="none" w:sz="0" w:space="0" w:color="auto"/>
                <w:right w:val="none" w:sz="0" w:space="0" w:color="auto"/>
              </w:divBdr>
            </w:div>
            <w:div w:id="1947614526">
              <w:marLeft w:val="0"/>
              <w:marRight w:val="0"/>
              <w:marTop w:val="0"/>
              <w:marBottom w:val="0"/>
              <w:divBdr>
                <w:top w:val="none" w:sz="0" w:space="0" w:color="auto"/>
                <w:left w:val="none" w:sz="0" w:space="0" w:color="auto"/>
                <w:bottom w:val="none" w:sz="0" w:space="0" w:color="auto"/>
                <w:right w:val="none" w:sz="0" w:space="0" w:color="auto"/>
              </w:divBdr>
            </w:div>
            <w:div w:id="53747172">
              <w:marLeft w:val="0"/>
              <w:marRight w:val="0"/>
              <w:marTop w:val="0"/>
              <w:marBottom w:val="0"/>
              <w:divBdr>
                <w:top w:val="none" w:sz="0" w:space="0" w:color="auto"/>
                <w:left w:val="none" w:sz="0" w:space="0" w:color="auto"/>
                <w:bottom w:val="none" w:sz="0" w:space="0" w:color="auto"/>
                <w:right w:val="none" w:sz="0" w:space="0" w:color="auto"/>
              </w:divBdr>
            </w:div>
            <w:div w:id="1003363259">
              <w:marLeft w:val="0"/>
              <w:marRight w:val="0"/>
              <w:marTop w:val="0"/>
              <w:marBottom w:val="0"/>
              <w:divBdr>
                <w:top w:val="none" w:sz="0" w:space="0" w:color="auto"/>
                <w:left w:val="none" w:sz="0" w:space="0" w:color="auto"/>
                <w:bottom w:val="none" w:sz="0" w:space="0" w:color="auto"/>
                <w:right w:val="none" w:sz="0" w:space="0" w:color="auto"/>
              </w:divBdr>
            </w:div>
            <w:div w:id="2007634301">
              <w:marLeft w:val="0"/>
              <w:marRight w:val="0"/>
              <w:marTop w:val="0"/>
              <w:marBottom w:val="0"/>
              <w:divBdr>
                <w:top w:val="none" w:sz="0" w:space="0" w:color="auto"/>
                <w:left w:val="none" w:sz="0" w:space="0" w:color="auto"/>
                <w:bottom w:val="none" w:sz="0" w:space="0" w:color="auto"/>
                <w:right w:val="none" w:sz="0" w:space="0" w:color="auto"/>
              </w:divBdr>
            </w:div>
            <w:div w:id="42679671">
              <w:marLeft w:val="0"/>
              <w:marRight w:val="0"/>
              <w:marTop w:val="0"/>
              <w:marBottom w:val="0"/>
              <w:divBdr>
                <w:top w:val="none" w:sz="0" w:space="0" w:color="auto"/>
                <w:left w:val="none" w:sz="0" w:space="0" w:color="auto"/>
                <w:bottom w:val="none" w:sz="0" w:space="0" w:color="auto"/>
                <w:right w:val="none" w:sz="0" w:space="0" w:color="auto"/>
              </w:divBdr>
            </w:div>
            <w:div w:id="151065757">
              <w:marLeft w:val="0"/>
              <w:marRight w:val="0"/>
              <w:marTop w:val="0"/>
              <w:marBottom w:val="0"/>
              <w:divBdr>
                <w:top w:val="none" w:sz="0" w:space="0" w:color="auto"/>
                <w:left w:val="none" w:sz="0" w:space="0" w:color="auto"/>
                <w:bottom w:val="none" w:sz="0" w:space="0" w:color="auto"/>
                <w:right w:val="none" w:sz="0" w:space="0" w:color="auto"/>
              </w:divBdr>
            </w:div>
            <w:div w:id="1253469547">
              <w:marLeft w:val="0"/>
              <w:marRight w:val="0"/>
              <w:marTop w:val="0"/>
              <w:marBottom w:val="0"/>
              <w:divBdr>
                <w:top w:val="none" w:sz="0" w:space="0" w:color="auto"/>
                <w:left w:val="none" w:sz="0" w:space="0" w:color="auto"/>
                <w:bottom w:val="none" w:sz="0" w:space="0" w:color="auto"/>
                <w:right w:val="none" w:sz="0" w:space="0" w:color="auto"/>
              </w:divBdr>
            </w:div>
            <w:div w:id="1255161983">
              <w:marLeft w:val="0"/>
              <w:marRight w:val="0"/>
              <w:marTop w:val="0"/>
              <w:marBottom w:val="0"/>
              <w:divBdr>
                <w:top w:val="none" w:sz="0" w:space="0" w:color="auto"/>
                <w:left w:val="none" w:sz="0" w:space="0" w:color="auto"/>
                <w:bottom w:val="none" w:sz="0" w:space="0" w:color="auto"/>
                <w:right w:val="none" w:sz="0" w:space="0" w:color="auto"/>
              </w:divBdr>
            </w:div>
            <w:div w:id="1358119752">
              <w:marLeft w:val="0"/>
              <w:marRight w:val="0"/>
              <w:marTop w:val="0"/>
              <w:marBottom w:val="0"/>
              <w:divBdr>
                <w:top w:val="none" w:sz="0" w:space="0" w:color="auto"/>
                <w:left w:val="none" w:sz="0" w:space="0" w:color="auto"/>
                <w:bottom w:val="none" w:sz="0" w:space="0" w:color="auto"/>
                <w:right w:val="none" w:sz="0" w:space="0" w:color="auto"/>
              </w:divBdr>
            </w:div>
            <w:div w:id="1230530930">
              <w:marLeft w:val="0"/>
              <w:marRight w:val="0"/>
              <w:marTop w:val="0"/>
              <w:marBottom w:val="0"/>
              <w:divBdr>
                <w:top w:val="none" w:sz="0" w:space="0" w:color="auto"/>
                <w:left w:val="none" w:sz="0" w:space="0" w:color="auto"/>
                <w:bottom w:val="none" w:sz="0" w:space="0" w:color="auto"/>
                <w:right w:val="none" w:sz="0" w:space="0" w:color="auto"/>
              </w:divBdr>
            </w:div>
            <w:div w:id="1962571457">
              <w:marLeft w:val="0"/>
              <w:marRight w:val="0"/>
              <w:marTop w:val="0"/>
              <w:marBottom w:val="0"/>
              <w:divBdr>
                <w:top w:val="none" w:sz="0" w:space="0" w:color="auto"/>
                <w:left w:val="none" w:sz="0" w:space="0" w:color="auto"/>
                <w:bottom w:val="none" w:sz="0" w:space="0" w:color="auto"/>
                <w:right w:val="none" w:sz="0" w:space="0" w:color="auto"/>
              </w:divBdr>
            </w:div>
            <w:div w:id="9570672">
              <w:marLeft w:val="0"/>
              <w:marRight w:val="0"/>
              <w:marTop w:val="0"/>
              <w:marBottom w:val="0"/>
              <w:divBdr>
                <w:top w:val="none" w:sz="0" w:space="0" w:color="auto"/>
                <w:left w:val="none" w:sz="0" w:space="0" w:color="auto"/>
                <w:bottom w:val="none" w:sz="0" w:space="0" w:color="auto"/>
                <w:right w:val="none" w:sz="0" w:space="0" w:color="auto"/>
              </w:divBdr>
            </w:div>
            <w:div w:id="477193152">
              <w:marLeft w:val="0"/>
              <w:marRight w:val="0"/>
              <w:marTop w:val="0"/>
              <w:marBottom w:val="0"/>
              <w:divBdr>
                <w:top w:val="none" w:sz="0" w:space="0" w:color="auto"/>
                <w:left w:val="none" w:sz="0" w:space="0" w:color="auto"/>
                <w:bottom w:val="none" w:sz="0" w:space="0" w:color="auto"/>
                <w:right w:val="none" w:sz="0" w:space="0" w:color="auto"/>
              </w:divBdr>
            </w:div>
            <w:div w:id="1738287409">
              <w:marLeft w:val="0"/>
              <w:marRight w:val="0"/>
              <w:marTop w:val="0"/>
              <w:marBottom w:val="0"/>
              <w:divBdr>
                <w:top w:val="none" w:sz="0" w:space="0" w:color="auto"/>
                <w:left w:val="none" w:sz="0" w:space="0" w:color="auto"/>
                <w:bottom w:val="none" w:sz="0" w:space="0" w:color="auto"/>
                <w:right w:val="none" w:sz="0" w:space="0" w:color="auto"/>
              </w:divBdr>
            </w:div>
            <w:div w:id="1285116663">
              <w:marLeft w:val="0"/>
              <w:marRight w:val="0"/>
              <w:marTop w:val="0"/>
              <w:marBottom w:val="0"/>
              <w:divBdr>
                <w:top w:val="none" w:sz="0" w:space="0" w:color="auto"/>
                <w:left w:val="none" w:sz="0" w:space="0" w:color="auto"/>
                <w:bottom w:val="none" w:sz="0" w:space="0" w:color="auto"/>
                <w:right w:val="none" w:sz="0" w:space="0" w:color="auto"/>
              </w:divBdr>
            </w:div>
            <w:div w:id="1674796539">
              <w:marLeft w:val="0"/>
              <w:marRight w:val="0"/>
              <w:marTop w:val="0"/>
              <w:marBottom w:val="0"/>
              <w:divBdr>
                <w:top w:val="none" w:sz="0" w:space="0" w:color="auto"/>
                <w:left w:val="none" w:sz="0" w:space="0" w:color="auto"/>
                <w:bottom w:val="none" w:sz="0" w:space="0" w:color="auto"/>
                <w:right w:val="none" w:sz="0" w:space="0" w:color="auto"/>
              </w:divBdr>
            </w:div>
            <w:div w:id="254831006">
              <w:marLeft w:val="0"/>
              <w:marRight w:val="0"/>
              <w:marTop w:val="0"/>
              <w:marBottom w:val="0"/>
              <w:divBdr>
                <w:top w:val="none" w:sz="0" w:space="0" w:color="auto"/>
                <w:left w:val="none" w:sz="0" w:space="0" w:color="auto"/>
                <w:bottom w:val="none" w:sz="0" w:space="0" w:color="auto"/>
                <w:right w:val="none" w:sz="0" w:space="0" w:color="auto"/>
              </w:divBdr>
            </w:div>
            <w:div w:id="147091859">
              <w:marLeft w:val="0"/>
              <w:marRight w:val="0"/>
              <w:marTop w:val="0"/>
              <w:marBottom w:val="0"/>
              <w:divBdr>
                <w:top w:val="none" w:sz="0" w:space="0" w:color="auto"/>
                <w:left w:val="none" w:sz="0" w:space="0" w:color="auto"/>
                <w:bottom w:val="none" w:sz="0" w:space="0" w:color="auto"/>
                <w:right w:val="none" w:sz="0" w:space="0" w:color="auto"/>
              </w:divBdr>
            </w:div>
            <w:div w:id="820774955">
              <w:marLeft w:val="0"/>
              <w:marRight w:val="0"/>
              <w:marTop w:val="0"/>
              <w:marBottom w:val="0"/>
              <w:divBdr>
                <w:top w:val="none" w:sz="0" w:space="0" w:color="auto"/>
                <w:left w:val="none" w:sz="0" w:space="0" w:color="auto"/>
                <w:bottom w:val="none" w:sz="0" w:space="0" w:color="auto"/>
                <w:right w:val="none" w:sz="0" w:space="0" w:color="auto"/>
              </w:divBdr>
            </w:div>
            <w:div w:id="1942565187">
              <w:marLeft w:val="0"/>
              <w:marRight w:val="0"/>
              <w:marTop w:val="0"/>
              <w:marBottom w:val="0"/>
              <w:divBdr>
                <w:top w:val="none" w:sz="0" w:space="0" w:color="auto"/>
                <w:left w:val="none" w:sz="0" w:space="0" w:color="auto"/>
                <w:bottom w:val="none" w:sz="0" w:space="0" w:color="auto"/>
                <w:right w:val="none" w:sz="0" w:space="0" w:color="auto"/>
              </w:divBdr>
            </w:div>
            <w:div w:id="1996688954">
              <w:marLeft w:val="0"/>
              <w:marRight w:val="0"/>
              <w:marTop w:val="0"/>
              <w:marBottom w:val="0"/>
              <w:divBdr>
                <w:top w:val="none" w:sz="0" w:space="0" w:color="auto"/>
                <w:left w:val="none" w:sz="0" w:space="0" w:color="auto"/>
                <w:bottom w:val="none" w:sz="0" w:space="0" w:color="auto"/>
                <w:right w:val="none" w:sz="0" w:space="0" w:color="auto"/>
              </w:divBdr>
            </w:div>
            <w:div w:id="1100567942">
              <w:marLeft w:val="0"/>
              <w:marRight w:val="0"/>
              <w:marTop w:val="0"/>
              <w:marBottom w:val="0"/>
              <w:divBdr>
                <w:top w:val="none" w:sz="0" w:space="0" w:color="auto"/>
                <w:left w:val="none" w:sz="0" w:space="0" w:color="auto"/>
                <w:bottom w:val="none" w:sz="0" w:space="0" w:color="auto"/>
                <w:right w:val="none" w:sz="0" w:space="0" w:color="auto"/>
              </w:divBdr>
            </w:div>
            <w:div w:id="341974242">
              <w:marLeft w:val="0"/>
              <w:marRight w:val="0"/>
              <w:marTop w:val="0"/>
              <w:marBottom w:val="0"/>
              <w:divBdr>
                <w:top w:val="none" w:sz="0" w:space="0" w:color="auto"/>
                <w:left w:val="none" w:sz="0" w:space="0" w:color="auto"/>
                <w:bottom w:val="none" w:sz="0" w:space="0" w:color="auto"/>
                <w:right w:val="none" w:sz="0" w:space="0" w:color="auto"/>
              </w:divBdr>
            </w:div>
            <w:div w:id="569921231">
              <w:marLeft w:val="0"/>
              <w:marRight w:val="0"/>
              <w:marTop w:val="0"/>
              <w:marBottom w:val="0"/>
              <w:divBdr>
                <w:top w:val="none" w:sz="0" w:space="0" w:color="auto"/>
                <w:left w:val="none" w:sz="0" w:space="0" w:color="auto"/>
                <w:bottom w:val="none" w:sz="0" w:space="0" w:color="auto"/>
                <w:right w:val="none" w:sz="0" w:space="0" w:color="auto"/>
              </w:divBdr>
            </w:div>
            <w:div w:id="2131393938">
              <w:marLeft w:val="0"/>
              <w:marRight w:val="0"/>
              <w:marTop w:val="0"/>
              <w:marBottom w:val="0"/>
              <w:divBdr>
                <w:top w:val="none" w:sz="0" w:space="0" w:color="auto"/>
                <w:left w:val="none" w:sz="0" w:space="0" w:color="auto"/>
                <w:bottom w:val="none" w:sz="0" w:space="0" w:color="auto"/>
                <w:right w:val="none" w:sz="0" w:space="0" w:color="auto"/>
              </w:divBdr>
            </w:div>
            <w:div w:id="2017144786">
              <w:marLeft w:val="0"/>
              <w:marRight w:val="0"/>
              <w:marTop w:val="0"/>
              <w:marBottom w:val="0"/>
              <w:divBdr>
                <w:top w:val="none" w:sz="0" w:space="0" w:color="auto"/>
                <w:left w:val="none" w:sz="0" w:space="0" w:color="auto"/>
                <w:bottom w:val="none" w:sz="0" w:space="0" w:color="auto"/>
                <w:right w:val="none" w:sz="0" w:space="0" w:color="auto"/>
              </w:divBdr>
            </w:div>
            <w:div w:id="357704993">
              <w:marLeft w:val="0"/>
              <w:marRight w:val="0"/>
              <w:marTop w:val="0"/>
              <w:marBottom w:val="0"/>
              <w:divBdr>
                <w:top w:val="none" w:sz="0" w:space="0" w:color="auto"/>
                <w:left w:val="none" w:sz="0" w:space="0" w:color="auto"/>
                <w:bottom w:val="none" w:sz="0" w:space="0" w:color="auto"/>
                <w:right w:val="none" w:sz="0" w:space="0" w:color="auto"/>
              </w:divBdr>
            </w:div>
            <w:div w:id="1707021812">
              <w:marLeft w:val="0"/>
              <w:marRight w:val="0"/>
              <w:marTop w:val="0"/>
              <w:marBottom w:val="0"/>
              <w:divBdr>
                <w:top w:val="none" w:sz="0" w:space="0" w:color="auto"/>
                <w:left w:val="none" w:sz="0" w:space="0" w:color="auto"/>
                <w:bottom w:val="none" w:sz="0" w:space="0" w:color="auto"/>
                <w:right w:val="none" w:sz="0" w:space="0" w:color="auto"/>
              </w:divBdr>
            </w:div>
            <w:div w:id="910121586">
              <w:marLeft w:val="0"/>
              <w:marRight w:val="0"/>
              <w:marTop w:val="0"/>
              <w:marBottom w:val="0"/>
              <w:divBdr>
                <w:top w:val="none" w:sz="0" w:space="0" w:color="auto"/>
                <w:left w:val="none" w:sz="0" w:space="0" w:color="auto"/>
                <w:bottom w:val="none" w:sz="0" w:space="0" w:color="auto"/>
                <w:right w:val="none" w:sz="0" w:space="0" w:color="auto"/>
              </w:divBdr>
            </w:div>
            <w:div w:id="1973364749">
              <w:marLeft w:val="0"/>
              <w:marRight w:val="0"/>
              <w:marTop w:val="0"/>
              <w:marBottom w:val="0"/>
              <w:divBdr>
                <w:top w:val="none" w:sz="0" w:space="0" w:color="auto"/>
                <w:left w:val="none" w:sz="0" w:space="0" w:color="auto"/>
                <w:bottom w:val="none" w:sz="0" w:space="0" w:color="auto"/>
                <w:right w:val="none" w:sz="0" w:space="0" w:color="auto"/>
              </w:divBdr>
            </w:div>
            <w:div w:id="398551944">
              <w:marLeft w:val="0"/>
              <w:marRight w:val="0"/>
              <w:marTop w:val="0"/>
              <w:marBottom w:val="0"/>
              <w:divBdr>
                <w:top w:val="none" w:sz="0" w:space="0" w:color="auto"/>
                <w:left w:val="none" w:sz="0" w:space="0" w:color="auto"/>
                <w:bottom w:val="none" w:sz="0" w:space="0" w:color="auto"/>
                <w:right w:val="none" w:sz="0" w:space="0" w:color="auto"/>
              </w:divBdr>
            </w:div>
            <w:div w:id="1606304150">
              <w:marLeft w:val="0"/>
              <w:marRight w:val="0"/>
              <w:marTop w:val="0"/>
              <w:marBottom w:val="0"/>
              <w:divBdr>
                <w:top w:val="none" w:sz="0" w:space="0" w:color="auto"/>
                <w:left w:val="none" w:sz="0" w:space="0" w:color="auto"/>
                <w:bottom w:val="none" w:sz="0" w:space="0" w:color="auto"/>
                <w:right w:val="none" w:sz="0" w:space="0" w:color="auto"/>
              </w:divBdr>
            </w:div>
            <w:div w:id="869608457">
              <w:marLeft w:val="0"/>
              <w:marRight w:val="0"/>
              <w:marTop w:val="0"/>
              <w:marBottom w:val="0"/>
              <w:divBdr>
                <w:top w:val="none" w:sz="0" w:space="0" w:color="auto"/>
                <w:left w:val="none" w:sz="0" w:space="0" w:color="auto"/>
                <w:bottom w:val="none" w:sz="0" w:space="0" w:color="auto"/>
                <w:right w:val="none" w:sz="0" w:space="0" w:color="auto"/>
              </w:divBdr>
            </w:div>
            <w:div w:id="1583489144">
              <w:marLeft w:val="0"/>
              <w:marRight w:val="0"/>
              <w:marTop w:val="0"/>
              <w:marBottom w:val="0"/>
              <w:divBdr>
                <w:top w:val="none" w:sz="0" w:space="0" w:color="auto"/>
                <w:left w:val="none" w:sz="0" w:space="0" w:color="auto"/>
                <w:bottom w:val="none" w:sz="0" w:space="0" w:color="auto"/>
                <w:right w:val="none" w:sz="0" w:space="0" w:color="auto"/>
              </w:divBdr>
            </w:div>
            <w:div w:id="824780757">
              <w:marLeft w:val="0"/>
              <w:marRight w:val="0"/>
              <w:marTop w:val="0"/>
              <w:marBottom w:val="0"/>
              <w:divBdr>
                <w:top w:val="none" w:sz="0" w:space="0" w:color="auto"/>
                <w:left w:val="none" w:sz="0" w:space="0" w:color="auto"/>
                <w:bottom w:val="none" w:sz="0" w:space="0" w:color="auto"/>
                <w:right w:val="none" w:sz="0" w:space="0" w:color="auto"/>
              </w:divBdr>
            </w:div>
            <w:div w:id="877935171">
              <w:marLeft w:val="0"/>
              <w:marRight w:val="0"/>
              <w:marTop w:val="0"/>
              <w:marBottom w:val="0"/>
              <w:divBdr>
                <w:top w:val="none" w:sz="0" w:space="0" w:color="auto"/>
                <w:left w:val="none" w:sz="0" w:space="0" w:color="auto"/>
                <w:bottom w:val="none" w:sz="0" w:space="0" w:color="auto"/>
                <w:right w:val="none" w:sz="0" w:space="0" w:color="auto"/>
              </w:divBdr>
            </w:div>
            <w:div w:id="1185633859">
              <w:marLeft w:val="0"/>
              <w:marRight w:val="0"/>
              <w:marTop w:val="0"/>
              <w:marBottom w:val="0"/>
              <w:divBdr>
                <w:top w:val="none" w:sz="0" w:space="0" w:color="auto"/>
                <w:left w:val="none" w:sz="0" w:space="0" w:color="auto"/>
                <w:bottom w:val="none" w:sz="0" w:space="0" w:color="auto"/>
                <w:right w:val="none" w:sz="0" w:space="0" w:color="auto"/>
              </w:divBdr>
            </w:div>
            <w:div w:id="1726370337">
              <w:marLeft w:val="0"/>
              <w:marRight w:val="0"/>
              <w:marTop w:val="0"/>
              <w:marBottom w:val="0"/>
              <w:divBdr>
                <w:top w:val="none" w:sz="0" w:space="0" w:color="auto"/>
                <w:left w:val="none" w:sz="0" w:space="0" w:color="auto"/>
                <w:bottom w:val="none" w:sz="0" w:space="0" w:color="auto"/>
                <w:right w:val="none" w:sz="0" w:space="0" w:color="auto"/>
              </w:divBdr>
            </w:div>
            <w:div w:id="1502696492">
              <w:marLeft w:val="0"/>
              <w:marRight w:val="0"/>
              <w:marTop w:val="0"/>
              <w:marBottom w:val="0"/>
              <w:divBdr>
                <w:top w:val="none" w:sz="0" w:space="0" w:color="auto"/>
                <w:left w:val="none" w:sz="0" w:space="0" w:color="auto"/>
                <w:bottom w:val="none" w:sz="0" w:space="0" w:color="auto"/>
                <w:right w:val="none" w:sz="0" w:space="0" w:color="auto"/>
              </w:divBdr>
            </w:div>
            <w:div w:id="1183469156">
              <w:marLeft w:val="0"/>
              <w:marRight w:val="0"/>
              <w:marTop w:val="0"/>
              <w:marBottom w:val="0"/>
              <w:divBdr>
                <w:top w:val="none" w:sz="0" w:space="0" w:color="auto"/>
                <w:left w:val="none" w:sz="0" w:space="0" w:color="auto"/>
                <w:bottom w:val="none" w:sz="0" w:space="0" w:color="auto"/>
                <w:right w:val="none" w:sz="0" w:space="0" w:color="auto"/>
              </w:divBdr>
            </w:div>
            <w:div w:id="1975522691">
              <w:marLeft w:val="0"/>
              <w:marRight w:val="0"/>
              <w:marTop w:val="0"/>
              <w:marBottom w:val="0"/>
              <w:divBdr>
                <w:top w:val="none" w:sz="0" w:space="0" w:color="auto"/>
                <w:left w:val="none" w:sz="0" w:space="0" w:color="auto"/>
                <w:bottom w:val="none" w:sz="0" w:space="0" w:color="auto"/>
                <w:right w:val="none" w:sz="0" w:space="0" w:color="auto"/>
              </w:divBdr>
            </w:div>
            <w:div w:id="1154877254">
              <w:marLeft w:val="0"/>
              <w:marRight w:val="0"/>
              <w:marTop w:val="0"/>
              <w:marBottom w:val="0"/>
              <w:divBdr>
                <w:top w:val="none" w:sz="0" w:space="0" w:color="auto"/>
                <w:left w:val="none" w:sz="0" w:space="0" w:color="auto"/>
                <w:bottom w:val="none" w:sz="0" w:space="0" w:color="auto"/>
                <w:right w:val="none" w:sz="0" w:space="0" w:color="auto"/>
              </w:divBdr>
            </w:div>
            <w:div w:id="242496990">
              <w:marLeft w:val="0"/>
              <w:marRight w:val="0"/>
              <w:marTop w:val="0"/>
              <w:marBottom w:val="0"/>
              <w:divBdr>
                <w:top w:val="none" w:sz="0" w:space="0" w:color="auto"/>
                <w:left w:val="none" w:sz="0" w:space="0" w:color="auto"/>
                <w:bottom w:val="none" w:sz="0" w:space="0" w:color="auto"/>
                <w:right w:val="none" w:sz="0" w:space="0" w:color="auto"/>
              </w:divBdr>
            </w:div>
            <w:div w:id="764501662">
              <w:marLeft w:val="0"/>
              <w:marRight w:val="0"/>
              <w:marTop w:val="0"/>
              <w:marBottom w:val="0"/>
              <w:divBdr>
                <w:top w:val="none" w:sz="0" w:space="0" w:color="auto"/>
                <w:left w:val="none" w:sz="0" w:space="0" w:color="auto"/>
                <w:bottom w:val="none" w:sz="0" w:space="0" w:color="auto"/>
                <w:right w:val="none" w:sz="0" w:space="0" w:color="auto"/>
              </w:divBdr>
            </w:div>
            <w:div w:id="1872067357">
              <w:marLeft w:val="0"/>
              <w:marRight w:val="0"/>
              <w:marTop w:val="0"/>
              <w:marBottom w:val="0"/>
              <w:divBdr>
                <w:top w:val="none" w:sz="0" w:space="0" w:color="auto"/>
                <w:left w:val="none" w:sz="0" w:space="0" w:color="auto"/>
                <w:bottom w:val="none" w:sz="0" w:space="0" w:color="auto"/>
                <w:right w:val="none" w:sz="0" w:space="0" w:color="auto"/>
              </w:divBdr>
            </w:div>
            <w:div w:id="749278891">
              <w:marLeft w:val="0"/>
              <w:marRight w:val="0"/>
              <w:marTop w:val="0"/>
              <w:marBottom w:val="0"/>
              <w:divBdr>
                <w:top w:val="none" w:sz="0" w:space="0" w:color="auto"/>
                <w:left w:val="none" w:sz="0" w:space="0" w:color="auto"/>
                <w:bottom w:val="none" w:sz="0" w:space="0" w:color="auto"/>
                <w:right w:val="none" w:sz="0" w:space="0" w:color="auto"/>
              </w:divBdr>
            </w:div>
            <w:div w:id="818617609">
              <w:marLeft w:val="0"/>
              <w:marRight w:val="0"/>
              <w:marTop w:val="0"/>
              <w:marBottom w:val="0"/>
              <w:divBdr>
                <w:top w:val="none" w:sz="0" w:space="0" w:color="auto"/>
                <w:left w:val="none" w:sz="0" w:space="0" w:color="auto"/>
                <w:bottom w:val="none" w:sz="0" w:space="0" w:color="auto"/>
                <w:right w:val="none" w:sz="0" w:space="0" w:color="auto"/>
              </w:divBdr>
            </w:div>
            <w:div w:id="1959288129">
              <w:marLeft w:val="0"/>
              <w:marRight w:val="0"/>
              <w:marTop w:val="0"/>
              <w:marBottom w:val="0"/>
              <w:divBdr>
                <w:top w:val="none" w:sz="0" w:space="0" w:color="auto"/>
                <w:left w:val="none" w:sz="0" w:space="0" w:color="auto"/>
                <w:bottom w:val="none" w:sz="0" w:space="0" w:color="auto"/>
                <w:right w:val="none" w:sz="0" w:space="0" w:color="auto"/>
              </w:divBdr>
            </w:div>
            <w:div w:id="773482457">
              <w:marLeft w:val="0"/>
              <w:marRight w:val="0"/>
              <w:marTop w:val="0"/>
              <w:marBottom w:val="0"/>
              <w:divBdr>
                <w:top w:val="none" w:sz="0" w:space="0" w:color="auto"/>
                <w:left w:val="none" w:sz="0" w:space="0" w:color="auto"/>
                <w:bottom w:val="none" w:sz="0" w:space="0" w:color="auto"/>
                <w:right w:val="none" w:sz="0" w:space="0" w:color="auto"/>
              </w:divBdr>
            </w:div>
            <w:div w:id="68963690">
              <w:marLeft w:val="0"/>
              <w:marRight w:val="0"/>
              <w:marTop w:val="0"/>
              <w:marBottom w:val="0"/>
              <w:divBdr>
                <w:top w:val="none" w:sz="0" w:space="0" w:color="auto"/>
                <w:left w:val="none" w:sz="0" w:space="0" w:color="auto"/>
                <w:bottom w:val="none" w:sz="0" w:space="0" w:color="auto"/>
                <w:right w:val="none" w:sz="0" w:space="0" w:color="auto"/>
              </w:divBdr>
            </w:div>
            <w:div w:id="1789666409">
              <w:marLeft w:val="0"/>
              <w:marRight w:val="0"/>
              <w:marTop w:val="0"/>
              <w:marBottom w:val="0"/>
              <w:divBdr>
                <w:top w:val="none" w:sz="0" w:space="0" w:color="auto"/>
                <w:left w:val="none" w:sz="0" w:space="0" w:color="auto"/>
                <w:bottom w:val="none" w:sz="0" w:space="0" w:color="auto"/>
                <w:right w:val="none" w:sz="0" w:space="0" w:color="auto"/>
              </w:divBdr>
            </w:div>
            <w:div w:id="1410887494">
              <w:marLeft w:val="0"/>
              <w:marRight w:val="0"/>
              <w:marTop w:val="0"/>
              <w:marBottom w:val="0"/>
              <w:divBdr>
                <w:top w:val="none" w:sz="0" w:space="0" w:color="auto"/>
                <w:left w:val="none" w:sz="0" w:space="0" w:color="auto"/>
                <w:bottom w:val="none" w:sz="0" w:space="0" w:color="auto"/>
                <w:right w:val="none" w:sz="0" w:space="0" w:color="auto"/>
              </w:divBdr>
            </w:div>
            <w:div w:id="1740127963">
              <w:marLeft w:val="0"/>
              <w:marRight w:val="0"/>
              <w:marTop w:val="0"/>
              <w:marBottom w:val="0"/>
              <w:divBdr>
                <w:top w:val="none" w:sz="0" w:space="0" w:color="auto"/>
                <w:left w:val="none" w:sz="0" w:space="0" w:color="auto"/>
                <w:bottom w:val="none" w:sz="0" w:space="0" w:color="auto"/>
                <w:right w:val="none" w:sz="0" w:space="0" w:color="auto"/>
              </w:divBdr>
            </w:div>
            <w:div w:id="1947694940">
              <w:marLeft w:val="0"/>
              <w:marRight w:val="0"/>
              <w:marTop w:val="0"/>
              <w:marBottom w:val="0"/>
              <w:divBdr>
                <w:top w:val="none" w:sz="0" w:space="0" w:color="auto"/>
                <w:left w:val="none" w:sz="0" w:space="0" w:color="auto"/>
                <w:bottom w:val="none" w:sz="0" w:space="0" w:color="auto"/>
                <w:right w:val="none" w:sz="0" w:space="0" w:color="auto"/>
              </w:divBdr>
            </w:div>
            <w:div w:id="810099011">
              <w:marLeft w:val="0"/>
              <w:marRight w:val="0"/>
              <w:marTop w:val="0"/>
              <w:marBottom w:val="0"/>
              <w:divBdr>
                <w:top w:val="none" w:sz="0" w:space="0" w:color="auto"/>
                <w:left w:val="none" w:sz="0" w:space="0" w:color="auto"/>
                <w:bottom w:val="none" w:sz="0" w:space="0" w:color="auto"/>
                <w:right w:val="none" w:sz="0" w:space="0" w:color="auto"/>
              </w:divBdr>
            </w:div>
            <w:div w:id="566380487">
              <w:marLeft w:val="0"/>
              <w:marRight w:val="0"/>
              <w:marTop w:val="0"/>
              <w:marBottom w:val="0"/>
              <w:divBdr>
                <w:top w:val="none" w:sz="0" w:space="0" w:color="auto"/>
                <w:left w:val="none" w:sz="0" w:space="0" w:color="auto"/>
                <w:bottom w:val="none" w:sz="0" w:space="0" w:color="auto"/>
                <w:right w:val="none" w:sz="0" w:space="0" w:color="auto"/>
              </w:divBdr>
            </w:div>
            <w:div w:id="805703014">
              <w:marLeft w:val="0"/>
              <w:marRight w:val="0"/>
              <w:marTop w:val="0"/>
              <w:marBottom w:val="0"/>
              <w:divBdr>
                <w:top w:val="none" w:sz="0" w:space="0" w:color="auto"/>
                <w:left w:val="none" w:sz="0" w:space="0" w:color="auto"/>
                <w:bottom w:val="none" w:sz="0" w:space="0" w:color="auto"/>
                <w:right w:val="none" w:sz="0" w:space="0" w:color="auto"/>
              </w:divBdr>
            </w:div>
            <w:div w:id="63990524">
              <w:marLeft w:val="0"/>
              <w:marRight w:val="0"/>
              <w:marTop w:val="0"/>
              <w:marBottom w:val="0"/>
              <w:divBdr>
                <w:top w:val="none" w:sz="0" w:space="0" w:color="auto"/>
                <w:left w:val="none" w:sz="0" w:space="0" w:color="auto"/>
                <w:bottom w:val="none" w:sz="0" w:space="0" w:color="auto"/>
                <w:right w:val="none" w:sz="0" w:space="0" w:color="auto"/>
              </w:divBdr>
            </w:div>
            <w:div w:id="1753089306">
              <w:marLeft w:val="0"/>
              <w:marRight w:val="0"/>
              <w:marTop w:val="0"/>
              <w:marBottom w:val="0"/>
              <w:divBdr>
                <w:top w:val="none" w:sz="0" w:space="0" w:color="auto"/>
                <w:left w:val="none" w:sz="0" w:space="0" w:color="auto"/>
                <w:bottom w:val="none" w:sz="0" w:space="0" w:color="auto"/>
                <w:right w:val="none" w:sz="0" w:space="0" w:color="auto"/>
              </w:divBdr>
            </w:div>
            <w:div w:id="1116292210">
              <w:marLeft w:val="0"/>
              <w:marRight w:val="0"/>
              <w:marTop w:val="0"/>
              <w:marBottom w:val="0"/>
              <w:divBdr>
                <w:top w:val="none" w:sz="0" w:space="0" w:color="auto"/>
                <w:left w:val="none" w:sz="0" w:space="0" w:color="auto"/>
                <w:bottom w:val="none" w:sz="0" w:space="0" w:color="auto"/>
                <w:right w:val="none" w:sz="0" w:space="0" w:color="auto"/>
              </w:divBdr>
            </w:div>
            <w:div w:id="1696534890">
              <w:marLeft w:val="0"/>
              <w:marRight w:val="0"/>
              <w:marTop w:val="0"/>
              <w:marBottom w:val="0"/>
              <w:divBdr>
                <w:top w:val="none" w:sz="0" w:space="0" w:color="auto"/>
                <w:left w:val="none" w:sz="0" w:space="0" w:color="auto"/>
                <w:bottom w:val="none" w:sz="0" w:space="0" w:color="auto"/>
                <w:right w:val="none" w:sz="0" w:space="0" w:color="auto"/>
              </w:divBdr>
            </w:div>
            <w:div w:id="441416529">
              <w:marLeft w:val="0"/>
              <w:marRight w:val="0"/>
              <w:marTop w:val="0"/>
              <w:marBottom w:val="0"/>
              <w:divBdr>
                <w:top w:val="none" w:sz="0" w:space="0" w:color="auto"/>
                <w:left w:val="none" w:sz="0" w:space="0" w:color="auto"/>
                <w:bottom w:val="none" w:sz="0" w:space="0" w:color="auto"/>
                <w:right w:val="none" w:sz="0" w:space="0" w:color="auto"/>
              </w:divBdr>
            </w:div>
            <w:div w:id="215702683">
              <w:marLeft w:val="0"/>
              <w:marRight w:val="0"/>
              <w:marTop w:val="0"/>
              <w:marBottom w:val="0"/>
              <w:divBdr>
                <w:top w:val="none" w:sz="0" w:space="0" w:color="auto"/>
                <w:left w:val="none" w:sz="0" w:space="0" w:color="auto"/>
                <w:bottom w:val="none" w:sz="0" w:space="0" w:color="auto"/>
                <w:right w:val="none" w:sz="0" w:space="0" w:color="auto"/>
              </w:divBdr>
            </w:div>
            <w:div w:id="1526286166">
              <w:marLeft w:val="0"/>
              <w:marRight w:val="0"/>
              <w:marTop w:val="0"/>
              <w:marBottom w:val="0"/>
              <w:divBdr>
                <w:top w:val="none" w:sz="0" w:space="0" w:color="auto"/>
                <w:left w:val="none" w:sz="0" w:space="0" w:color="auto"/>
                <w:bottom w:val="none" w:sz="0" w:space="0" w:color="auto"/>
                <w:right w:val="none" w:sz="0" w:space="0" w:color="auto"/>
              </w:divBdr>
            </w:div>
            <w:div w:id="1232621884">
              <w:marLeft w:val="0"/>
              <w:marRight w:val="0"/>
              <w:marTop w:val="0"/>
              <w:marBottom w:val="0"/>
              <w:divBdr>
                <w:top w:val="none" w:sz="0" w:space="0" w:color="auto"/>
                <w:left w:val="none" w:sz="0" w:space="0" w:color="auto"/>
                <w:bottom w:val="none" w:sz="0" w:space="0" w:color="auto"/>
                <w:right w:val="none" w:sz="0" w:space="0" w:color="auto"/>
              </w:divBdr>
            </w:div>
            <w:div w:id="38284387">
              <w:marLeft w:val="0"/>
              <w:marRight w:val="0"/>
              <w:marTop w:val="0"/>
              <w:marBottom w:val="0"/>
              <w:divBdr>
                <w:top w:val="none" w:sz="0" w:space="0" w:color="auto"/>
                <w:left w:val="none" w:sz="0" w:space="0" w:color="auto"/>
                <w:bottom w:val="none" w:sz="0" w:space="0" w:color="auto"/>
                <w:right w:val="none" w:sz="0" w:space="0" w:color="auto"/>
              </w:divBdr>
            </w:div>
            <w:div w:id="1815176252">
              <w:marLeft w:val="0"/>
              <w:marRight w:val="0"/>
              <w:marTop w:val="0"/>
              <w:marBottom w:val="0"/>
              <w:divBdr>
                <w:top w:val="none" w:sz="0" w:space="0" w:color="auto"/>
                <w:left w:val="none" w:sz="0" w:space="0" w:color="auto"/>
                <w:bottom w:val="none" w:sz="0" w:space="0" w:color="auto"/>
                <w:right w:val="none" w:sz="0" w:space="0" w:color="auto"/>
              </w:divBdr>
            </w:div>
            <w:div w:id="2058428412">
              <w:marLeft w:val="0"/>
              <w:marRight w:val="0"/>
              <w:marTop w:val="0"/>
              <w:marBottom w:val="0"/>
              <w:divBdr>
                <w:top w:val="none" w:sz="0" w:space="0" w:color="auto"/>
                <w:left w:val="none" w:sz="0" w:space="0" w:color="auto"/>
                <w:bottom w:val="none" w:sz="0" w:space="0" w:color="auto"/>
                <w:right w:val="none" w:sz="0" w:space="0" w:color="auto"/>
              </w:divBdr>
            </w:div>
            <w:div w:id="677780101">
              <w:marLeft w:val="0"/>
              <w:marRight w:val="0"/>
              <w:marTop w:val="0"/>
              <w:marBottom w:val="0"/>
              <w:divBdr>
                <w:top w:val="none" w:sz="0" w:space="0" w:color="auto"/>
                <w:left w:val="none" w:sz="0" w:space="0" w:color="auto"/>
                <w:bottom w:val="none" w:sz="0" w:space="0" w:color="auto"/>
                <w:right w:val="none" w:sz="0" w:space="0" w:color="auto"/>
              </w:divBdr>
            </w:div>
            <w:div w:id="1790934528">
              <w:marLeft w:val="0"/>
              <w:marRight w:val="0"/>
              <w:marTop w:val="0"/>
              <w:marBottom w:val="0"/>
              <w:divBdr>
                <w:top w:val="none" w:sz="0" w:space="0" w:color="auto"/>
                <w:left w:val="none" w:sz="0" w:space="0" w:color="auto"/>
                <w:bottom w:val="none" w:sz="0" w:space="0" w:color="auto"/>
                <w:right w:val="none" w:sz="0" w:space="0" w:color="auto"/>
              </w:divBdr>
            </w:div>
            <w:div w:id="1964916871">
              <w:marLeft w:val="0"/>
              <w:marRight w:val="0"/>
              <w:marTop w:val="0"/>
              <w:marBottom w:val="0"/>
              <w:divBdr>
                <w:top w:val="none" w:sz="0" w:space="0" w:color="auto"/>
                <w:left w:val="none" w:sz="0" w:space="0" w:color="auto"/>
                <w:bottom w:val="none" w:sz="0" w:space="0" w:color="auto"/>
                <w:right w:val="none" w:sz="0" w:space="0" w:color="auto"/>
              </w:divBdr>
            </w:div>
            <w:div w:id="360710201">
              <w:marLeft w:val="0"/>
              <w:marRight w:val="0"/>
              <w:marTop w:val="0"/>
              <w:marBottom w:val="0"/>
              <w:divBdr>
                <w:top w:val="none" w:sz="0" w:space="0" w:color="auto"/>
                <w:left w:val="none" w:sz="0" w:space="0" w:color="auto"/>
                <w:bottom w:val="none" w:sz="0" w:space="0" w:color="auto"/>
                <w:right w:val="none" w:sz="0" w:space="0" w:color="auto"/>
              </w:divBdr>
            </w:div>
            <w:div w:id="304703625">
              <w:marLeft w:val="0"/>
              <w:marRight w:val="0"/>
              <w:marTop w:val="0"/>
              <w:marBottom w:val="0"/>
              <w:divBdr>
                <w:top w:val="none" w:sz="0" w:space="0" w:color="auto"/>
                <w:left w:val="none" w:sz="0" w:space="0" w:color="auto"/>
                <w:bottom w:val="none" w:sz="0" w:space="0" w:color="auto"/>
                <w:right w:val="none" w:sz="0" w:space="0" w:color="auto"/>
              </w:divBdr>
            </w:div>
            <w:div w:id="162747658">
              <w:marLeft w:val="0"/>
              <w:marRight w:val="0"/>
              <w:marTop w:val="0"/>
              <w:marBottom w:val="0"/>
              <w:divBdr>
                <w:top w:val="none" w:sz="0" w:space="0" w:color="auto"/>
                <w:left w:val="none" w:sz="0" w:space="0" w:color="auto"/>
                <w:bottom w:val="none" w:sz="0" w:space="0" w:color="auto"/>
                <w:right w:val="none" w:sz="0" w:space="0" w:color="auto"/>
              </w:divBdr>
            </w:div>
            <w:div w:id="167794324">
              <w:marLeft w:val="0"/>
              <w:marRight w:val="0"/>
              <w:marTop w:val="0"/>
              <w:marBottom w:val="0"/>
              <w:divBdr>
                <w:top w:val="none" w:sz="0" w:space="0" w:color="auto"/>
                <w:left w:val="none" w:sz="0" w:space="0" w:color="auto"/>
                <w:bottom w:val="none" w:sz="0" w:space="0" w:color="auto"/>
                <w:right w:val="none" w:sz="0" w:space="0" w:color="auto"/>
              </w:divBdr>
            </w:div>
            <w:div w:id="2143694601">
              <w:marLeft w:val="0"/>
              <w:marRight w:val="0"/>
              <w:marTop w:val="0"/>
              <w:marBottom w:val="0"/>
              <w:divBdr>
                <w:top w:val="none" w:sz="0" w:space="0" w:color="auto"/>
                <w:left w:val="none" w:sz="0" w:space="0" w:color="auto"/>
                <w:bottom w:val="none" w:sz="0" w:space="0" w:color="auto"/>
                <w:right w:val="none" w:sz="0" w:space="0" w:color="auto"/>
              </w:divBdr>
            </w:div>
            <w:div w:id="348413788">
              <w:marLeft w:val="0"/>
              <w:marRight w:val="0"/>
              <w:marTop w:val="0"/>
              <w:marBottom w:val="0"/>
              <w:divBdr>
                <w:top w:val="none" w:sz="0" w:space="0" w:color="auto"/>
                <w:left w:val="none" w:sz="0" w:space="0" w:color="auto"/>
                <w:bottom w:val="none" w:sz="0" w:space="0" w:color="auto"/>
                <w:right w:val="none" w:sz="0" w:space="0" w:color="auto"/>
              </w:divBdr>
            </w:div>
            <w:div w:id="1573467998">
              <w:marLeft w:val="0"/>
              <w:marRight w:val="0"/>
              <w:marTop w:val="0"/>
              <w:marBottom w:val="0"/>
              <w:divBdr>
                <w:top w:val="none" w:sz="0" w:space="0" w:color="auto"/>
                <w:left w:val="none" w:sz="0" w:space="0" w:color="auto"/>
                <w:bottom w:val="none" w:sz="0" w:space="0" w:color="auto"/>
                <w:right w:val="none" w:sz="0" w:space="0" w:color="auto"/>
              </w:divBdr>
            </w:div>
            <w:div w:id="727610040">
              <w:marLeft w:val="0"/>
              <w:marRight w:val="0"/>
              <w:marTop w:val="0"/>
              <w:marBottom w:val="0"/>
              <w:divBdr>
                <w:top w:val="none" w:sz="0" w:space="0" w:color="auto"/>
                <w:left w:val="none" w:sz="0" w:space="0" w:color="auto"/>
                <w:bottom w:val="none" w:sz="0" w:space="0" w:color="auto"/>
                <w:right w:val="none" w:sz="0" w:space="0" w:color="auto"/>
              </w:divBdr>
            </w:div>
            <w:div w:id="849291450">
              <w:marLeft w:val="0"/>
              <w:marRight w:val="0"/>
              <w:marTop w:val="0"/>
              <w:marBottom w:val="0"/>
              <w:divBdr>
                <w:top w:val="none" w:sz="0" w:space="0" w:color="auto"/>
                <w:left w:val="none" w:sz="0" w:space="0" w:color="auto"/>
                <w:bottom w:val="none" w:sz="0" w:space="0" w:color="auto"/>
                <w:right w:val="none" w:sz="0" w:space="0" w:color="auto"/>
              </w:divBdr>
            </w:div>
            <w:div w:id="1797062967">
              <w:marLeft w:val="0"/>
              <w:marRight w:val="0"/>
              <w:marTop w:val="0"/>
              <w:marBottom w:val="0"/>
              <w:divBdr>
                <w:top w:val="none" w:sz="0" w:space="0" w:color="auto"/>
                <w:left w:val="none" w:sz="0" w:space="0" w:color="auto"/>
                <w:bottom w:val="none" w:sz="0" w:space="0" w:color="auto"/>
                <w:right w:val="none" w:sz="0" w:space="0" w:color="auto"/>
              </w:divBdr>
            </w:div>
            <w:div w:id="539586290">
              <w:marLeft w:val="0"/>
              <w:marRight w:val="0"/>
              <w:marTop w:val="0"/>
              <w:marBottom w:val="0"/>
              <w:divBdr>
                <w:top w:val="none" w:sz="0" w:space="0" w:color="auto"/>
                <w:left w:val="none" w:sz="0" w:space="0" w:color="auto"/>
                <w:bottom w:val="none" w:sz="0" w:space="0" w:color="auto"/>
                <w:right w:val="none" w:sz="0" w:space="0" w:color="auto"/>
              </w:divBdr>
            </w:div>
            <w:div w:id="1609315350">
              <w:marLeft w:val="0"/>
              <w:marRight w:val="0"/>
              <w:marTop w:val="0"/>
              <w:marBottom w:val="0"/>
              <w:divBdr>
                <w:top w:val="none" w:sz="0" w:space="0" w:color="auto"/>
                <w:left w:val="none" w:sz="0" w:space="0" w:color="auto"/>
                <w:bottom w:val="none" w:sz="0" w:space="0" w:color="auto"/>
                <w:right w:val="none" w:sz="0" w:space="0" w:color="auto"/>
              </w:divBdr>
            </w:div>
            <w:div w:id="1404402881">
              <w:marLeft w:val="0"/>
              <w:marRight w:val="0"/>
              <w:marTop w:val="0"/>
              <w:marBottom w:val="0"/>
              <w:divBdr>
                <w:top w:val="none" w:sz="0" w:space="0" w:color="auto"/>
                <w:left w:val="none" w:sz="0" w:space="0" w:color="auto"/>
                <w:bottom w:val="none" w:sz="0" w:space="0" w:color="auto"/>
                <w:right w:val="none" w:sz="0" w:space="0" w:color="auto"/>
              </w:divBdr>
            </w:div>
            <w:div w:id="332924058">
              <w:marLeft w:val="0"/>
              <w:marRight w:val="0"/>
              <w:marTop w:val="0"/>
              <w:marBottom w:val="0"/>
              <w:divBdr>
                <w:top w:val="none" w:sz="0" w:space="0" w:color="auto"/>
                <w:left w:val="none" w:sz="0" w:space="0" w:color="auto"/>
                <w:bottom w:val="none" w:sz="0" w:space="0" w:color="auto"/>
                <w:right w:val="none" w:sz="0" w:space="0" w:color="auto"/>
              </w:divBdr>
            </w:div>
            <w:div w:id="131482603">
              <w:marLeft w:val="0"/>
              <w:marRight w:val="0"/>
              <w:marTop w:val="0"/>
              <w:marBottom w:val="0"/>
              <w:divBdr>
                <w:top w:val="none" w:sz="0" w:space="0" w:color="auto"/>
                <w:left w:val="none" w:sz="0" w:space="0" w:color="auto"/>
                <w:bottom w:val="none" w:sz="0" w:space="0" w:color="auto"/>
                <w:right w:val="none" w:sz="0" w:space="0" w:color="auto"/>
              </w:divBdr>
            </w:div>
            <w:div w:id="719213538">
              <w:marLeft w:val="0"/>
              <w:marRight w:val="0"/>
              <w:marTop w:val="0"/>
              <w:marBottom w:val="0"/>
              <w:divBdr>
                <w:top w:val="none" w:sz="0" w:space="0" w:color="auto"/>
                <w:left w:val="none" w:sz="0" w:space="0" w:color="auto"/>
                <w:bottom w:val="none" w:sz="0" w:space="0" w:color="auto"/>
                <w:right w:val="none" w:sz="0" w:space="0" w:color="auto"/>
              </w:divBdr>
            </w:div>
            <w:div w:id="933125663">
              <w:marLeft w:val="0"/>
              <w:marRight w:val="0"/>
              <w:marTop w:val="0"/>
              <w:marBottom w:val="0"/>
              <w:divBdr>
                <w:top w:val="none" w:sz="0" w:space="0" w:color="auto"/>
                <w:left w:val="none" w:sz="0" w:space="0" w:color="auto"/>
                <w:bottom w:val="none" w:sz="0" w:space="0" w:color="auto"/>
                <w:right w:val="none" w:sz="0" w:space="0" w:color="auto"/>
              </w:divBdr>
            </w:div>
            <w:div w:id="1706175072">
              <w:marLeft w:val="0"/>
              <w:marRight w:val="0"/>
              <w:marTop w:val="0"/>
              <w:marBottom w:val="0"/>
              <w:divBdr>
                <w:top w:val="none" w:sz="0" w:space="0" w:color="auto"/>
                <w:left w:val="none" w:sz="0" w:space="0" w:color="auto"/>
                <w:bottom w:val="none" w:sz="0" w:space="0" w:color="auto"/>
                <w:right w:val="none" w:sz="0" w:space="0" w:color="auto"/>
              </w:divBdr>
            </w:div>
            <w:div w:id="725564612">
              <w:marLeft w:val="0"/>
              <w:marRight w:val="0"/>
              <w:marTop w:val="0"/>
              <w:marBottom w:val="0"/>
              <w:divBdr>
                <w:top w:val="none" w:sz="0" w:space="0" w:color="auto"/>
                <w:left w:val="none" w:sz="0" w:space="0" w:color="auto"/>
                <w:bottom w:val="none" w:sz="0" w:space="0" w:color="auto"/>
                <w:right w:val="none" w:sz="0" w:space="0" w:color="auto"/>
              </w:divBdr>
            </w:div>
            <w:div w:id="1407067567">
              <w:marLeft w:val="0"/>
              <w:marRight w:val="0"/>
              <w:marTop w:val="0"/>
              <w:marBottom w:val="0"/>
              <w:divBdr>
                <w:top w:val="none" w:sz="0" w:space="0" w:color="auto"/>
                <w:left w:val="none" w:sz="0" w:space="0" w:color="auto"/>
                <w:bottom w:val="none" w:sz="0" w:space="0" w:color="auto"/>
                <w:right w:val="none" w:sz="0" w:space="0" w:color="auto"/>
              </w:divBdr>
            </w:div>
            <w:div w:id="1168208788">
              <w:marLeft w:val="0"/>
              <w:marRight w:val="0"/>
              <w:marTop w:val="0"/>
              <w:marBottom w:val="0"/>
              <w:divBdr>
                <w:top w:val="none" w:sz="0" w:space="0" w:color="auto"/>
                <w:left w:val="none" w:sz="0" w:space="0" w:color="auto"/>
                <w:bottom w:val="none" w:sz="0" w:space="0" w:color="auto"/>
                <w:right w:val="none" w:sz="0" w:space="0" w:color="auto"/>
              </w:divBdr>
            </w:div>
            <w:div w:id="751506565">
              <w:marLeft w:val="0"/>
              <w:marRight w:val="0"/>
              <w:marTop w:val="0"/>
              <w:marBottom w:val="0"/>
              <w:divBdr>
                <w:top w:val="none" w:sz="0" w:space="0" w:color="auto"/>
                <w:left w:val="none" w:sz="0" w:space="0" w:color="auto"/>
                <w:bottom w:val="none" w:sz="0" w:space="0" w:color="auto"/>
                <w:right w:val="none" w:sz="0" w:space="0" w:color="auto"/>
              </w:divBdr>
            </w:div>
            <w:div w:id="1141768870">
              <w:marLeft w:val="0"/>
              <w:marRight w:val="0"/>
              <w:marTop w:val="0"/>
              <w:marBottom w:val="0"/>
              <w:divBdr>
                <w:top w:val="none" w:sz="0" w:space="0" w:color="auto"/>
                <w:left w:val="none" w:sz="0" w:space="0" w:color="auto"/>
                <w:bottom w:val="none" w:sz="0" w:space="0" w:color="auto"/>
                <w:right w:val="none" w:sz="0" w:space="0" w:color="auto"/>
              </w:divBdr>
            </w:div>
            <w:div w:id="456219924">
              <w:marLeft w:val="0"/>
              <w:marRight w:val="0"/>
              <w:marTop w:val="0"/>
              <w:marBottom w:val="0"/>
              <w:divBdr>
                <w:top w:val="none" w:sz="0" w:space="0" w:color="auto"/>
                <w:left w:val="none" w:sz="0" w:space="0" w:color="auto"/>
                <w:bottom w:val="none" w:sz="0" w:space="0" w:color="auto"/>
                <w:right w:val="none" w:sz="0" w:space="0" w:color="auto"/>
              </w:divBdr>
            </w:div>
            <w:div w:id="1653025685">
              <w:marLeft w:val="0"/>
              <w:marRight w:val="0"/>
              <w:marTop w:val="0"/>
              <w:marBottom w:val="0"/>
              <w:divBdr>
                <w:top w:val="none" w:sz="0" w:space="0" w:color="auto"/>
                <w:left w:val="none" w:sz="0" w:space="0" w:color="auto"/>
                <w:bottom w:val="none" w:sz="0" w:space="0" w:color="auto"/>
                <w:right w:val="none" w:sz="0" w:space="0" w:color="auto"/>
              </w:divBdr>
            </w:div>
            <w:div w:id="133300335">
              <w:marLeft w:val="0"/>
              <w:marRight w:val="0"/>
              <w:marTop w:val="0"/>
              <w:marBottom w:val="0"/>
              <w:divBdr>
                <w:top w:val="none" w:sz="0" w:space="0" w:color="auto"/>
                <w:left w:val="none" w:sz="0" w:space="0" w:color="auto"/>
                <w:bottom w:val="none" w:sz="0" w:space="0" w:color="auto"/>
                <w:right w:val="none" w:sz="0" w:space="0" w:color="auto"/>
              </w:divBdr>
            </w:div>
            <w:div w:id="573124238">
              <w:marLeft w:val="0"/>
              <w:marRight w:val="0"/>
              <w:marTop w:val="0"/>
              <w:marBottom w:val="0"/>
              <w:divBdr>
                <w:top w:val="none" w:sz="0" w:space="0" w:color="auto"/>
                <w:left w:val="none" w:sz="0" w:space="0" w:color="auto"/>
                <w:bottom w:val="none" w:sz="0" w:space="0" w:color="auto"/>
                <w:right w:val="none" w:sz="0" w:space="0" w:color="auto"/>
              </w:divBdr>
            </w:div>
            <w:div w:id="56172776">
              <w:marLeft w:val="0"/>
              <w:marRight w:val="0"/>
              <w:marTop w:val="0"/>
              <w:marBottom w:val="0"/>
              <w:divBdr>
                <w:top w:val="none" w:sz="0" w:space="0" w:color="auto"/>
                <w:left w:val="none" w:sz="0" w:space="0" w:color="auto"/>
                <w:bottom w:val="none" w:sz="0" w:space="0" w:color="auto"/>
                <w:right w:val="none" w:sz="0" w:space="0" w:color="auto"/>
              </w:divBdr>
            </w:div>
            <w:div w:id="2134008544">
              <w:marLeft w:val="0"/>
              <w:marRight w:val="0"/>
              <w:marTop w:val="0"/>
              <w:marBottom w:val="0"/>
              <w:divBdr>
                <w:top w:val="none" w:sz="0" w:space="0" w:color="auto"/>
                <w:left w:val="none" w:sz="0" w:space="0" w:color="auto"/>
                <w:bottom w:val="none" w:sz="0" w:space="0" w:color="auto"/>
                <w:right w:val="none" w:sz="0" w:space="0" w:color="auto"/>
              </w:divBdr>
            </w:div>
            <w:div w:id="1404064516">
              <w:marLeft w:val="0"/>
              <w:marRight w:val="0"/>
              <w:marTop w:val="0"/>
              <w:marBottom w:val="0"/>
              <w:divBdr>
                <w:top w:val="none" w:sz="0" w:space="0" w:color="auto"/>
                <w:left w:val="none" w:sz="0" w:space="0" w:color="auto"/>
                <w:bottom w:val="none" w:sz="0" w:space="0" w:color="auto"/>
                <w:right w:val="none" w:sz="0" w:space="0" w:color="auto"/>
              </w:divBdr>
            </w:div>
            <w:div w:id="1794442981">
              <w:marLeft w:val="0"/>
              <w:marRight w:val="0"/>
              <w:marTop w:val="0"/>
              <w:marBottom w:val="0"/>
              <w:divBdr>
                <w:top w:val="none" w:sz="0" w:space="0" w:color="auto"/>
                <w:left w:val="none" w:sz="0" w:space="0" w:color="auto"/>
                <w:bottom w:val="none" w:sz="0" w:space="0" w:color="auto"/>
                <w:right w:val="none" w:sz="0" w:space="0" w:color="auto"/>
              </w:divBdr>
            </w:div>
            <w:div w:id="303892516">
              <w:marLeft w:val="0"/>
              <w:marRight w:val="0"/>
              <w:marTop w:val="0"/>
              <w:marBottom w:val="0"/>
              <w:divBdr>
                <w:top w:val="none" w:sz="0" w:space="0" w:color="auto"/>
                <w:left w:val="none" w:sz="0" w:space="0" w:color="auto"/>
                <w:bottom w:val="none" w:sz="0" w:space="0" w:color="auto"/>
                <w:right w:val="none" w:sz="0" w:space="0" w:color="auto"/>
              </w:divBdr>
            </w:div>
            <w:div w:id="1704599980">
              <w:marLeft w:val="0"/>
              <w:marRight w:val="0"/>
              <w:marTop w:val="0"/>
              <w:marBottom w:val="0"/>
              <w:divBdr>
                <w:top w:val="none" w:sz="0" w:space="0" w:color="auto"/>
                <w:left w:val="none" w:sz="0" w:space="0" w:color="auto"/>
                <w:bottom w:val="none" w:sz="0" w:space="0" w:color="auto"/>
                <w:right w:val="none" w:sz="0" w:space="0" w:color="auto"/>
              </w:divBdr>
            </w:div>
            <w:div w:id="1667710774">
              <w:marLeft w:val="0"/>
              <w:marRight w:val="0"/>
              <w:marTop w:val="0"/>
              <w:marBottom w:val="0"/>
              <w:divBdr>
                <w:top w:val="none" w:sz="0" w:space="0" w:color="auto"/>
                <w:left w:val="none" w:sz="0" w:space="0" w:color="auto"/>
                <w:bottom w:val="none" w:sz="0" w:space="0" w:color="auto"/>
                <w:right w:val="none" w:sz="0" w:space="0" w:color="auto"/>
              </w:divBdr>
            </w:div>
            <w:div w:id="199392215">
              <w:marLeft w:val="0"/>
              <w:marRight w:val="0"/>
              <w:marTop w:val="0"/>
              <w:marBottom w:val="0"/>
              <w:divBdr>
                <w:top w:val="none" w:sz="0" w:space="0" w:color="auto"/>
                <w:left w:val="none" w:sz="0" w:space="0" w:color="auto"/>
                <w:bottom w:val="none" w:sz="0" w:space="0" w:color="auto"/>
                <w:right w:val="none" w:sz="0" w:space="0" w:color="auto"/>
              </w:divBdr>
            </w:div>
            <w:div w:id="239024415">
              <w:marLeft w:val="0"/>
              <w:marRight w:val="0"/>
              <w:marTop w:val="0"/>
              <w:marBottom w:val="0"/>
              <w:divBdr>
                <w:top w:val="none" w:sz="0" w:space="0" w:color="auto"/>
                <w:left w:val="none" w:sz="0" w:space="0" w:color="auto"/>
                <w:bottom w:val="none" w:sz="0" w:space="0" w:color="auto"/>
                <w:right w:val="none" w:sz="0" w:space="0" w:color="auto"/>
              </w:divBdr>
            </w:div>
            <w:div w:id="1720126027">
              <w:marLeft w:val="0"/>
              <w:marRight w:val="0"/>
              <w:marTop w:val="0"/>
              <w:marBottom w:val="0"/>
              <w:divBdr>
                <w:top w:val="none" w:sz="0" w:space="0" w:color="auto"/>
                <w:left w:val="none" w:sz="0" w:space="0" w:color="auto"/>
                <w:bottom w:val="none" w:sz="0" w:space="0" w:color="auto"/>
                <w:right w:val="none" w:sz="0" w:space="0" w:color="auto"/>
              </w:divBdr>
            </w:div>
            <w:div w:id="1994795631">
              <w:marLeft w:val="0"/>
              <w:marRight w:val="0"/>
              <w:marTop w:val="0"/>
              <w:marBottom w:val="0"/>
              <w:divBdr>
                <w:top w:val="none" w:sz="0" w:space="0" w:color="auto"/>
                <w:left w:val="none" w:sz="0" w:space="0" w:color="auto"/>
                <w:bottom w:val="none" w:sz="0" w:space="0" w:color="auto"/>
                <w:right w:val="none" w:sz="0" w:space="0" w:color="auto"/>
              </w:divBdr>
            </w:div>
            <w:div w:id="1816491166">
              <w:marLeft w:val="0"/>
              <w:marRight w:val="0"/>
              <w:marTop w:val="0"/>
              <w:marBottom w:val="0"/>
              <w:divBdr>
                <w:top w:val="none" w:sz="0" w:space="0" w:color="auto"/>
                <w:left w:val="none" w:sz="0" w:space="0" w:color="auto"/>
                <w:bottom w:val="none" w:sz="0" w:space="0" w:color="auto"/>
                <w:right w:val="none" w:sz="0" w:space="0" w:color="auto"/>
              </w:divBdr>
            </w:div>
            <w:div w:id="176581014">
              <w:marLeft w:val="0"/>
              <w:marRight w:val="0"/>
              <w:marTop w:val="0"/>
              <w:marBottom w:val="0"/>
              <w:divBdr>
                <w:top w:val="none" w:sz="0" w:space="0" w:color="auto"/>
                <w:left w:val="none" w:sz="0" w:space="0" w:color="auto"/>
                <w:bottom w:val="none" w:sz="0" w:space="0" w:color="auto"/>
                <w:right w:val="none" w:sz="0" w:space="0" w:color="auto"/>
              </w:divBdr>
            </w:div>
            <w:div w:id="1047727634">
              <w:marLeft w:val="0"/>
              <w:marRight w:val="0"/>
              <w:marTop w:val="0"/>
              <w:marBottom w:val="0"/>
              <w:divBdr>
                <w:top w:val="none" w:sz="0" w:space="0" w:color="auto"/>
                <w:left w:val="none" w:sz="0" w:space="0" w:color="auto"/>
                <w:bottom w:val="none" w:sz="0" w:space="0" w:color="auto"/>
                <w:right w:val="none" w:sz="0" w:space="0" w:color="auto"/>
              </w:divBdr>
            </w:div>
            <w:div w:id="1366516179">
              <w:marLeft w:val="0"/>
              <w:marRight w:val="0"/>
              <w:marTop w:val="0"/>
              <w:marBottom w:val="0"/>
              <w:divBdr>
                <w:top w:val="none" w:sz="0" w:space="0" w:color="auto"/>
                <w:left w:val="none" w:sz="0" w:space="0" w:color="auto"/>
                <w:bottom w:val="none" w:sz="0" w:space="0" w:color="auto"/>
                <w:right w:val="none" w:sz="0" w:space="0" w:color="auto"/>
              </w:divBdr>
            </w:div>
            <w:div w:id="269123576">
              <w:marLeft w:val="0"/>
              <w:marRight w:val="0"/>
              <w:marTop w:val="0"/>
              <w:marBottom w:val="0"/>
              <w:divBdr>
                <w:top w:val="none" w:sz="0" w:space="0" w:color="auto"/>
                <w:left w:val="none" w:sz="0" w:space="0" w:color="auto"/>
                <w:bottom w:val="none" w:sz="0" w:space="0" w:color="auto"/>
                <w:right w:val="none" w:sz="0" w:space="0" w:color="auto"/>
              </w:divBdr>
            </w:div>
            <w:div w:id="2052610617">
              <w:marLeft w:val="0"/>
              <w:marRight w:val="0"/>
              <w:marTop w:val="0"/>
              <w:marBottom w:val="0"/>
              <w:divBdr>
                <w:top w:val="none" w:sz="0" w:space="0" w:color="auto"/>
                <w:left w:val="none" w:sz="0" w:space="0" w:color="auto"/>
                <w:bottom w:val="none" w:sz="0" w:space="0" w:color="auto"/>
                <w:right w:val="none" w:sz="0" w:space="0" w:color="auto"/>
              </w:divBdr>
            </w:div>
            <w:div w:id="1357778953">
              <w:marLeft w:val="0"/>
              <w:marRight w:val="0"/>
              <w:marTop w:val="0"/>
              <w:marBottom w:val="0"/>
              <w:divBdr>
                <w:top w:val="none" w:sz="0" w:space="0" w:color="auto"/>
                <w:left w:val="none" w:sz="0" w:space="0" w:color="auto"/>
                <w:bottom w:val="none" w:sz="0" w:space="0" w:color="auto"/>
                <w:right w:val="none" w:sz="0" w:space="0" w:color="auto"/>
              </w:divBdr>
            </w:div>
            <w:div w:id="1158812180">
              <w:marLeft w:val="0"/>
              <w:marRight w:val="0"/>
              <w:marTop w:val="0"/>
              <w:marBottom w:val="0"/>
              <w:divBdr>
                <w:top w:val="none" w:sz="0" w:space="0" w:color="auto"/>
                <w:left w:val="none" w:sz="0" w:space="0" w:color="auto"/>
                <w:bottom w:val="none" w:sz="0" w:space="0" w:color="auto"/>
                <w:right w:val="none" w:sz="0" w:space="0" w:color="auto"/>
              </w:divBdr>
            </w:div>
            <w:div w:id="387454956">
              <w:marLeft w:val="0"/>
              <w:marRight w:val="0"/>
              <w:marTop w:val="0"/>
              <w:marBottom w:val="0"/>
              <w:divBdr>
                <w:top w:val="none" w:sz="0" w:space="0" w:color="auto"/>
                <w:left w:val="none" w:sz="0" w:space="0" w:color="auto"/>
                <w:bottom w:val="none" w:sz="0" w:space="0" w:color="auto"/>
                <w:right w:val="none" w:sz="0" w:space="0" w:color="auto"/>
              </w:divBdr>
            </w:div>
            <w:div w:id="887765763">
              <w:marLeft w:val="0"/>
              <w:marRight w:val="0"/>
              <w:marTop w:val="0"/>
              <w:marBottom w:val="0"/>
              <w:divBdr>
                <w:top w:val="none" w:sz="0" w:space="0" w:color="auto"/>
                <w:left w:val="none" w:sz="0" w:space="0" w:color="auto"/>
                <w:bottom w:val="none" w:sz="0" w:space="0" w:color="auto"/>
                <w:right w:val="none" w:sz="0" w:space="0" w:color="auto"/>
              </w:divBdr>
            </w:div>
            <w:div w:id="1759252219">
              <w:marLeft w:val="0"/>
              <w:marRight w:val="0"/>
              <w:marTop w:val="0"/>
              <w:marBottom w:val="0"/>
              <w:divBdr>
                <w:top w:val="none" w:sz="0" w:space="0" w:color="auto"/>
                <w:left w:val="none" w:sz="0" w:space="0" w:color="auto"/>
                <w:bottom w:val="none" w:sz="0" w:space="0" w:color="auto"/>
                <w:right w:val="none" w:sz="0" w:space="0" w:color="auto"/>
              </w:divBdr>
            </w:div>
            <w:div w:id="1081293700">
              <w:marLeft w:val="0"/>
              <w:marRight w:val="0"/>
              <w:marTop w:val="0"/>
              <w:marBottom w:val="0"/>
              <w:divBdr>
                <w:top w:val="none" w:sz="0" w:space="0" w:color="auto"/>
                <w:left w:val="none" w:sz="0" w:space="0" w:color="auto"/>
                <w:bottom w:val="none" w:sz="0" w:space="0" w:color="auto"/>
                <w:right w:val="none" w:sz="0" w:space="0" w:color="auto"/>
              </w:divBdr>
            </w:div>
            <w:div w:id="1214731241">
              <w:marLeft w:val="0"/>
              <w:marRight w:val="0"/>
              <w:marTop w:val="0"/>
              <w:marBottom w:val="0"/>
              <w:divBdr>
                <w:top w:val="none" w:sz="0" w:space="0" w:color="auto"/>
                <w:left w:val="none" w:sz="0" w:space="0" w:color="auto"/>
                <w:bottom w:val="none" w:sz="0" w:space="0" w:color="auto"/>
                <w:right w:val="none" w:sz="0" w:space="0" w:color="auto"/>
              </w:divBdr>
            </w:div>
            <w:div w:id="817234808">
              <w:marLeft w:val="0"/>
              <w:marRight w:val="0"/>
              <w:marTop w:val="0"/>
              <w:marBottom w:val="0"/>
              <w:divBdr>
                <w:top w:val="none" w:sz="0" w:space="0" w:color="auto"/>
                <w:left w:val="none" w:sz="0" w:space="0" w:color="auto"/>
                <w:bottom w:val="none" w:sz="0" w:space="0" w:color="auto"/>
                <w:right w:val="none" w:sz="0" w:space="0" w:color="auto"/>
              </w:divBdr>
            </w:div>
            <w:div w:id="300237627">
              <w:marLeft w:val="0"/>
              <w:marRight w:val="0"/>
              <w:marTop w:val="0"/>
              <w:marBottom w:val="0"/>
              <w:divBdr>
                <w:top w:val="none" w:sz="0" w:space="0" w:color="auto"/>
                <w:left w:val="none" w:sz="0" w:space="0" w:color="auto"/>
                <w:bottom w:val="none" w:sz="0" w:space="0" w:color="auto"/>
                <w:right w:val="none" w:sz="0" w:space="0" w:color="auto"/>
              </w:divBdr>
            </w:div>
            <w:div w:id="1358001616">
              <w:marLeft w:val="0"/>
              <w:marRight w:val="0"/>
              <w:marTop w:val="0"/>
              <w:marBottom w:val="0"/>
              <w:divBdr>
                <w:top w:val="none" w:sz="0" w:space="0" w:color="auto"/>
                <w:left w:val="none" w:sz="0" w:space="0" w:color="auto"/>
                <w:bottom w:val="none" w:sz="0" w:space="0" w:color="auto"/>
                <w:right w:val="none" w:sz="0" w:space="0" w:color="auto"/>
              </w:divBdr>
            </w:div>
            <w:div w:id="1461193977">
              <w:marLeft w:val="0"/>
              <w:marRight w:val="0"/>
              <w:marTop w:val="0"/>
              <w:marBottom w:val="0"/>
              <w:divBdr>
                <w:top w:val="none" w:sz="0" w:space="0" w:color="auto"/>
                <w:left w:val="none" w:sz="0" w:space="0" w:color="auto"/>
                <w:bottom w:val="none" w:sz="0" w:space="0" w:color="auto"/>
                <w:right w:val="none" w:sz="0" w:space="0" w:color="auto"/>
              </w:divBdr>
            </w:div>
            <w:div w:id="681712115">
              <w:marLeft w:val="0"/>
              <w:marRight w:val="0"/>
              <w:marTop w:val="0"/>
              <w:marBottom w:val="0"/>
              <w:divBdr>
                <w:top w:val="none" w:sz="0" w:space="0" w:color="auto"/>
                <w:left w:val="none" w:sz="0" w:space="0" w:color="auto"/>
                <w:bottom w:val="none" w:sz="0" w:space="0" w:color="auto"/>
                <w:right w:val="none" w:sz="0" w:space="0" w:color="auto"/>
              </w:divBdr>
            </w:div>
            <w:div w:id="19017044">
              <w:marLeft w:val="0"/>
              <w:marRight w:val="0"/>
              <w:marTop w:val="0"/>
              <w:marBottom w:val="0"/>
              <w:divBdr>
                <w:top w:val="none" w:sz="0" w:space="0" w:color="auto"/>
                <w:left w:val="none" w:sz="0" w:space="0" w:color="auto"/>
                <w:bottom w:val="none" w:sz="0" w:space="0" w:color="auto"/>
                <w:right w:val="none" w:sz="0" w:space="0" w:color="auto"/>
              </w:divBdr>
            </w:div>
            <w:div w:id="1910456880">
              <w:marLeft w:val="0"/>
              <w:marRight w:val="0"/>
              <w:marTop w:val="0"/>
              <w:marBottom w:val="0"/>
              <w:divBdr>
                <w:top w:val="none" w:sz="0" w:space="0" w:color="auto"/>
                <w:left w:val="none" w:sz="0" w:space="0" w:color="auto"/>
                <w:bottom w:val="none" w:sz="0" w:space="0" w:color="auto"/>
                <w:right w:val="none" w:sz="0" w:space="0" w:color="auto"/>
              </w:divBdr>
            </w:div>
            <w:div w:id="1443185124">
              <w:marLeft w:val="0"/>
              <w:marRight w:val="0"/>
              <w:marTop w:val="0"/>
              <w:marBottom w:val="0"/>
              <w:divBdr>
                <w:top w:val="none" w:sz="0" w:space="0" w:color="auto"/>
                <w:left w:val="none" w:sz="0" w:space="0" w:color="auto"/>
                <w:bottom w:val="none" w:sz="0" w:space="0" w:color="auto"/>
                <w:right w:val="none" w:sz="0" w:space="0" w:color="auto"/>
              </w:divBdr>
            </w:div>
            <w:div w:id="1954746929">
              <w:marLeft w:val="0"/>
              <w:marRight w:val="0"/>
              <w:marTop w:val="0"/>
              <w:marBottom w:val="0"/>
              <w:divBdr>
                <w:top w:val="none" w:sz="0" w:space="0" w:color="auto"/>
                <w:left w:val="none" w:sz="0" w:space="0" w:color="auto"/>
                <w:bottom w:val="none" w:sz="0" w:space="0" w:color="auto"/>
                <w:right w:val="none" w:sz="0" w:space="0" w:color="auto"/>
              </w:divBdr>
            </w:div>
            <w:div w:id="1605962000">
              <w:marLeft w:val="0"/>
              <w:marRight w:val="0"/>
              <w:marTop w:val="0"/>
              <w:marBottom w:val="0"/>
              <w:divBdr>
                <w:top w:val="none" w:sz="0" w:space="0" w:color="auto"/>
                <w:left w:val="none" w:sz="0" w:space="0" w:color="auto"/>
                <w:bottom w:val="none" w:sz="0" w:space="0" w:color="auto"/>
                <w:right w:val="none" w:sz="0" w:space="0" w:color="auto"/>
              </w:divBdr>
            </w:div>
            <w:div w:id="927037514">
              <w:marLeft w:val="0"/>
              <w:marRight w:val="0"/>
              <w:marTop w:val="0"/>
              <w:marBottom w:val="0"/>
              <w:divBdr>
                <w:top w:val="none" w:sz="0" w:space="0" w:color="auto"/>
                <w:left w:val="none" w:sz="0" w:space="0" w:color="auto"/>
                <w:bottom w:val="none" w:sz="0" w:space="0" w:color="auto"/>
                <w:right w:val="none" w:sz="0" w:space="0" w:color="auto"/>
              </w:divBdr>
            </w:div>
            <w:div w:id="1521965119">
              <w:marLeft w:val="0"/>
              <w:marRight w:val="0"/>
              <w:marTop w:val="0"/>
              <w:marBottom w:val="0"/>
              <w:divBdr>
                <w:top w:val="none" w:sz="0" w:space="0" w:color="auto"/>
                <w:left w:val="none" w:sz="0" w:space="0" w:color="auto"/>
                <w:bottom w:val="none" w:sz="0" w:space="0" w:color="auto"/>
                <w:right w:val="none" w:sz="0" w:space="0" w:color="auto"/>
              </w:divBdr>
            </w:div>
            <w:div w:id="294725895">
              <w:marLeft w:val="0"/>
              <w:marRight w:val="0"/>
              <w:marTop w:val="0"/>
              <w:marBottom w:val="0"/>
              <w:divBdr>
                <w:top w:val="none" w:sz="0" w:space="0" w:color="auto"/>
                <w:left w:val="none" w:sz="0" w:space="0" w:color="auto"/>
                <w:bottom w:val="none" w:sz="0" w:space="0" w:color="auto"/>
                <w:right w:val="none" w:sz="0" w:space="0" w:color="auto"/>
              </w:divBdr>
            </w:div>
            <w:div w:id="222254637">
              <w:marLeft w:val="0"/>
              <w:marRight w:val="0"/>
              <w:marTop w:val="0"/>
              <w:marBottom w:val="0"/>
              <w:divBdr>
                <w:top w:val="none" w:sz="0" w:space="0" w:color="auto"/>
                <w:left w:val="none" w:sz="0" w:space="0" w:color="auto"/>
                <w:bottom w:val="none" w:sz="0" w:space="0" w:color="auto"/>
                <w:right w:val="none" w:sz="0" w:space="0" w:color="auto"/>
              </w:divBdr>
            </w:div>
            <w:div w:id="695696121">
              <w:marLeft w:val="0"/>
              <w:marRight w:val="0"/>
              <w:marTop w:val="0"/>
              <w:marBottom w:val="0"/>
              <w:divBdr>
                <w:top w:val="none" w:sz="0" w:space="0" w:color="auto"/>
                <w:left w:val="none" w:sz="0" w:space="0" w:color="auto"/>
                <w:bottom w:val="none" w:sz="0" w:space="0" w:color="auto"/>
                <w:right w:val="none" w:sz="0" w:space="0" w:color="auto"/>
              </w:divBdr>
            </w:div>
            <w:div w:id="1555577274">
              <w:marLeft w:val="0"/>
              <w:marRight w:val="0"/>
              <w:marTop w:val="0"/>
              <w:marBottom w:val="0"/>
              <w:divBdr>
                <w:top w:val="none" w:sz="0" w:space="0" w:color="auto"/>
                <w:left w:val="none" w:sz="0" w:space="0" w:color="auto"/>
                <w:bottom w:val="none" w:sz="0" w:space="0" w:color="auto"/>
                <w:right w:val="none" w:sz="0" w:space="0" w:color="auto"/>
              </w:divBdr>
            </w:div>
            <w:div w:id="704410317">
              <w:marLeft w:val="0"/>
              <w:marRight w:val="0"/>
              <w:marTop w:val="0"/>
              <w:marBottom w:val="0"/>
              <w:divBdr>
                <w:top w:val="none" w:sz="0" w:space="0" w:color="auto"/>
                <w:left w:val="none" w:sz="0" w:space="0" w:color="auto"/>
                <w:bottom w:val="none" w:sz="0" w:space="0" w:color="auto"/>
                <w:right w:val="none" w:sz="0" w:space="0" w:color="auto"/>
              </w:divBdr>
            </w:div>
            <w:div w:id="1177161635">
              <w:marLeft w:val="0"/>
              <w:marRight w:val="0"/>
              <w:marTop w:val="0"/>
              <w:marBottom w:val="0"/>
              <w:divBdr>
                <w:top w:val="none" w:sz="0" w:space="0" w:color="auto"/>
                <w:left w:val="none" w:sz="0" w:space="0" w:color="auto"/>
                <w:bottom w:val="none" w:sz="0" w:space="0" w:color="auto"/>
                <w:right w:val="none" w:sz="0" w:space="0" w:color="auto"/>
              </w:divBdr>
            </w:div>
            <w:div w:id="2014602673">
              <w:marLeft w:val="0"/>
              <w:marRight w:val="0"/>
              <w:marTop w:val="0"/>
              <w:marBottom w:val="0"/>
              <w:divBdr>
                <w:top w:val="none" w:sz="0" w:space="0" w:color="auto"/>
                <w:left w:val="none" w:sz="0" w:space="0" w:color="auto"/>
                <w:bottom w:val="none" w:sz="0" w:space="0" w:color="auto"/>
                <w:right w:val="none" w:sz="0" w:space="0" w:color="auto"/>
              </w:divBdr>
            </w:div>
            <w:div w:id="1599486564">
              <w:marLeft w:val="0"/>
              <w:marRight w:val="0"/>
              <w:marTop w:val="0"/>
              <w:marBottom w:val="0"/>
              <w:divBdr>
                <w:top w:val="none" w:sz="0" w:space="0" w:color="auto"/>
                <w:left w:val="none" w:sz="0" w:space="0" w:color="auto"/>
                <w:bottom w:val="none" w:sz="0" w:space="0" w:color="auto"/>
                <w:right w:val="none" w:sz="0" w:space="0" w:color="auto"/>
              </w:divBdr>
            </w:div>
            <w:div w:id="749304920">
              <w:marLeft w:val="0"/>
              <w:marRight w:val="0"/>
              <w:marTop w:val="0"/>
              <w:marBottom w:val="0"/>
              <w:divBdr>
                <w:top w:val="none" w:sz="0" w:space="0" w:color="auto"/>
                <w:left w:val="none" w:sz="0" w:space="0" w:color="auto"/>
                <w:bottom w:val="none" w:sz="0" w:space="0" w:color="auto"/>
                <w:right w:val="none" w:sz="0" w:space="0" w:color="auto"/>
              </w:divBdr>
            </w:div>
            <w:div w:id="2085099909">
              <w:marLeft w:val="0"/>
              <w:marRight w:val="0"/>
              <w:marTop w:val="0"/>
              <w:marBottom w:val="0"/>
              <w:divBdr>
                <w:top w:val="none" w:sz="0" w:space="0" w:color="auto"/>
                <w:left w:val="none" w:sz="0" w:space="0" w:color="auto"/>
                <w:bottom w:val="none" w:sz="0" w:space="0" w:color="auto"/>
                <w:right w:val="none" w:sz="0" w:space="0" w:color="auto"/>
              </w:divBdr>
            </w:div>
            <w:div w:id="46227750">
              <w:marLeft w:val="0"/>
              <w:marRight w:val="0"/>
              <w:marTop w:val="0"/>
              <w:marBottom w:val="0"/>
              <w:divBdr>
                <w:top w:val="none" w:sz="0" w:space="0" w:color="auto"/>
                <w:left w:val="none" w:sz="0" w:space="0" w:color="auto"/>
                <w:bottom w:val="none" w:sz="0" w:space="0" w:color="auto"/>
                <w:right w:val="none" w:sz="0" w:space="0" w:color="auto"/>
              </w:divBdr>
            </w:div>
            <w:div w:id="155536582">
              <w:marLeft w:val="0"/>
              <w:marRight w:val="0"/>
              <w:marTop w:val="0"/>
              <w:marBottom w:val="0"/>
              <w:divBdr>
                <w:top w:val="none" w:sz="0" w:space="0" w:color="auto"/>
                <w:left w:val="none" w:sz="0" w:space="0" w:color="auto"/>
                <w:bottom w:val="none" w:sz="0" w:space="0" w:color="auto"/>
                <w:right w:val="none" w:sz="0" w:space="0" w:color="auto"/>
              </w:divBdr>
            </w:div>
            <w:div w:id="1742751334">
              <w:marLeft w:val="0"/>
              <w:marRight w:val="0"/>
              <w:marTop w:val="0"/>
              <w:marBottom w:val="0"/>
              <w:divBdr>
                <w:top w:val="none" w:sz="0" w:space="0" w:color="auto"/>
                <w:left w:val="none" w:sz="0" w:space="0" w:color="auto"/>
                <w:bottom w:val="none" w:sz="0" w:space="0" w:color="auto"/>
                <w:right w:val="none" w:sz="0" w:space="0" w:color="auto"/>
              </w:divBdr>
            </w:div>
            <w:div w:id="1507675750">
              <w:marLeft w:val="0"/>
              <w:marRight w:val="0"/>
              <w:marTop w:val="0"/>
              <w:marBottom w:val="0"/>
              <w:divBdr>
                <w:top w:val="none" w:sz="0" w:space="0" w:color="auto"/>
                <w:left w:val="none" w:sz="0" w:space="0" w:color="auto"/>
                <w:bottom w:val="none" w:sz="0" w:space="0" w:color="auto"/>
                <w:right w:val="none" w:sz="0" w:space="0" w:color="auto"/>
              </w:divBdr>
            </w:div>
            <w:div w:id="993483473">
              <w:marLeft w:val="0"/>
              <w:marRight w:val="0"/>
              <w:marTop w:val="0"/>
              <w:marBottom w:val="0"/>
              <w:divBdr>
                <w:top w:val="none" w:sz="0" w:space="0" w:color="auto"/>
                <w:left w:val="none" w:sz="0" w:space="0" w:color="auto"/>
                <w:bottom w:val="none" w:sz="0" w:space="0" w:color="auto"/>
                <w:right w:val="none" w:sz="0" w:space="0" w:color="auto"/>
              </w:divBdr>
            </w:div>
            <w:div w:id="815755848">
              <w:marLeft w:val="0"/>
              <w:marRight w:val="0"/>
              <w:marTop w:val="0"/>
              <w:marBottom w:val="0"/>
              <w:divBdr>
                <w:top w:val="none" w:sz="0" w:space="0" w:color="auto"/>
                <w:left w:val="none" w:sz="0" w:space="0" w:color="auto"/>
                <w:bottom w:val="none" w:sz="0" w:space="0" w:color="auto"/>
                <w:right w:val="none" w:sz="0" w:space="0" w:color="auto"/>
              </w:divBdr>
            </w:div>
            <w:div w:id="1355302767">
              <w:marLeft w:val="0"/>
              <w:marRight w:val="0"/>
              <w:marTop w:val="0"/>
              <w:marBottom w:val="0"/>
              <w:divBdr>
                <w:top w:val="none" w:sz="0" w:space="0" w:color="auto"/>
                <w:left w:val="none" w:sz="0" w:space="0" w:color="auto"/>
                <w:bottom w:val="none" w:sz="0" w:space="0" w:color="auto"/>
                <w:right w:val="none" w:sz="0" w:space="0" w:color="auto"/>
              </w:divBdr>
            </w:div>
            <w:div w:id="14620964">
              <w:marLeft w:val="0"/>
              <w:marRight w:val="0"/>
              <w:marTop w:val="0"/>
              <w:marBottom w:val="0"/>
              <w:divBdr>
                <w:top w:val="none" w:sz="0" w:space="0" w:color="auto"/>
                <w:left w:val="none" w:sz="0" w:space="0" w:color="auto"/>
                <w:bottom w:val="none" w:sz="0" w:space="0" w:color="auto"/>
                <w:right w:val="none" w:sz="0" w:space="0" w:color="auto"/>
              </w:divBdr>
            </w:div>
            <w:div w:id="43339031">
              <w:marLeft w:val="0"/>
              <w:marRight w:val="0"/>
              <w:marTop w:val="0"/>
              <w:marBottom w:val="0"/>
              <w:divBdr>
                <w:top w:val="none" w:sz="0" w:space="0" w:color="auto"/>
                <w:left w:val="none" w:sz="0" w:space="0" w:color="auto"/>
                <w:bottom w:val="none" w:sz="0" w:space="0" w:color="auto"/>
                <w:right w:val="none" w:sz="0" w:space="0" w:color="auto"/>
              </w:divBdr>
            </w:div>
            <w:div w:id="70742383">
              <w:marLeft w:val="0"/>
              <w:marRight w:val="0"/>
              <w:marTop w:val="0"/>
              <w:marBottom w:val="0"/>
              <w:divBdr>
                <w:top w:val="none" w:sz="0" w:space="0" w:color="auto"/>
                <w:left w:val="none" w:sz="0" w:space="0" w:color="auto"/>
                <w:bottom w:val="none" w:sz="0" w:space="0" w:color="auto"/>
                <w:right w:val="none" w:sz="0" w:space="0" w:color="auto"/>
              </w:divBdr>
            </w:div>
            <w:div w:id="1270771681">
              <w:marLeft w:val="0"/>
              <w:marRight w:val="0"/>
              <w:marTop w:val="0"/>
              <w:marBottom w:val="0"/>
              <w:divBdr>
                <w:top w:val="none" w:sz="0" w:space="0" w:color="auto"/>
                <w:left w:val="none" w:sz="0" w:space="0" w:color="auto"/>
                <w:bottom w:val="none" w:sz="0" w:space="0" w:color="auto"/>
                <w:right w:val="none" w:sz="0" w:space="0" w:color="auto"/>
              </w:divBdr>
            </w:div>
            <w:div w:id="1015956895">
              <w:marLeft w:val="0"/>
              <w:marRight w:val="0"/>
              <w:marTop w:val="0"/>
              <w:marBottom w:val="0"/>
              <w:divBdr>
                <w:top w:val="none" w:sz="0" w:space="0" w:color="auto"/>
                <w:left w:val="none" w:sz="0" w:space="0" w:color="auto"/>
                <w:bottom w:val="none" w:sz="0" w:space="0" w:color="auto"/>
                <w:right w:val="none" w:sz="0" w:space="0" w:color="auto"/>
              </w:divBdr>
            </w:div>
            <w:div w:id="1889222772">
              <w:marLeft w:val="0"/>
              <w:marRight w:val="0"/>
              <w:marTop w:val="0"/>
              <w:marBottom w:val="0"/>
              <w:divBdr>
                <w:top w:val="none" w:sz="0" w:space="0" w:color="auto"/>
                <w:left w:val="none" w:sz="0" w:space="0" w:color="auto"/>
                <w:bottom w:val="none" w:sz="0" w:space="0" w:color="auto"/>
                <w:right w:val="none" w:sz="0" w:space="0" w:color="auto"/>
              </w:divBdr>
            </w:div>
            <w:div w:id="948701526">
              <w:marLeft w:val="0"/>
              <w:marRight w:val="0"/>
              <w:marTop w:val="0"/>
              <w:marBottom w:val="0"/>
              <w:divBdr>
                <w:top w:val="none" w:sz="0" w:space="0" w:color="auto"/>
                <w:left w:val="none" w:sz="0" w:space="0" w:color="auto"/>
                <w:bottom w:val="none" w:sz="0" w:space="0" w:color="auto"/>
                <w:right w:val="none" w:sz="0" w:space="0" w:color="auto"/>
              </w:divBdr>
            </w:div>
            <w:div w:id="1024356977">
              <w:marLeft w:val="0"/>
              <w:marRight w:val="0"/>
              <w:marTop w:val="0"/>
              <w:marBottom w:val="0"/>
              <w:divBdr>
                <w:top w:val="none" w:sz="0" w:space="0" w:color="auto"/>
                <w:left w:val="none" w:sz="0" w:space="0" w:color="auto"/>
                <w:bottom w:val="none" w:sz="0" w:space="0" w:color="auto"/>
                <w:right w:val="none" w:sz="0" w:space="0" w:color="auto"/>
              </w:divBdr>
            </w:div>
            <w:div w:id="1992099536">
              <w:marLeft w:val="0"/>
              <w:marRight w:val="0"/>
              <w:marTop w:val="0"/>
              <w:marBottom w:val="0"/>
              <w:divBdr>
                <w:top w:val="none" w:sz="0" w:space="0" w:color="auto"/>
                <w:left w:val="none" w:sz="0" w:space="0" w:color="auto"/>
                <w:bottom w:val="none" w:sz="0" w:space="0" w:color="auto"/>
                <w:right w:val="none" w:sz="0" w:space="0" w:color="auto"/>
              </w:divBdr>
            </w:div>
            <w:div w:id="1735853882">
              <w:marLeft w:val="0"/>
              <w:marRight w:val="0"/>
              <w:marTop w:val="0"/>
              <w:marBottom w:val="0"/>
              <w:divBdr>
                <w:top w:val="none" w:sz="0" w:space="0" w:color="auto"/>
                <w:left w:val="none" w:sz="0" w:space="0" w:color="auto"/>
                <w:bottom w:val="none" w:sz="0" w:space="0" w:color="auto"/>
                <w:right w:val="none" w:sz="0" w:space="0" w:color="auto"/>
              </w:divBdr>
            </w:div>
            <w:div w:id="873425250">
              <w:marLeft w:val="0"/>
              <w:marRight w:val="0"/>
              <w:marTop w:val="0"/>
              <w:marBottom w:val="0"/>
              <w:divBdr>
                <w:top w:val="none" w:sz="0" w:space="0" w:color="auto"/>
                <w:left w:val="none" w:sz="0" w:space="0" w:color="auto"/>
                <w:bottom w:val="none" w:sz="0" w:space="0" w:color="auto"/>
                <w:right w:val="none" w:sz="0" w:space="0" w:color="auto"/>
              </w:divBdr>
            </w:div>
            <w:div w:id="187450906">
              <w:marLeft w:val="0"/>
              <w:marRight w:val="0"/>
              <w:marTop w:val="0"/>
              <w:marBottom w:val="0"/>
              <w:divBdr>
                <w:top w:val="none" w:sz="0" w:space="0" w:color="auto"/>
                <w:left w:val="none" w:sz="0" w:space="0" w:color="auto"/>
                <w:bottom w:val="none" w:sz="0" w:space="0" w:color="auto"/>
                <w:right w:val="none" w:sz="0" w:space="0" w:color="auto"/>
              </w:divBdr>
            </w:div>
            <w:div w:id="2061632616">
              <w:marLeft w:val="0"/>
              <w:marRight w:val="0"/>
              <w:marTop w:val="0"/>
              <w:marBottom w:val="0"/>
              <w:divBdr>
                <w:top w:val="none" w:sz="0" w:space="0" w:color="auto"/>
                <w:left w:val="none" w:sz="0" w:space="0" w:color="auto"/>
                <w:bottom w:val="none" w:sz="0" w:space="0" w:color="auto"/>
                <w:right w:val="none" w:sz="0" w:space="0" w:color="auto"/>
              </w:divBdr>
            </w:div>
            <w:div w:id="557322010">
              <w:marLeft w:val="0"/>
              <w:marRight w:val="0"/>
              <w:marTop w:val="0"/>
              <w:marBottom w:val="0"/>
              <w:divBdr>
                <w:top w:val="none" w:sz="0" w:space="0" w:color="auto"/>
                <w:left w:val="none" w:sz="0" w:space="0" w:color="auto"/>
                <w:bottom w:val="none" w:sz="0" w:space="0" w:color="auto"/>
                <w:right w:val="none" w:sz="0" w:space="0" w:color="auto"/>
              </w:divBdr>
            </w:div>
            <w:div w:id="1819804434">
              <w:marLeft w:val="0"/>
              <w:marRight w:val="0"/>
              <w:marTop w:val="0"/>
              <w:marBottom w:val="0"/>
              <w:divBdr>
                <w:top w:val="none" w:sz="0" w:space="0" w:color="auto"/>
                <w:left w:val="none" w:sz="0" w:space="0" w:color="auto"/>
                <w:bottom w:val="none" w:sz="0" w:space="0" w:color="auto"/>
                <w:right w:val="none" w:sz="0" w:space="0" w:color="auto"/>
              </w:divBdr>
            </w:div>
            <w:div w:id="1526551541">
              <w:marLeft w:val="0"/>
              <w:marRight w:val="0"/>
              <w:marTop w:val="0"/>
              <w:marBottom w:val="0"/>
              <w:divBdr>
                <w:top w:val="none" w:sz="0" w:space="0" w:color="auto"/>
                <w:left w:val="none" w:sz="0" w:space="0" w:color="auto"/>
                <w:bottom w:val="none" w:sz="0" w:space="0" w:color="auto"/>
                <w:right w:val="none" w:sz="0" w:space="0" w:color="auto"/>
              </w:divBdr>
            </w:div>
            <w:div w:id="1905293771">
              <w:marLeft w:val="0"/>
              <w:marRight w:val="0"/>
              <w:marTop w:val="0"/>
              <w:marBottom w:val="0"/>
              <w:divBdr>
                <w:top w:val="none" w:sz="0" w:space="0" w:color="auto"/>
                <w:left w:val="none" w:sz="0" w:space="0" w:color="auto"/>
                <w:bottom w:val="none" w:sz="0" w:space="0" w:color="auto"/>
                <w:right w:val="none" w:sz="0" w:space="0" w:color="auto"/>
              </w:divBdr>
            </w:div>
            <w:div w:id="369038961">
              <w:marLeft w:val="0"/>
              <w:marRight w:val="0"/>
              <w:marTop w:val="0"/>
              <w:marBottom w:val="0"/>
              <w:divBdr>
                <w:top w:val="none" w:sz="0" w:space="0" w:color="auto"/>
                <w:left w:val="none" w:sz="0" w:space="0" w:color="auto"/>
                <w:bottom w:val="none" w:sz="0" w:space="0" w:color="auto"/>
                <w:right w:val="none" w:sz="0" w:space="0" w:color="auto"/>
              </w:divBdr>
            </w:div>
            <w:div w:id="2125032980">
              <w:marLeft w:val="0"/>
              <w:marRight w:val="0"/>
              <w:marTop w:val="0"/>
              <w:marBottom w:val="0"/>
              <w:divBdr>
                <w:top w:val="none" w:sz="0" w:space="0" w:color="auto"/>
                <w:left w:val="none" w:sz="0" w:space="0" w:color="auto"/>
                <w:bottom w:val="none" w:sz="0" w:space="0" w:color="auto"/>
                <w:right w:val="none" w:sz="0" w:space="0" w:color="auto"/>
              </w:divBdr>
            </w:div>
            <w:div w:id="193661709">
              <w:marLeft w:val="0"/>
              <w:marRight w:val="0"/>
              <w:marTop w:val="0"/>
              <w:marBottom w:val="0"/>
              <w:divBdr>
                <w:top w:val="none" w:sz="0" w:space="0" w:color="auto"/>
                <w:left w:val="none" w:sz="0" w:space="0" w:color="auto"/>
                <w:bottom w:val="none" w:sz="0" w:space="0" w:color="auto"/>
                <w:right w:val="none" w:sz="0" w:space="0" w:color="auto"/>
              </w:divBdr>
            </w:div>
            <w:div w:id="1877159659">
              <w:marLeft w:val="0"/>
              <w:marRight w:val="0"/>
              <w:marTop w:val="0"/>
              <w:marBottom w:val="0"/>
              <w:divBdr>
                <w:top w:val="none" w:sz="0" w:space="0" w:color="auto"/>
                <w:left w:val="none" w:sz="0" w:space="0" w:color="auto"/>
                <w:bottom w:val="none" w:sz="0" w:space="0" w:color="auto"/>
                <w:right w:val="none" w:sz="0" w:space="0" w:color="auto"/>
              </w:divBdr>
            </w:div>
            <w:div w:id="1970625097">
              <w:marLeft w:val="0"/>
              <w:marRight w:val="0"/>
              <w:marTop w:val="0"/>
              <w:marBottom w:val="0"/>
              <w:divBdr>
                <w:top w:val="none" w:sz="0" w:space="0" w:color="auto"/>
                <w:left w:val="none" w:sz="0" w:space="0" w:color="auto"/>
                <w:bottom w:val="none" w:sz="0" w:space="0" w:color="auto"/>
                <w:right w:val="none" w:sz="0" w:space="0" w:color="auto"/>
              </w:divBdr>
            </w:div>
            <w:div w:id="1292129028">
              <w:marLeft w:val="0"/>
              <w:marRight w:val="0"/>
              <w:marTop w:val="0"/>
              <w:marBottom w:val="0"/>
              <w:divBdr>
                <w:top w:val="none" w:sz="0" w:space="0" w:color="auto"/>
                <w:left w:val="none" w:sz="0" w:space="0" w:color="auto"/>
                <w:bottom w:val="none" w:sz="0" w:space="0" w:color="auto"/>
                <w:right w:val="none" w:sz="0" w:space="0" w:color="auto"/>
              </w:divBdr>
            </w:div>
            <w:div w:id="1753769906">
              <w:marLeft w:val="0"/>
              <w:marRight w:val="0"/>
              <w:marTop w:val="0"/>
              <w:marBottom w:val="0"/>
              <w:divBdr>
                <w:top w:val="none" w:sz="0" w:space="0" w:color="auto"/>
                <w:left w:val="none" w:sz="0" w:space="0" w:color="auto"/>
                <w:bottom w:val="none" w:sz="0" w:space="0" w:color="auto"/>
                <w:right w:val="none" w:sz="0" w:space="0" w:color="auto"/>
              </w:divBdr>
            </w:div>
            <w:div w:id="1226063144">
              <w:marLeft w:val="0"/>
              <w:marRight w:val="0"/>
              <w:marTop w:val="0"/>
              <w:marBottom w:val="0"/>
              <w:divBdr>
                <w:top w:val="none" w:sz="0" w:space="0" w:color="auto"/>
                <w:left w:val="none" w:sz="0" w:space="0" w:color="auto"/>
                <w:bottom w:val="none" w:sz="0" w:space="0" w:color="auto"/>
                <w:right w:val="none" w:sz="0" w:space="0" w:color="auto"/>
              </w:divBdr>
            </w:div>
            <w:div w:id="14047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15829</Words>
  <Characters>90230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2022-09-09T07:20:00Z</dcterms:created>
  <dcterms:modified xsi:type="dcterms:W3CDTF">2022-09-09T07:20:00Z</dcterms:modified>
</cp:coreProperties>
</file>