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2C18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269B1" w14:textId="77777777" w:rsidR="00FA4D06" w:rsidRPr="00FA4D06" w:rsidRDefault="00FA4D06" w:rsidP="00FA4D06">
      <w:pPr>
        <w:tabs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val="ru-RU"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класификация на информацията</w:t>
      </w:r>
    </w:p>
    <w:p w14:paraId="501D7508" w14:textId="77777777" w:rsidR="00FA4D06" w:rsidRPr="00FA4D06" w:rsidRDefault="00FA4D06" w:rsidP="00FA4D06">
      <w:pPr>
        <w:tabs>
          <w:tab w:val="left" w:pos="0"/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ниво 1 Т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LP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-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GREEN</w:t>
      </w:r>
    </w:p>
    <w:p w14:paraId="151F838F" w14:textId="77777777" w:rsidR="00FA4D06" w:rsidRPr="00A60340" w:rsidRDefault="00FA4D06" w:rsidP="00FA4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  <w:r w:rsidRPr="00FA4D06"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4A8F29" wp14:editId="6362F182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5C0DA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OORbN+EAAAALAQAA&#10;DwAAAAAAAAAAAAAAAACiAgEAZHJzL2Rvd25yZXYueG1sUEsFBgAAAAAEAAQA8wAAALADAQAAAA==&#10;">
  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14:paraId="7506BBA5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1E5999B6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6E6A9CD4" w14:textId="77777777" w:rsidR="00FA4D06" w:rsidRPr="00A60340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</w:p>
    <w:p w14:paraId="0B0F5652" w14:textId="77777777" w:rsidR="00FA4D06" w:rsidRPr="00FA4D06" w:rsidRDefault="00FA4D06" w:rsidP="00FA4D0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14:paraId="666F5171" w14:textId="77777777" w:rsidR="00FA4D06" w:rsidRPr="00FA4D06" w:rsidRDefault="00FA4D06" w:rsidP="00FA4D0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A60340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 w:eastAsia="bg-BG"/>
        </w:rPr>
        <w:tab/>
      </w:r>
      <w:hyperlink r:id="rId8" w:history="1">
        <w:r w:rsidRPr="00FA4D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A60340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 w:eastAsia="bg-BG"/>
        </w:rPr>
        <w:tab/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9659301 </w:t>
      </w:r>
    </w:p>
    <w:p w14:paraId="57944B18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1B8E6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F3FF3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 w:rsidR="00F946C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16751270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14:paraId="24511F44" w14:textId="77777777" w:rsidR="0059333B" w:rsidRPr="006E293D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57293F9B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  <w:r w:rsidR="008F0B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</w:p>
    <w:p w14:paraId="6479F738" w14:textId="77777777" w:rsidR="008F0BE5" w:rsidRPr="006E293D" w:rsidRDefault="008F0BE5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БЪЛГАРИЯ</w:t>
      </w:r>
    </w:p>
    <w:p w14:paraId="360E1E59" w14:textId="77777777" w:rsidR="0059333B" w:rsidRDefault="0059333B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14:paraId="56AF1199" w14:textId="77777777" w:rsidR="00F946C3" w:rsidRDefault="00F946C3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14:paraId="15430F8C" w14:textId="77777777" w:rsidR="008F0BE5" w:rsidRDefault="008F0BE5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УВАЖАЕМИ ДОГОВОРНИ </w:t>
      </w:r>
      <w:r w:rsidR="00F946C3">
        <w:rPr>
          <w:rFonts w:ascii="Times New Roman" w:eastAsia="Times New Roman" w:hAnsi="Times New Roman"/>
        </w:rPr>
        <w:t>ПАРТНЬОРИ,</w:t>
      </w:r>
    </w:p>
    <w:p w14:paraId="48B83617" w14:textId="77777777"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14:paraId="5DFFEE17" w14:textId="0E2FF6A3" w:rsidR="00F66CC0" w:rsidRPr="00C20937" w:rsidRDefault="00CE13FA" w:rsidP="004764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съобщение Ви уведомяваме, че н</w:t>
      </w:r>
      <w:r w:rsidR="00CB1FE6"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интернет страницата на НЗОК, </w:t>
      </w:r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>рубрика „Лекарства и аптеки“, подрубрика “За притежателите на разрешения за употреба на лекарствените продукти“</w:t>
      </w:r>
      <w:r w:rsidRPr="00476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 xml:space="preserve">са публикувани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проект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и</w:t>
      </w:r>
      <w:r w:rsidR="00962D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DF9">
        <w:rPr>
          <w:rFonts w:ascii="Times New Roman" w:hAnsi="Times New Roman" w:cs="Times New Roman"/>
          <w:bCs/>
          <w:sz w:val="24"/>
          <w:szCs w:val="24"/>
        </w:rPr>
        <w:t xml:space="preserve">одобрени от Надзорния съвет на НЗОК </w:t>
      </w:r>
      <w:r w:rsidR="00962DF9" w:rsidRPr="00C2093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20937" w:rsidRPr="00C20937">
        <w:rPr>
          <w:rFonts w:ascii="Times New Roman" w:hAnsi="Times New Roman" w:cs="Times New Roman"/>
          <w:sz w:val="24"/>
          <w:szCs w:val="24"/>
        </w:rPr>
        <w:t>Решение №</w:t>
      </w:r>
      <w:r w:rsidR="00C20937" w:rsidRPr="00C20937">
        <w:rPr>
          <w:rFonts w:ascii="Times New Roman" w:hAnsi="Times New Roman" w:cs="Times New Roman"/>
          <w:sz w:val="24"/>
          <w:szCs w:val="24"/>
        </w:rPr>
        <w:t xml:space="preserve"> </w:t>
      </w:r>
      <w:r w:rsidR="00C20937" w:rsidRPr="00C20937">
        <w:rPr>
          <w:rFonts w:ascii="Times New Roman" w:hAnsi="Times New Roman" w:cs="Times New Roman"/>
          <w:sz w:val="24"/>
          <w:szCs w:val="24"/>
        </w:rPr>
        <w:t>РД-НС-04-142/17.12.2024 г.</w:t>
      </w:r>
      <w:r w:rsidR="00962DF9" w:rsidRPr="00C209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48D6" w:rsidRPr="00C20937">
        <w:rPr>
          <w:rFonts w:ascii="Times New Roman" w:hAnsi="Times New Roman" w:cs="Times New Roman"/>
          <w:bCs/>
          <w:sz w:val="24"/>
          <w:szCs w:val="24"/>
        </w:rPr>
        <w:t>на</w:t>
      </w:r>
      <w:r w:rsidR="00F66CC0" w:rsidRPr="00C209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7CEDFB" w14:textId="57CF6ACB" w:rsidR="00A60340" w:rsidRPr="00A60340" w:rsidRDefault="009113BA" w:rsidP="00A60340">
      <w:pPr>
        <w:pStyle w:val="NormalWeb"/>
        <w:numPr>
          <w:ilvl w:val="0"/>
          <w:numId w:val="15"/>
        </w:numPr>
        <w:ind w:left="-142" w:firstLine="1132"/>
      </w:pPr>
      <w:r>
        <w:rPr>
          <w:bCs/>
          <w:lang w:val="ru-RU"/>
        </w:rPr>
        <w:t>Механизъм за изменение и допълнение на</w:t>
      </w:r>
      <w:r w:rsidRPr="009113BA">
        <w:rPr>
          <w:bCs/>
          <w:lang w:val="ru-RU"/>
        </w:rPr>
        <w:t xml:space="preserve"> </w:t>
      </w:r>
      <w:r w:rsidR="00A60340" w:rsidRPr="00A018FA">
        <w:rPr>
          <w:bCs/>
        </w:rPr>
        <w:t>Механизъм, гарантиращ предвидимост и устойчивос</w:t>
      </w:r>
      <w:r w:rsidR="00A60340">
        <w:rPr>
          <w:bCs/>
        </w:rPr>
        <w:t xml:space="preserve">т на бюджета на НЗОК за 2024 г. </w:t>
      </w:r>
      <w:r w:rsidR="00A60340" w:rsidRPr="00A914E6">
        <w:t>за лекарствените продукти, заплащани напълно или частично от НЗОК</w:t>
      </w:r>
      <w:r w:rsidR="00A60340" w:rsidRPr="00A914E6">
        <w:rPr>
          <w:bCs/>
        </w:rPr>
        <w:t>, ведно</w:t>
      </w:r>
      <w:r w:rsidR="00A60340">
        <w:rPr>
          <w:bCs/>
        </w:rPr>
        <w:t xml:space="preserve"> с мотивите към него</w:t>
      </w:r>
      <w:r w:rsidR="00C20937">
        <w:rPr>
          <w:bCs/>
        </w:rPr>
        <w:t>;</w:t>
      </w:r>
      <w:r w:rsidR="00A60340">
        <w:rPr>
          <w:bCs/>
        </w:rPr>
        <w:t xml:space="preserve"> </w:t>
      </w:r>
    </w:p>
    <w:p w14:paraId="6D154134" w14:textId="70ECFAB2" w:rsidR="00A60340" w:rsidRPr="00FD1B9B" w:rsidRDefault="009113BA" w:rsidP="00A60340">
      <w:pPr>
        <w:pStyle w:val="NormalWeb"/>
        <w:numPr>
          <w:ilvl w:val="0"/>
          <w:numId w:val="15"/>
        </w:numPr>
        <w:ind w:left="-142" w:firstLine="1132"/>
      </w:pPr>
      <w:r>
        <w:rPr>
          <w:bCs/>
        </w:rPr>
        <w:t xml:space="preserve">Методика за изменение и допълнение на </w:t>
      </w:r>
      <w:r w:rsidR="00A60340">
        <w:rPr>
          <w:bCs/>
        </w:rPr>
        <w:t xml:space="preserve">Методика за прилагане на </w:t>
      </w:r>
      <w:r w:rsidR="00A60340" w:rsidRPr="00A018FA">
        <w:rPr>
          <w:bCs/>
        </w:rPr>
        <w:t>Механиз</w:t>
      </w:r>
      <w:r w:rsidR="00A60340">
        <w:rPr>
          <w:bCs/>
        </w:rPr>
        <w:t>ма</w:t>
      </w:r>
      <w:r w:rsidR="00A60340" w:rsidRPr="00A018FA">
        <w:rPr>
          <w:bCs/>
        </w:rPr>
        <w:t>, гарантиращ предвидимост и устойчивост на бюджета на НЗОК за 202</w:t>
      </w:r>
      <w:r w:rsidR="00A60340">
        <w:rPr>
          <w:bCs/>
        </w:rPr>
        <w:t>4</w:t>
      </w:r>
      <w:r w:rsidR="00A60340" w:rsidRPr="00A018FA">
        <w:rPr>
          <w:bCs/>
        </w:rPr>
        <w:t xml:space="preserve"> </w:t>
      </w:r>
      <w:r w:rsidR="00A60340" w:rsidRPr="00A914E6">
        <w:t>за лекарствените продукти, заплащани напълно или частично от НЗОК</w:t>
      </w:r>
      <w:r w:rsidR="00A60340">
        <w:t>, ведно с мотивите към нея</w:t>
      </w:r>
      <w:r w:rsidR="00A60340">
        <w:rPr>
          <w:bCs/>
        </w:rPr>
        <w:t>;</w:t>
      </w:r>
    </w:p>
    <w:p w14:paraId="6806146D" w14:textId="1BF8F9D2" w:rsidR="00372949" w:rsidRPr="00093E1F" w:rsidRDefault="00476453" w:rsidP="00093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С оглед изпълнение на чл.77 от Админист</w:t>
      </w:r>
      <w:r w:rsidR="00093E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ративно процесуалния кодекс, в срок до </w:t>
      </w:r>
      <w:r w:rsidR="00FB2EFB" w:rsidRPr="00A6034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5 </w:t>
      </w:r>
      <w:r w:rsidR="00FB2E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дни от публикуването на </w:t>
      </w:r>
      <w:r w:rsidR="00C20937">
        <w:rPr>
          <w:rFonts w:ascii="Times New Roman" w:hAnsi="Times New Roman" w:cs="Times New Roman"/>
          <w:bCs/>
          <w:sz w:val="24"/>
          <w:szCs w:val="24"/>
        </w:rPr>
        <w:t xml:space="preserve">проектите по т. </w:t>
      </w:r>
      <w:r w:rsidR="00C2093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C20937" w:rsidRPr="00C209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20937">
        <w:rPr>
          <w:rFonts w:ascii="Times New Roman" w:hAnsi="Times New Roman" w:cs="Times New Roman"/>
          <w:bCs/>
          <w:sz w:val="24"/>
          <w:szCs w:val="24"/>
        </w:rPr>
        <w:t xml:space="preserve">и т. </w:t>
      </w:r>
      <w:r w:rsidR="00C2093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C20937" w:rsidRPr="00C2093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C20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D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имате правната възможност да представите в НЗОК</w:t>
      </w:r>
      <w:r w:rsidR="00C65D13" w:rsidRPr="004764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3E1F" w:rsidRPr="00093E1F">
        <w:rPr>
          <w:rFonts w:ascii="Times New Roman" w:hAnsi="Times New Roman" w:cs="Times New Roman"/>
          <w:sz w:val="24"/>
          <w:szCs w:val="24"/>
        </w:rPr>
        <w:t>становища, предложения и възражения</w:t>
      </w:r>
      <w:r w:rsidR="00305D7E">
        <w:rPr>
          <w:rFonts w:ascii="Times New Roman" w:hAnsi="Times New Roman" w:cs="Times New Roman"/>
          <w:sz w:val="24"/>
          <w:szCs w:val="24"/>
        </w:rPr>
        <w:t>.</w:t>
      </w:r>
    </w:p>
    <w:sectPr w:rsidR="00372949" w:rsidRPr="00093E1F" w:rsidSect="00674F18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2FD3" w14:textId="77777777" w:rsidR="00620747" w:rsidRDefault="00620747" w:rsidP="00D72A86">
      <w:pPr>
        <w:spacing w:after="0" w:line="240" w:lineRule="auto"/>
      </w:pPr>
      <w:r>
        <w:separator/>
      </w:r>
    </w:p>
  </w:endnote>
  <w:endnote w:type="continuationSeparator" w:id="0">
    <w:p w14:paraId="4FA723D9" w14:textId="77777777" w:rsidR="00620747" w:rsidRDefault="00620747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3DA02" w14:textId="77777777"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FDCA" w14:textId="77777777" w:rsidR="00620747" w:rsidRDefault="00620747" w:rsidP="00D72A86">
      <w:pPr>
        <w:spacing w:after="0" w:line="240" w:lineRule="auto"/>
      </w:pPr>
      <w:r>
        <w:separator/>
      </w:r>
    </w:p>
  </w:footnote>
  <w:footnote w:type="continuationSeparator" w:id="0">
    <w:p w14:paraId="503E0B8D" w14:textId="77777777" w:rsidR="00620747" w:rsidRDefault="00620747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80F3F"/>
    <w:multiLevelType w:val="hybridMultilevel"/>
    <w:tmpl w:val="EA267C94"/>
    <w:lvl w:ilvl="0" w:tplc="D31ED452">
      <w:start w:val="1"/>
      <w:numFmt w:val="upperRoman"/>
      <w:lvlText w:val="%1."/>
      <w:lvlJc w:val="left"/>
      <w:pPr>
        <w:ind w:left="2280" w:hanging="12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28C7"/>
    <w:multiLevelType w:val="hybridMultilevel"/>
    <w:tmpl w:val="972E410C"/>
    <w:lvl w:ilvl="0" w:tplc="84F4FB9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A37507E"/>
    <w:multiLevelType w:val="hybridMultilevel"/>
    <w:tmpl w:val="1F820A3E"/>
    <w:lvl w:ilvl="0" w:tplc="54EA2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8216462">
    <w:abstractNumId w:val="1"/>
  </w:num>
  <w:num w:numId="2" w16cid:durableId="1540818417">
    <w:abstractNumId w:val="4"/>
  </w:num>
  <w:num w:numId="3" w16cid:durableId="2015568606">
    <w:abstractNumId w:val="7"/>
  </w:num>
  <w:num w:numId="4" w16cid:durableId="1695225268">
    <w:abstractNumId w:val="5"/>
  </w:num>
  <w:num w:numId="5" w16cid:durableId="843208890">
    <w:abstractNumId w:val="12"/>
  </w:num>
  <w:num w:numId="6" w16cid:durableId="1153989103">
    <w:abstractNumId w:val="6"/>
  </w:num>
  <w:num w:numId="7" w16cid:durableId="1018314198">
    <w:abstractNumId w:val="3"/>
  </w:num>
  <w:num w:numId="8" w16cid:durableId="1012607155">
    <w:abstractNumId w:val="0"/>
  </w:num>
  <w:num w:numId="9" w16cid:durableId="1171413351">
    <w:abstractNumId w:val="10"/>
  </w:num>
  <w:num w:numId="10" w16cid:durableId="1054963714">
    <w:abstractNumId w:val="13"/>
  </w:num>
  <w:num w:numId="11" w16cid:durableId="1086341492">
    <w:abstractNumId w:val="8"/>
  </w:num>
  <w:num w:numId="12" w16cid:durableId="843974855">
    <w:abstractNumId w:val="11"/>
  </w:num>
  <w:num w:numId="13" w16cid:durableId="924417932">
    <w:abstractNumId w:val="14"/>
  </w:num>
  <w:num w:numId="14" w16cid:durableId="1642808326">
    <w:abstractNumId w:val="9"/>
  </w:num>
  <w:num w:numId="15" w16cid:durableId="12801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3B"/>
    <w:rsid w:val="00011559"/>
    <w:rsid w:val="000559B2"/>
    <w:rsid w:val="000848AF"/>
    <w:rsid w:val="0009131E"/>
    <w:rsid w:val="00093E1F"/>
    <w:rsid w:val="000B4F21"/>
    <w:rsid w:val="000C3FA3"/>
    <w:rsid w:val="000D2B24"/>
    <w:rsid w:val="000D5391"/>
    <w:rsid w:val="000E6682"/>
    <w:rsid w:val="001057D2"/>
    <w:rsid w:val="00111105"/>
    <w:rsid w:val="0012338A"/>
    <w:rsid w:val="00171093"/>
    <w:rsid w:val="00186E1F"/>
    <w:rsid w:val="001911BE"/>
    <w:rsid w:val="001B5E91"/>
    <w:rsid w:val="001D4AA9"/>
    <w:rsid w:val="001E69FF"/>
    <w:rsid w:val="0021662E"/>
    <w:rsid w:val="002558BF"/>
    <w:rsid w:val="00255906"/>
    <w:rsid w:val="002744EA"/>
    <w:rsid w:val="00291C1D"/>
    <w:rsid w:val="002A7299"/>
    <w:rsid w:val="002C2037"/>
    <w:rsid w:val="002C6C27"/>
    <w:rsid w:val="002D0198"/>
    <w:rsid w:val="002D0C5E"/>
    <w:rsid w:val="002D7D45"/>
    <w:rsid w:val="00304BCF"/>
    <w:rsid w:val="00305D7E"/>
    <w:rsid w:val="00317972"/>
    <w:rsid w:val="00325665"/>
    <w:rsid w:val="00343D49"/>
    <w:rsid w:val="0035764E"/>
    <w:rsid w:val="00372949"/>
    <w:rsid w:val="0038707C"/>
    <w:rsid w:val="00392137"/>
    <w:rsid w:val="003965B9"/>
    <w:rsid w:val="003B33AD"/>
    <w:rsid w:val="003C08A4"/>
    <w:rsid w:val="003C36D9"/>
    <w:rsid w:val="003F7C16"/>
    <w:rsid w:val="00403371"/>
    <w:rsid w:val="004142EC"/>
    <w:rsid w:val="00425118"/>
    <w:rsid w:val="00442CA7"/>
    <w:rsid w:val="004465D2"/>
    <w:rsid w:val="00476453"/>
    <w:rsid w:val="00477A39"/>
    <w:rsid w:val="00492406"/>
    <w:rsid w:val="004B1754"/>
    <w:rsid w:val="004B764B"/>
    <w:rsid w:val="00502DE1"/>
    <w:rsid w:val="005055DF"/>
    <w:rsid w:val="005058B6"/>
    <w:rsid w:val="0051186B"/>
    <w:rsid w:val="0051695E"/>
    <w:rsid w:val="005202C9"/>
    <w:rsid w:val="00527167"/>
    <w:rsid w:val="005472E5"/>
    <w:rsid w:val="00560AF1"/>
    <w:rsid w:val="0059333B"/>
    <w:rsid w:val="006064BC"/>
    <w:rsid w:val="00607975"/>
    <w:rsid w:val="00620747"/>
    <w:rsid w:val="006632CA"/>
    <w:rsid w:val="00664082"/>
    <w:rsid w:val="00674F18"/>
    <w:rsid w:val="00696B23"/>
    <w:rsid w:val="006C3E68"/>
    <w:rsid w:val="00702776"/>
    <w:rsid w:val="00714296"/>
    <w:rsid w:val="00737DB8"/>
    <w:rsid w:val="007628A0"/>
    <w:rsid w:val="00762C00"/>
    <w:rsid w:val="00762DD9"/>
    <w:rsid w:val="007779C6"/>
    <w:rsid w:val="0078768E"/>
    <w:rsid w:val="00787B18"/>
    <w:rsid w:val="007A541A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11F2"/>
    <w:rsid w:val="008318DA"/>
    <w:rsid w:val="00836A8B"/>
    <w:rsid w:val="0083713A"/>
    <w:rsid w:val="00852083"/>
    <w:rsid w:val="00856F8B"/>
    <w:rsid w:val="00864794"/>
    <w:rsid w:val="00873DEE"/>
    <w:rsid w:val="008915FB"/>
    <w:rsid w:val="008B0474"/>
    <w:rsid w:val="008B247A"/>
    <w:rsid w:val="008B3967"/>
    <w:rsid w:val="008B4284"/>
    <w:rsid w:val="008B4539"/>
    <w:rsid w:val="008C16E3"/>
    <w:rsid w:val="008D341A"/>
    <w:rsid w:val="008E7563"/>
    <w:rsid w:val="008F0BE5"/>
    <w:rsid w:val="009113BA"/>
    <w:rsid w:val="00915778"/>
    <w:rsid w:val="00920529"/>
    <w:rsid w:val="00931F54"/>
    <w:rsid w:val="0095369F"/>
    <w:rsid w:val="009623E7"/>
    <w:rsid w:val="00962D4B"/>
    <w:rsid w:val="00962DF9"/>
    <w:rsid w:val="0096382A"/>
    <w:rsid w:val="00967BF4"/>
    <w:rsid w:val="009A52DF"/>
    <w:rsid w:val="009B6660"/>
    <w:rsid w:val="009D64D2"/>
    <w:rsid w:val="009E7895"/>
    <w:rsid w:val="009F23F2"/>
    <w:rsid w:val="009F7795"/>
    <w:rsid w:val="00A07BAB"/>
    <w:rsid w:val="00A35CCA"/>
    <w:rsid w:val="00A56800"/>
    <w:rsid w:val="00A60340"/>
    <w:rsid w:val="00A82619"/>
    <w:rsid w:val="00A835B7"/>
    <w:rsid w:val="00A95AA8"/>
    <w:rsid w:val="00AA2C7A"/>
    <w:rsid w:val="00AD079B"/>
    <w:rsid w:val="00B05DB1"/>
    <w:rsid w:val="00B15392"/>
    <w:rsid w:val="00B1716F"/>
    <w:rsid w:val="00B34561"/>
    <w:rsid w:val="00B41317"/>
    <w:rsid w:val="00B53DCD"/>
    <w:rsid w:val="00BF12B3"/>
    <w:rsid w:val="00BF320B"/>
    <w:rsid w:val="00C00FC5"/>
    <w:rsid w:val="00C20937"/>
    <w:rsid w:val="00C23F76"/>
    <w:rsid w:val="00C51FFB"/>
    <w:rsid w:val="00C65851"/>
    <w:rsid w:val="00C65D13"/>
    <w:rsid w:val="00C75075"/>
    <w:rsid w:val="00CA7D4F"/>
    <w:rsid w:val="00CB1FE6"/>
    <w:rsid w:val="00CD5905"/>
    <w:rsid w:val="00CD654C"/>
    <w:rsid w:val="00CE13FA"/>
    <w:rsid w:val="00CE247B"/>
    <w:rsid w:val="00D0256D"/>
    <w:rsid w:val="00D03FCC"/>
    <w:rsid w:val="00D10531"/>
    <w:rsid w:val="00D17215"/>
    <w:rsid w:val="00D211BB"/>
    <w:rsid w:val="00D261BF"/>
    <w:rsid w:val="00D448D6"/>
    <w:rsid w:val="00D475DA"/>
    <w:rsid w:val="00D57E9A"/>
    <w:rsid w:val="00D67FD6"/>
    <w:rsid w:val="00D72A86"/>
    <w:rsid w:val="00DA5562"/>
    <w:rsid w:val="00DC16F8"/>
    <w:rsid w:val="00DF4316"/>
    <w:rsid w:val="00DF5E34"/>
    <w:rsid w:val="00E065C8"/>
    <w:rsid w:val="00E17A35"/>
    <w:rsid w:val="00E265F4"/>
    <w:rsid w:val="00E26734"/>
    <w:rsid w:val="00E67848"/>
    <w:rsid w:val="00E87566"/>
    <w:rsid w:val="00E875AD"/>
    <w:rsid w:val="00EC04BF"/>
    <w:rsid w:val="00EC4DDD"/>
    <w:rsid w:val="00ED6704"/>
    <w:rsid w:val="00F13E59"/>
    <w:rsid w:val="00F30B78"/>
    <w:rsid w:val="00F42CF5"/>
    <w:rsid w:val="00F66CC0"/>
    <w:rsid w:val="00F7715F"/>
    <w:rsid w:val="00F87A5A"/>
    <w:rsid w:val="00F93A59"/>
    <w:rsid w:val="00F946C3"/>
    <w:rsid w:val="00FA39E5"/>
    <w:rsid w:val="00FA4D06"/>
    <w:rsid w:val="00FA658B"/>
    <w:rsid w:val="00FB0FCB"/>
    <w:rsid w:val="00FB2EFB"/>
    <w:rsid w:val="00FB3303"/>
    <w:rsid w:val="00FC3972"/>
    <w:rsid w:val="00FC48AF"/>
    <w:rsid w:val="00FC6122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96F8"/>
  <w15:docId w15:val="{8842C711-2E5C-44D3-AF86-AAFF26D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58A-A895-46E5-8170-4F5A5902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Диана Христова Колева</cp:lastModifiedBy>
  <cp:revision>13</cp:revision>
  <cp:lastPrinted>2023-03-15T07:50:00Z</cp:lastPrinted>
  <dcterms:created xsi:type="dcterms:W3CDTF">2023-06-26T12:34:00Z</dcterms:created>
  <dcterms:modified xsi:type="dcterms:W3CDTF">2024-12-18T07:49:00Z</dcterms:modified>
</cp:coreProperties>
</file>