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88" w:rsidRPr="00854C4A" w:rsidRDefault="00DA6788" w:rsidP="00DA6788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bookmarkStart w:id="0" w:name="bookmark0"/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ОТЧЕТ</w:t>
      </w:r>
    </w:p>
    <w:p w:rsidR="00DA6788" w:rsidRPr="00854C4A" w:rsidRDefault="00DA6788" w:rsidP="00DA6788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за </w:t>
      </w:r>
      <w:r w:rsidR="00AD42B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извършена </w:t>
      </w:r>
      <w:r w:rsidR="00544C7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дейност по </w:t>
      </w:r>
    </w:p>
    <w:p w:rsidR="00DA6788" w:rsidRDefault="00DA6788" w:rsidP="00DA6788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Наредба №2 от 27 март 2019г. за медицинските и други услуги по чл.82, ал.1а и 3 от Закона за здравето и за реда и условията за тяхното одобряване, ползване и заплащане, за одобряване, ползване и заплащане на услугите 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от Наредбата от лица </w:t>
      </w:r>
      <w:r w:rsidR="00685F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до </w:t>
      </w: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18-годишна възраст, </w:t>
      </w:r>
    </w:p>
    <w:p w:rsidR="00DA6788" w:rsidRPr="00854C4A" w:rsidRDefault="00DA6788" w:rsidP="00DA6788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за периода </w:t>
      </w:r>
      <w:r w:rsidRPr="00285CB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0</w:t>
      </w: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1.04.20</w:t>
      </w:r>
      <w:r w:rsidRPr="00285CB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</w:t>
      </w: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9г. – 30.0</w:t>
      </w:r>
      <w:r w:rsidR="00151AE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9</w:t>
      </w: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.2019г.</w:t>
      </w:r>
    </w:p>
    <w:p w:rsidR="00DA6788" w:rsidRPr="00854C4A" w:rsidRDefault="00DA6788" w:rsidP="00DA6788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A6788" w:rsidRPr="00854C4A" w:rsidRDefault="00DA6788" w:rsidP="00DA6788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931CFD" w:rsidRPr="00CD6595" w:rsidRDefault="00931CFD" w:rsidP="00931CFD">
      <w:pPr>
        <w:jc w:val="both"/>
        <w:rPr>
          <w:rFonts w:ascii="Times New Roman" w:hAnsi="Times New Roman" w:cs="Times New Roman"/>
        </w:rPr>
      </w:pPr>
    </w:p>
    <w:p w:rsidR="00111E72" w:rsidRPr="00111E72" w:rsidRDefault="00C97F35" w:rsidP="00111E72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972A0">
        <w:rPr>
          <w:rFonts w:ascii="Times New Roman" w:hAnsi="Times New Roman" w:cs="Times New Roman"/>
        </w:rPr>
        <w:t>За периода от 01.04.2019 г. до 30.0</w:t>
      </w:r>
      <w:r w:rsidR="00DB66BB" w:rsidRPr="000972A0">
        <w:rPr>
          <w:rFonts w:ascii="Times New Roman" w:hAnsi="Times New Roman" w:cs="Times New Roman"/>
        </w:rPr>
        <w:t>9</w:t>
      </w:r>
      <w:r w:rsidRPr="000972A0">
        <w:rPr>
          <w:rFonts w:ascii="Times New Roman" w:hAnsi="Times New Roman" w:cs="Times New Roman"/>
        </w:rPr>
        <w:t xml:space="preserve">.2019 г. </w:t>
      </w:r>
      <w:r w:rsidR="006507A0">
        <w:rPr>
          <w:rFonts w:ascii="Times New Roman" w:hAnsi="Times New Roman" w:cs="Times New Roman"/>
        </w:rPr>
        <w:t xml:space="preserve">в комисията по чл.27, ал.1 </w:t>
      </w:r>
      <w:r w:rsidRPr="000972A0">
        <w:rPr>
          <w:rFonts w:ascii="Times New Roman" w:hAnsi="Times New Roman" w:cs="Times New Roman"/>
        </w:rPr>
        <w:t xml:space="preserve">са постъпили общо </w:t>
      </w:r>
      <w:r w:rsidR="00DB66BB" w:rsidRPr="000972A0">
        <w:rPr>
          <w:rFonts w:ascii="Times New Roman" w:hAnsi="Times New Roman" w:cs="Times New Roman"/>
        </w:rPr>
        <w:t>831</w:t>
      </w:r>
      <w:r w:rsidRPr="000972A0">
        <w:rPr>
          <w:rFonts w:ascii="Times New Roman" w:hAnsi="Times New Roman" w:cs="Times New Roman"/>
        </w:rPr>
        <w:t xml:space="preserve"> заявления</w:t>
      </w:r>
      <w:r w:rsidR="00111E72">
        <w:rPr>
          <w:rFonts w:ascii="Times New Roman" w:hAnsi="Times New Roman" w:cs="Times New Roman"/>
        </w:rPr>
        <w:t xml:space="preserve"> </w:t>
      </w:r>
      <w:r w:rsidR="000972A0" w:rsidRPr="000972A0">
        <w:rPr>
          <w:rFonts w:ascii="Times New Roman" w:hAnsi="Times New Roman" w:cs="Times New Roman"/>
        </w:rPr>
        <w:t>(</w:t>
      </w:r>
      <w:r w:rsidR="004D61E7">
        <w:rPr>
          <w:rFonts w:ascii="Times New Roman" w:hAnsi="Times New Roman" w:cs="Times New Roman"/>
        </w:rPr>
        <w:t xml:space="preserve">от тях </w:t>
      </w:r>
      <w:r w:rsidR="000972A0" w:rsidRPr="000972A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прехвърлени </w:t>
      </w:r>
      <w:r w:rsidR="000972A0" w:rsidRPr="000972A0">
        <w:rPr>
          <w:rFonts w:ascii="Times New Roman" w:hAnsi="Times New Roman" w:cs="Times New Roman"/>
          <w:color w:val="auto"/>
        </w:rPr>
        <w:t>от ЦФЛД</w:t>
      </w:r>
      <w:r w:rsidR="000972A0" w:rsidRPr="000972A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146 заявления</w:t>
      </w:r>
      <w:r w:rsidR="000972A0">
        <w:rPr>
          <w:rFonts w:ascii="Times New Roman" w:hAnsi="Times New Roman" w:cs="Times New Roman"/>
          <w:color w:val="auto"/>
        </w:rPr>
        <w:t xml:space="preserve">) </w:t>
      </w:r>
      <w:r w:rsidRPr="007E7790">
        <w:rPr>
          <w:rFonts w:ascii="Times New Roman" w:hAnsi="Times New Roman" w:cs="Times New Roman"/>
        </w:rPr>
        <w:t xml:space="preserve"> за заплащане на медицински и други услуги по </w:t>
      </w:r>
      <w:r w:rsidR="00111E72" w:rsidRPr="00111E7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Наредба №2 от 27 март 2019г. за медицинските и други услуги по чл.82, ал.1а и 3 от Закона за здравето и за реда и условията за тяхното одобряване, ползване и заплащане, </w:t>
      </w:r>
      <w:r w:rsidR="00CE0DC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</w:t>
      </w:r>
      <w:r w:rsidR="00111E72" w:rsidRPr="00111E7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лица до 18-годишна възраст, </w:t>
      </w:r>
    </w:p>
    <w:p w:rsidR="00931CFD" w:rsidRPr="00CD6595" w:rsidRDefault="00931CFD" w:rsidP="00111E72">
      <w:pPr>
        <w:tabs>
          <w:tab w:val="left" w:pos="1134"/>
        </w:tabs>
        <w:spacing w:after="120"/>
        <w:ind w:firstLine="709"/>
        <w:jc w:val="both"/>
      </w:pPr>
    </w:p>
    <w:tbl>
      <w:tblPr>
        <w:tblpPr w:leftFromText="141" w:rightFromText="141" w:vertAnchor="text" w:horzAnchor="margin" w:tblpY="62"/>
        <w:tblOverlap w:val="never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1258"/>
        <w:gridCol w:w="1973"/>
        <w:gridCol w:w="1373"/>
        <w:gridCol w:w="1512"/>
        <w:gridCol w:w="1023"/>
        <w:gridCol w:w="1297"/>
      </w:tblGrid>
      <w:tr w:rsidR="00957F6D" w:rsidRPr="00D2161E" w:rsidTr="00D8293F">
        <w:trPr>
          <w:trHeight w:hRule="exact" w:val="2177"/>
        </w:trPr>
        <w:tc>
          <w:tcPr>
            <w:tcW w:w="1428" w:type="dxa"/>
            <w:shd w:val="clear" w:color="auto" w:fill="FFFFFF"/>
          </w:tcPr>
          <w:p w:rsidR="00957F6D" w:rsidRDefault="00957F6D" w:rsidP="00957F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7F6D" w:rsidRDefault="00957F6D" w:rsidP="00957F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7F6D" w:rsidRDefault="00957F6D" w:rsidP="00957F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7F6D" w:rsidRPr="00647C8F" w:rsidRDefault="00957F6D" w:rsidP="0095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C8F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57F6D" w:rsidRPr="00D2161E" w:rsidRDefault="00957F6D" w:rsidP="00957F6D">
            <w:pPr>
              <w:pStyle w:val="a3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Брой</w:t>
            </w:r>
          </w:p>
          <w:p w:rsidR="00957F6D" w:rsidRPr="00D2161E" w:rsidRDefault="00957F6D" w:rsidP="00957F6D">
            <w:pPr>
              <w:pStyle w:val="a3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подадени</w:t>
            </w:r>
          </w:p>
          <w:p w:rsidR="00957F6D" w:rsidRPr="00D2161E" w:rsidRDefault="00957F6D" w:rsidP="00957F6D">
            <w:pPr>
              <w:pStyle w:val="a3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заявления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957F6D" w:rsidRPr="00D2161E" w:rsidRDefault="00957F6D" w:rsidP="00957F6D">
            <w:pPr>
              <w:pStyle w:val="a3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Брой заповеди за</w:t>
            </w:r>
          </w:p>
          <w:p w:rsidR="00957F6D" w:rsidRPr="00D2161E" w:rsidRDefault="00957F6D" w:rsidP="00957F6D">
            <w:pPr>
              <w:pStyle w:val="a3"/>
              <w:shd w:val="clear" w:color="auto" w:fill="auto"/>
              <w:spacing w:before="0" w:line="250" w:lineRule="exact"/>
              <w:ind w:left="260" w:hanging="140"/>
              <w:jc w:val="left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организационно и финансово подпомагане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957F6D" w:rsidRPr="00D2161E" w:rsidRDefault="00957F6D" w:rsidP="00957F6D">
            <w:pPr>
              <w:pStyle w:val="a3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Брой заповеди за лечение на деца в чужбина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957F6D" w:rsidRPr="00D2161E" w:rsidRDefault="00957F6D" w:rsidP="00957F6D">
            <w:pPr>
              <w:pStyle w:val="a3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Брой заповеди за лечение на деца в България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957F6D" w:rsidRPr="00D2161E" w:rsidRDefault="00957F6D" w:rsidP="00957F6D">
            <w:pPr>
              <w:pStyle w:val="a3"/>
              <w:shd w:val="clear" w:color="auto" w:fill="auto"/>
              <w:spacing w:before="0" w:after="120" w:line="22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Брой</w:t>
            </w:r>
          </w:p>
          <w:p w:rsidR="00957F6D" w:rsidRPr="00D2161E" w:rsidRDefault="00957F6D" w:rsidP="00957F6D">
            <w:pPr>
              <w:pStyle w:val="a3"/>
              <w:shd w:val="clear" w:color="auto" w:fill="auto"/>
              <w:spacing w:before="120" w:line="22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откази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957F6D" w:rsidRPr="00D2161E" w:rsidRDefault="00957F6D" w:rsidP="00957F6D">
            <w:pPr>
              <w:pStyle w:val="a3"/>
              <w:shd w:val="clear" w:color="auto" w:fill="auto"/>
              <w:spacing w:before="0" w:after="60" w:line="22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Издадени</w:t>
            </w:r>
          </w:p>
          <w:p w:rsidR="00957F6D" w:rsidRPr="00D2161E" w:rsidRDefault="00957F6D" w:rsidP="00957F6D">
            <w:pPr>
              <w:pStyle w:val="a3"/>
              <w:shd w:val="clear" w:color="auto" w:fill="auto"/>
              <w:spacing w:before="60" w:line="22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  <w:lang w:val="en-US" w:eastAsia="en-US" w:bidi="en-US"/>
              </w:rPr>
              <w:t>S2</w:t>
            </w:r>
          </w:p>
        </w:tc>
      </w:tr>
      <w:tr w:rsidR="00957F6D" w:rsidRPr="006E3F21" w:rsidTr="00D8293F">
        <w:trPr>
          <w:trHeight w:hRule="exact" w:val="414"/>
        </w:trPr>
        <w:tc>
          <w:tcPr>
            <w:tcW w:w="1428" w:type="dxa"/>
            <w:shd w:val="clear" w:color="auto" w:fill="FFFFFF"/>
          </w:tcPr>
          <w:p w:rsidR="00957F6D" w:rsidRPr="00D8293F" w:rsidRDefault="00111E72" w:rsidP="00111E72">
            <w:pPr>
              <w:pStyle w:val="a3"/>
              <w:shd w:val="clear" w:color="auto" w:fill="auto"/>
              <w:spacing w:before="0" w:line="220" w:lineRule="exact"/>
              <w:ind w:left="100"/>
              <w:jc w:val="center"/>
              <w:rPr>
                <w:b/>
                <w:sz w:val="16"/>
                <w:szCs w:val="16"/>
              </w:rPr>
            </w:pPr>
            <w:r w:rsidRPr="00D8293F">
              <w:rPr>
                <w:b/>
                <w:sz w:val="16"/>
                <w:szCs w:val="16"/>
              </w:rPr>
              <w:t>01.04.2019г.  – 30.0</w:t>
            </w:r>
            <w:r w:rsidRPr="00D8293F">
              <w:rPr>
                <w:b/>
                <w:sz w:val="16"/>
                <w:szCs w:val="16"/>
              </w:rPr>
              <w:t>9</w:t>
            </w:r>
            <w:r w:rsidRPr="00D8293F">
              <w:rPr>
                <w:b/>
                <w:sz w:val="16"/>
                <w:szCs w:val="16"/>
              </w:rPr>
              <w:t>.2019</w:t>
            </w:r>
          </w:p>
        </w:tc>
        <w:tc>
          <w:tcPr>
            <w:tcW w:w="1258" w:type="dxa"/>
            <w:shd w:val="clear" w:color="auto" w:fill="FFFFFF"/>
          </w:tcPr>
          <w:p w:rsidR="00957F6D" w:rsidRDefault="00957F6D" w:rsidP="00957F6D">
            <w:pPr>
              <w:pStyle w:val="a3"/>
              <w:shd w:val="clear" w:color="auto" w:fill="auto"/>
              <w:spacing w:before="0"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831</w:t>
            </w:r>
          </w:p>
        </w:tc>
        <w:tc>
          <w:tcPr>
            <w:tcW w:w="1973" w:type="dxa"/>
            <w:shd w:val="clear" w:color="auto" w:fill="FFFFFF"/>
          </w:tcPr>
          <w:p w:rsidR="00957F6D" w:rsidRDefault="00957F6D" w:rsidP="00957F6D">
            <w:pPr>
              <w:pStyle w:val="a3"/>
              <w:shd w:val="clear" w:color="auto" w:fill="auto"/>
              <w:spacing w:before="0"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</w:t>
            </w:r>
          </w:p>
        </w:tc>
        <w:tc>
          <w:tcPr>
            <w:tcW w:w="1373" w:type="dxa"/>
            <w:shd w:val="clear" w:color="auto" w:fill="FFFFFF"/>
          </w:tcPr>
          <w:p w:rsidR="00957F6D" w:rsidRPr="00E948E6" w:rsidRDefault="00957F6D" w:rsidP="00957F6D">
            <w:pPr>
              <w:pStyle w:val="a3"/>
              <w:shd w:val="clear" w:color="auto" w:fill="auto"/>
              <w:spacing w:before="0"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12" w:type="dxa"/>
            <w:shd w:val="clear" w:color="auto" w:fill="FFFFFF"/>
          </w:tcPr>
          <w:p w:rsidR="00957F6D" w:rsidRPr="00E948E6" w:rsidRDefault="00957F6D" w:rsidP="00957F6D">
            <w:pPr>
              <w:pStyle w:val="a3"/>
              <w:shd w:val="clear" w:color="auto" w:fill="auto"/>
              <w:spacing w:before="0"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1023" w:type="dxa"/>
            <w:shd w:val="clear" w:color="auto" w:fill="FFFFFF"/>
          </w:tcPr>
          <w:p w:rsidR="00957F6D" w:rsidRPr="00E948E6" w:rsidRDefault="00957F6D" w:rsidP="00957F6D">
            <w:pPr>
              <w:pStyle w:val="a3"/>
              <w:shd w:val="clear" w:color="auto" w:fill="auto"/>
              <w:spacing w:before="0"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97" w:type="dxa"/>
            <w:shd w:val="clear" w:color="auto" w:fill="FFFFFF"/>
          </w:tcPr>
          <w:p w:rsidR="00957F6D" w:rsidRPr="00E948E6" w:rsidRDefault="00957F6D" w:rsidP="00957F6D">
            <w:pPr>
              <w:pStyle w:val="a3"/>
              <w:shd w:val="clear" w:color="auto" w:fill="auto"/>
              <w:spacing w:before="0"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</w:tr>
    </w:tbl>
    <w:p w:rsidR="002B5A9C" w:rsidRDefault="002B5A9C" w:rsidP="00931CFD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</w:p>
    <w:p w:rsidR="00931CFD" w:rsidRPr="009733B2" w:rsidRDefault="00911504" w:rsidP="00931CFD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9733B2">
        <w:rPr>
          <w:sz w:val="24"/>
          <w:szCs w:val="24"/>
        </w:rPr>
        <w:t>П</w:t>
      </w:r>
      <w:r w:rsidR="00931CFD" w:rsidRPr="009733B2">
        <w:rPr>
          <w:sz w:val="24"/>
          <w:szCs w:val="24"/>
        </w:rPr>
        <w:t xml:space="preserve">о постъпилите  </w:t>
      </w:r>
      <w:r w:rsidRPr="009733B2">
        <w:rPr>
          <w:sz w:val="24"/>
          <w:szCs w:val="24"/>
        </w:rPr>
        <w:t>заявления</w:t>
      </w:r>
      <w:r w:rsidR="003F6BB2">
        <w:rPr>
          <w:sz w:val="24"/>
          <w:szCs w:val="24"/>
        </w:rPr>
        <w:t xml:space="preserve"> до 30.09.2019г.</w:t>
      </w:r>
      <w:r w:rsidR="000972A0">
        <w:rPr>
          <w:sz w:val="24"/>
          <w:szCs w:val="24"/>
        </w:rPr>
        <w:t xml:space="preserve">са издадени </w:t>
      </w:r>
      <w:r w:rsidR="00931CFD" w:rsidRPr="009733B2">
        <w:rPr>
          <w:sz w:val="24"/>
          <w:szCs w:val="24"/>
        </w:rPr>
        <w:t xml:space="preserve"> </w:t>
      </w:r>
      <w:r w:rsidR="003F6BB2">
        <w:rPr>
          <w:sz w:val="24"/>
          <w:szCs w:val="24"/>
        </w:rPr>
        <w:t>578</w:t>
      </w:r>
      <w:r w:rsidR="00777E81" w:rsidRPr="007F52DE">
        <w:rPr>
          <w:b/>
          <w:sz w:val="24"/>
          <w:szCs w:val="24"/>
          <w:lang w:val="en-US"/>
        </w:rPr>
        <w:t xml:space="preserve"> </w:t>
      </w:r>
      <w:r w:rsidR="00931CFD" w:rsidRPr="009733B2">
        <w:rPr>
          <w:sz w:val="24"/>
          <w:szCs w:val="24"/>
        </w:rPr>
        <w:t xml:space="preserve">заповеди за одобрение; </w:t>
      </w:r>
      <w:r w:rsidR="004D61E7">
        <w:rPr>
          <w:sz w:val="24"/>
          <w:szCs w:val="24"/>
        </w:rPr>
        <w:t>3</w:t>
      </w:r>
      <w:r w:rsidR="00931CFD" w:rsidRPr="009733B2">
        <w:rPr>
          <w:sz w:val="24"/>
          <w:szCs w:val="24"/>
        </w:rPr>
        <w:t xml:space="preserve"> заповед</w:t>
      </w:r>
      <w:r w:rsidR="00E9107C">
        <w:rPr>
          <w:sz w:val="24"/>
          <w:szCs w:val="24"/>
        </w:rPr>
        <w:t>и</w:t>
      </w:r>
      <w:r w:rsidR="00931CFD" w:rsidRPr="009733B2">
        <w:rPr>
          <w:sz w:val="24"/>
          <w:szCs w:val="24"/>
        </w:rPr>
        <w:t xml:space="preserve"> за отказ; </w:t>
      </w:r>
      <w:r w:rsidR="00931CFD" w:rsidRPr="007F52DE">
        <w:rPr>
          <w:b/>
          <w:color w:val="auto"/>
          <w:sz w:val="24"/>
          <w:szCs w:val="24"/>
        </w:rPr>
        <w:t>46</w:t>
      </w:r>
      <w:r w:rsidR="00931CFD" w:rsidRPr="007F52DE">
        <w:rPr>
          <w:color w:val="auto"/>
          <w:sz w:val="24"/>
          <w:szCs w:val="24"/>
        </w:rPr>
        <w:t xml:space="preserve"> </w:t>
      </w:r>
      <w:r w:rsidR="00931CFD" w:rsidRPr="009733B2">
        <w:rPr>
          <w:sz w:val="24"/>
          <w:szCs w:val="24"/>
        </w:rPr>
        <w:t>случая</w:t>
      </w:r>
      <w:r w:rsidRPr="009733B2">
        <w:rPr>
          <w:sz w:val="24"/>
          <w:szCs w:val="24"/>
        </w:rPr>
        <w:t xml:space="preserve"> с</w:t>
      </w:r>
      <w:r w:rsidR="004D61E7">
        <w:rPr>
          <w:sz w:val="24"/>
          <w:szCs w:val="24"/>
        </w:rPr>
        <w:t xml:space="preserve">а с </w:t>
      </w:r>
      <w:r w:rsidRPr="009733B2">
        <w:rPr>
          <w:sz w:val="24"/>
          <w:szCs w:val="24"/>
        </w:rPr>
        <w:t xml:space="preserve"> издадени заповеди </w:t>
      </w:r>
      <w:r w:rsidR="00931CFD" w:rsidRPr="009733B2">
        <w:rPr>
          <w:sz w:val="24"/>
          <w:szCs w:val="24"/>
        </w:rPr>
        <w:t xml:space="preserve"> от Център „Фонд за лечение на деца“</w:t>
      </w:r>
      <w:r w:rsidR="003D3C80">
        <w:rPr>
          <w:sz w:val="24"/>
          <w:szCs w:val="24"/>
        </w:rPr>
        <w:t xml:space="preserve"> като </w:t>
      </w:r>
      <w:r w:rsidR="00931CFD" w:rsidRPr="009733B2">
        <w:rPr>
          <w:sz w:val="24"/>
          <w:szCs w:val="24"/>
        </w:rPr>
        <w:t xml:space="preserve">НЗОК е организирала престоя и лечението на децата и техните придружители; </w:t>
      </w:r>
      <w:r w:rsidR="00931CFD" w:rsidRPr="007F52DE">
        <w:rPr>
          <w:b/>
          <w:color w:val="auto"/>
          <w:sz w:val="24"/>
          <w:szCs w:val="24"/>
        </w:rPr>
        <w:t>2</w:t>
      </w:r>
      <w:r w:rsidR="00931CFD" w:rsidRPr="009733B2">
        <w:rPr>
          <w:sz w:val="24"/>
          <w:szCs w:val="24"/>
        </w:rPr>
        <w:t xml:space="preserve"> случая са насочени към Агенция за социално подпомагане; </w:t>
      </w:r>
      <w:r w:rsidR="00931CFD" w:rsidRPr="007F52DE">
        <w:rPr>
          <w:b/>
          <w:color w:val="auto"/>
          <w:sz w:val="24"/>
          <w:szCs w:val="24"/>
        </w:rPr>
        <w:t>2</w:t>
      </w:r>
      <w:r w:rsidR="00931CFD" w:rsidRPr="009733B2">
        <w:rPr>
          <w:sz w:val="24"/>
          <w:szCs w:val="24"/>
        </w:rPr>
        <w:t xml:space="preserve"> случая са насочени за разглеждане от Комисията по чл.78 ЗЗО в НЗОК;</w:t>
      </w:r>
      <w:r w:rsidR="00AB22DB">
        <w:rPr>
          <w:sz w:val="24"/>
          <w:szCs w:val="24"/>
        </w:rPr>
        <w:t xml:space="preserve"> </w:t>
      </w:r>
      <w:r w:rsidR="00AB22DB" w:rsidRPr="007F52DE">
        <w:rPr>
          <w:b/>
          <w:color w:val="auto"/>
          <w:sz w:val="24"/>
          <w:szCs w:val="24"/>
        </w:rPr>
        <w:t>1</w:t>
      </w:r>
      <w:r w:rsidR="00AB22DB">
        <w:rPr>
          <w:sz w:val="24"/>
          <w:szCs w:val="24"/>
        </w:rPr>
        <w:t xml:space="preserve"> случай е насочен към специализираната комисия по чл.13, ал.1 от Наредба№2;</w:t>
      </w:r>
      <w:r w:rsidR="00931CFD" w:rsidRPr="009733B2">
        <w:rPr>
          <w:sz w:val="24"/>
          <w:szCs w:val="24"/>
        </w:rPr>
        <w:t xml:space="preserve"> </w:t>
      </w:r>
      <w:r w:rsidR="00931CFD" w:rsidRPr="00C802DF">
        <w:rPr>
          <w:b/>
          <w:color w:val="auto"/>
          <w:sz w:val="24"/>
          <w:szCs w:val="24"/>
        </w:rPr>
        <w:t>4</w:t>
      </w:r>
      <w:r w:rsidR="00931CFD" w:rsidRPr="009733B2">
        <w:rPr>
          <w:sz w:val="24"/>
          <w:szCs w:val="24"/>
        </w:rPr>
        <w:t xml:space="preserve"> случая са постъпили от Върховен административен съд след отмяна на заповеди за отказ за лечение на деца, издадени от Център „Фонд за лечение на деца“;</w:t>
      </w:r>
      <w:r w:rsidR="003D3C80">
        <w:rPr>
          <w:sz w:val="24"/>
          <w:szCs w:val="24"/>
        </w:rPr>
        <w:t xml:space="preserve"> </w:t>
      </w:r>
      <w:r w:rsidR="003D3C80" w:rsidRPr="00D8293F">
        <w:rPr>
          <w:sz w:val="24"/>
          <w:szCs w:val="24"/>
        </w:rPr>
        <w:t>по</w:t>
      </w:r>
      <w:r w:rsidR="00931CFD" w:rsidRPr="00D8293F">
        <w:rPr>
          <w:sz w:val="24"/>
          <w:szCs w:val="24"/>
        </w:rPr>
        <w:t xml:space="preserve"> </w:t>
      </w:r>
      <w:r w:rsidR="00931CFD" w:rsidRPr="00D8293F">
        <w:rPr>
          <w:b/>
          <w:color w:val="auto"/>
          <w:sz w:val="24"/>
          <w:szCs w:val="24"/>
        </w:rPr>
        <w:t>7</w:t>
      </w:r>
      <w:r w:rsidR="00931CFD" w:rsidRPr="00D8293F">
        <w:rPr>
          <w:color w:val="FF0000"/>
          <w:sz w:val="24"/>
          <w:szCs w:val="24"/>
        </w:rPr>
        <w:t xml:space="preserve"> </w:t>
      </w:r>
      <w:r w:rsidR="00931CFD" w:rsidRPr="00D8293F">
        <w:rPr>
          <w:sz w:val="24"/>
          <w:szCs w:val="24"/>
        </w:rPr>
        <w:t>случая</w:t>
      </w:r>
      <w:r w:rsidR="00931CFD" w:rsidRPr="009733B2">
        <w:rPr>
          <w:sz w:val="24"/>
          <w:szCs w:val="24"/>
        </w:rPr>
        <w:t xml:space="preserve"> </w:t>
      </w:r>
      <w:r w:rsidR="003D3C80">
        <w:rPr>
          <w:sz w:val="24"/>
          <w:szCs w:val="24"/>
        </w:rPr>
        <w:t xml:space="preserve">от </w:t>
      </w:r>
      <w:r w:rsidR="00931CFD" w:rsidRPr="009733B2">
        <w:rPr>
          <w:sz w:val="24"/>
          <w:szCs w:val="24"/>
        </w:rPr>
        <w:t xml:space="preserve">преписките прехвърлени от ЦФЛД не са довнесени необходимите документи от страна на заявителите, но не са прекратени. </w:t>
      </w:r>
      <w:r w:rsidR="00F42141" w:rsidRPr="007F52DE">
        <w:rPr>
          <w:b/>
          <w:color w:val="auto"/>
          <w:sz w:val="24"/>
          <w:szCs w:val="24"/>
        </w:rPr>
        <w:t>Пет</w:t>
      </w:r>
      <w:r w:rsidR="00F42141">
        <w:rPr>
          <w:color w:val="FF0000"/>
          <w:sz w:val="24"/>
          <w:szCs w:val="24"/>
        </w:rPr>
        <w:t xml:space="preserve"> </w:t>
      </w:r>
      <w:r w:rsidR="00931CFD" w:rsidRPr="009733B2">
        <w:rPr>
          <w:sz w:val="24"/>
          <w:szCs w:val="24"/>
        </w:rPr>
        <w:t xml:space="preserve">случая са прекратени, поради оттегляне на заявления от родител или отказ за ползване на отпуснато финансово подпомагане с издадена заповед от НЗОК. </w:t>
      </w:r>
    </w:p>
    <w:p w:rsidR="00CA1526" w:rsidRPr="009733B2" w:rsidRDefault="00931CFD" w:rsidP="009906C9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9733B2">
        <w:rPr>
          <w:sz w:val="24"/>
          <w:szCs w:val="24"/>
        </w:rPr>
        <w:t>През отчетния период</w:t>
      </w:r>
      <w:r w:rsidR="00DB66BB">
        <w:rPr>
          <w:sz w:val="24"/>
          <w:szCs w:val="24"/>
        </w:rPr>
        <w:t>,</w:t>
      </w:r>
      <w:r w:rsidRPr="009733B2">
        <w:rPr>
          <w:sz w:val="24"/>
          <w:szCs w:val="24"/>
        </w:rPr>
        <w:t xml:space="preserve"> </w:t>
      </w:r>
      <w:r w:rsidR="00254FA7" w:rsidRPr="009733B2">
        <w:rPr>
          <w:sz w:val="24"/>
          <w:szCs w:val="24"/>
        </w:rPr>
        <w:t xml:space="preserve">след представена документация, удостоверяваща необходимостта от провеждане на </w:t>
      </w:r>
      <w:r w:rsidR="003D3C80">
        <w:rPr>
          <w:sz w:val="24"/>
          <w:szCs w:val="24"/>
        </w:rPr>
        <w:t xml:space="preserve">планово </w:t>
      </w:r>
      <w:r w:rsidR="00254FA7" w:rsidRPr="009733B2">
        <w:rPr>
          <w:sz w:val="24"/>
          <w:szCs w:val="24"/>
        </w:rPr>
        <w:t>лечение</w:t>
      </w:r>
      <w:r w:rsidR="003D3C80">
        <w:rPr>
          <w:sz w:val="24"/>
          <w:szCs w:val="24"/>
        </w:rPr>
        <w:t xml:space="preserve"> с </w:t>
      </w:r>
      <w:r w:rsidR="003D3C80" w:rsidRPr="009906C9">
        <w:rPr>
          <w:sz w:val="24"/>
          <w:szCs w:val="24"/>
        </w:rPr>
        <w:t xml:space="preserve">S2 </w:t>
      </w:r>
      <w:r w:rsidR="00254FA7" w:rsidRPr="009733B2">
        <w:rPr>
          <w:sz w:val="24"/>
          <w:szCs w:val="24"/>
        </w:rPr>
        <w:t xml:space="preserve"> </w:t>
      </w:r>
      <w:r w:rsidRPr="009733B2">
        <w:rPr>
          <w:sz w:val="24"/>
          <w:szCs w:val="24"/>
        </w:rPr>
        <w:t>са издадени</w:t>
      </w:r>
      <w:r w:rsidR="00254FA7" w:rsidRPr="009733B2">
        <w:rPr>
          <w:sz w:val="24"/>
          <w:szCs w:val="24"/>
        </w:rPr>
        <w:t xml:space="preserve"> заповеди по </w:t>
      </w:r>
      <w:r w:rsidR="007F52DE" w:rsidRPr="009906C9">
        <w:rPr>
          <w:b/>
          <w:sz w:val="24"/>
          <w:szCs w:val="24"/>
        </w:rPr>
        <w:t>106</w:t>
      </w:r>
      <w:r w:rsidR="007F52DE" w:rsidRPr="009906C9">
        <w:rPr>
          <w:sz w:val="24"/>
          <w:szCs w:val="24"/>
        </w:rPr>
        <w:t xml:space="preserve"> </w:t>
      </w:r>
      <w:r w:rsidR="00254FA7" w:rsidRPr="009733B2">
        <w:rPr>
          <w:sz w:val="24"/>
          <w:szCs w:val="24"/>
        </w:rPr>
        <w:t xml:space="preserve">случая </w:t>
      </w:r>
      <w:r w:rsidR="004D61E7">
        <w:rPr>
          <w:sz w:val="24"/>
          <w:szCs w:val="24"/>
        </w:rPr>
        <w:t xml:space="preserve">за лечение </w:t>
      </w:r>
      <w:r w:rsidR="003D3C80">
        <w:rPr>
          <w:sz w:val="24"/>
          <w:szCs w:val="24"/>
        </w:rPr>
        <w:t xml:space="preserve">по </w:t>
      </w:r>
      <w:r w:rsidR="00CA1526" w:rsidRPr="009906C9">
        <w:rPr>
          <w:sz w:val="24"/>
          <w:szCs w:val="24"/>
        </w:rPr>
        <w:t>реда на Регламент (ЕО) № 883/2004 на Европейския парламент и на Съвета от 2004 г. за координация на системите за социално осигуряване (OB, L 166, 30/04/2004)</w:t>
      </w:r>
    </w:p>
    <w:p w:rsidR="004D61E7" w:rsidRDefault="004D61E7" w:rsidP="00931CFD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</w:p>
    <w:p w:rsidR="00931CFD" w:rsidRPr="00CD6595" w:rsidRDefault="00931CFD" w:rsidP="00931CFD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9733B2">
        <w:rPr>
          <w:sz w:val="24"/>
          <w:szCs w:val="24"/>
        </w:rPr>
        <w:t xml:space="preserve">За </w:t>
      </w:r>
      <w:r w:rsidR="004D61E7">
        <w:rPr>
          <w:sz w:val="24"/>
          <w:szCs w:val="24"/>
        </w:rPr>
        <w:t xml:space="preserve">отчетния период </w:t>
      </w:r>
      <w:proofErr w:type="spellStart"/>
      <w:r w:rsidRPr="009733B2">
        <w:rPr>
          <w:sz w:val="24"/>
          <w:szCs w:val="24"/>
        </w:rPr>
        <w:t>период</w:t>
      </w:r>
      <w:proofErr w:type="spellEnd"/>
      <w:r w:rsidRPr="009733B2">
        <w:rPr>
          <w:sz w:val="24"/>
          <w:szCs w:val="24"/>
        </w:rPr>
        <w:t xml:space="preserve">  е </w:t>
      </w:r>
      <w:r w:rsidR="003D3C80">
        <w:rPr>
          <w:sz w:val="24"/>
          <w:szCs w:val="24"/>
        </w:rPr>
        <w:t xml:space="preserve">одобрено финансирането на </w:t>
      </w:r>
      <w:r w:rsidRPr="009733B2">
        <w:rPr>
          <w:sz w:val="24"/>
          <w:szCs w:val="24"/>
        </w:rPr>
        <w:t>лечението на</w:t>
      </w:r>
      <w:r w:rsidRPr="008C42D2">
        <w:rPr>
          <w:b/>
          <w:color w:val="auto"/>
          <w:sz w:val="24"/>
          <w:szCs w:val="24"/>
        </w:rPr>
        <w:t xml:space="preserve"> </w:t>
      </w:r>
      <w:r w:rsidR="008C42D2" w:rsidRPr="008C42D2">
        <w:rPr>
          <w:b/>
          <w:color w:val="auto"/>
          <w:sz w:val="24"/>
          <w:szCs w:val="24"/>
        </w:rPr>
        <w:t>478</w:t>
      </w:r>
      <w:r w:rsidRPr="008C42D2">
        <w:rPr>
          <w:color w:val="auto"/>
          <w:sz w:val="24"/>
          <w:szCs w:val="24"/>
        </w:rPr>
        <w:t xml:space="preserve"> </w:t>
      </w:r>
      <w:r w:rsidRPr="009733B2">
        <w:rPr>
          <w:sz w:val="24"/>
          <w:szCs w:val="24"/>
        </w:rPr>
        <w:t>деца в България (т</w:t>
      </w:r>
      <w:r w:rsidRPr="00CD6595">
        <w:rPr>
          <w:sz w:val="24"/>
          <w:szCs w:val="24"/>
        </w:rPr>
        <w:t>абл.</w:t>
      </w:r>
      <w:r>
        <w:rPr>
          <w:sz w:val="24"/>
          <w:szCs w:val="24"/>
        </w:rPr>
        <w:t xml:space="preserve"> </w:t>
      </w:r>
      <w:r w:rsidRPr="00CD6595">
        <w:rPr>
          <w:sz w:val="24"/>
          <w:szCs w:val="24"/>
        </w:rPr>
        <w:t>№</w:t>
      </w:r>
      <w:r w:rsidR="002B5A9C">
        <w:rPr>
          <w:sz w:val="24"/>
          <w:szCs w:val="24"/>
        </w:rPr>
        <w:t>3</w:t>
      </w:r>
      <w:r w:rsidRPr="00CD6595">
        <w:rPr>
          <w:sz w:val="24"/>
          <w:szCs w:val="24"/>
        </w:rPr>
        <w:t>), като данните могат да се обобщят, както следва:</w:t>
      </w:r>
    </w:p>
    <w:p w:rsidR="00692129" w:rsidRDefault="00692129" w:rsidP="00692129">
      <w:pPr>
        <w:pStyle w:val="a3"/>
        <w:shd w:val="clear" w:color="auto" w:fill="auto"/>
        <w:spacing w:before="0"/>
        <w:ind w:firstLine="567"/>
      </w:pPr>
    </w:p>
    <w:p w:rsidR="00692129" w:rsidRDefault="00692129" w:rsidP="00692129">
      <w:pPr>
        <w:pStyle w:val="a5"/>
        <w:framePr w:w="9670" w:wrap="notBeside" w:vAnchor="text" w:hAnchor="text" w:xAlign="center" w:y="1"/>
        <w:shd w:val="clear" w:color="auto" w:fill="auto"/>
        <w:spacing w:line="221" w:lineRule="exact"/>
        <w:ind w:firstLine="567"/>
        <w:jc w:val="both"/>
      </w:pPr>
      <w:r>
        <w:t xml:space="preserve">Таблица № 3. </w:t>
      </w:r>
    </w:p>
    <w:p w:rsidR="00692129" w:rsidRDefault="00692129" w:rsidP="00692129">
      <w:pPr>
        <w:jc w:val="both"/>
        <w:rPr>
          <w:sz w:val="2"/>
          <w:szCs w:val="2"/>
        </w:rPr>
      </w:pPr>
    </w:p>
    <w:p w:rsidR="00692129" w:rsidRDefault="00692129" w:rsidP="00692129">
      <w:pPr>
        <w:rPr>
          <w:sz w:val="2"/>
          <w:szCs w:val="2"/>
        </w:rPr>
      </w:pPr>
    </w:p>
    <w:tbl>
      <w:tblPr>
        <w:tblStyle w:val="TableGrid"/>
        <w:tblW w:w="3794" w:type="pct"/>
        <w:tblInd w:w="959" w:type="dxa"/>
        <w:tblLook w:val="04A0" w:firstRow="1" w:lastRow="0" w:firstColumn="1" w:lastColumn="0" w:noHBand="0" w:noVBand="1"/>
      </w:tblPr>
      <w:tblGrid>
        <w:gridCol w:w="4962"/>
        <w:gridCol w:w="2409"/>
      </w:tblGrid>
      <w:tr w:rsidR="003F6BB2" w:rsidTr="003F6BB2">
        <w:trPr>
          <w:trHeight w:val="564"/>
        </w:trPr>
        <w:tc>
          <w:tcPr>
            <w:tcW w:w="3366" w:type="pct"/>
          </w:tcPr>
          <w:p w:rsidR="003F6BB2" w:rsidRDefault="00111E72" w:rsidP="00111E72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</w:pPr>
            <w:r>
              <w:rPr>
                <w:rStyle w:val="9pt"/>
              </w:rPr>
              <w:lastRenderedPageBreak/>
              <w:t>И</w:t>
            </w:r>
            <w:r w:rsidR="003F6BB2">
              <w:rPr>
                <w:rStyle w:val="9pt"/>
              </w:rPr>
              <w:t>зда</w:t>
            </w:r>
            <w:r>
              <w:rPr>
                <w:rStyle w:val="9pt"/>
              </w:rPr>
              <w:t xml:space="preserve">дени </w:t>
            </w:r>
            <w:r w:rsidR="003F6BB2">
              <w:rPr>
                <w:rStyle w:val="9pt"/>
              </w:rPr>
              <w:t xml:space="preserve"> заповед</w:t>
            </w:r>
            <w:r>
              <w:rPr>
                <w:rStyle w:val="9pt"/>
              </w:rPr>
              <w:t xml:space="preserve">и за </w:t>
            </w:r>
            <w:r w:rsidR="003F6BB2">
              <w:rPr>
                <w:rStyle w:val="9pt"/>
              </w:rPr>
              <w:t xml:space="preserve"> </w:t>
            </w:r>
          </w:p>
        </w:tc>
        <w:tc>
          <w:tcPr>
            <w:tcW w:w="1634" w:type="pct"/>
          </w:tcPr>
          <w:p w:rsidR="003F6BB2" w:rsidRDefault="003F6BB2" w:rsidP="003F6BB2">
            <w:pPr>
              <w:pStyle w:val="a3"/>
              <w:shd w:val="clear" w:color="auto" w:fill="auto"/>
              <w:spacing w:before="0" w:after="60" w:line="240" w:lineRule="auto"/>
              <w:ind w:left="-102"/>
              <w:jc w:val="left"/>
            </w:pPr>
            <w:r>
              <w:rPr>
                <w:rStyle w:val="9pt"/>
              </w:rPr>
              <w:t>Брой заповеди за одобрение за периода 01.04. - 30.09.2019г.</w:t>
            </w:r>
          </w:p>
        </w:tc>
      </w:tr>
      <w:tr w:rsidR="003F6BB2" w:rsidTr="003F6BB2">
        <w:trPr>
          <w:trHeight w:val="545"/>
        </w:trPr>
        <w:tc>
          <w:tcPr>
            <w:tcW w:w="3366" w:type="pct"/>
          </w:tcPr>
          <w:p w:rsidR="003F6BB2" w:rsidRDefault="003F6BB2" w:rsidP="00222CDB">
            <w:pPr>
              <w:pStyle w:val="a3"/>
              <w:shd w:val="clear" w:color="auto" w:fill="auto"/>
              <w:spacing w:before="0" w:after="60" w:line="240" w:lineRule="auto"/>
              <w:jc w:val="left"/>
              <w:rPr>
                <w:rStyle w:val="85pt"/>
                <w:b/>
              </w:rPr>
            </w:pPr>
          </w:p>
          <w:p w:rsidR="003F6BB2" w:rsidRDefault="003F6BB2" w:rsidP="00222CDB">
            <w:pPr>
              <w:pStyle w:val="a3"/>
              <w:shd w:val="clear" w:color="auto" w:fill="auto"/>
              <w:spacing w:before="0" w:after="60" w:line="240" w:lineRule="auto"/>
              <w:jc w:val="left"/>
            </w:pPr>
            <w:r w:rsidRPr="00451C6C">
              <w:rPr>
                <w:rStyle w:val="85pt"/>
                <w:b/>
              </w:rPr>
              <w:t>Лекарствени</w:t>
            </w:r>
            <w:r>
              <w:rPr>
                <w:rStyle w:val="85pt"/>
                <w:b/>
              </w:rPr>
              <w:t xml:space="preserve"> </w:t>
            </w:r>
            <w:r>
              <w:rPr>
                <w:rStyle w:val="9pt"/>
              </w:rPr>
              <w:t>продукти</w:t>
            </w:r>
          </w:p>
        </w:tc>
        <w:tc>
          <w:tcPr>
            <w:tcW w:w="1634" w:type="pct"/>
            <w:vAlign w:val="center"/>
          </w:tcPr>
          <w:p w:rsidR="003F6BB2" w:rsidRPr="00367A7C" w:rsidRDefault="003F6BB2" w:rsidP="00C30E0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</w:t>
            </w:r>
          </w:p>
        </w:tc>
      </w:tr>
      <w:tr w:rsidR="003F6BB2" w:rsidTr="003F6BB2">
        <w:trPr>
          <w:trHeight w:val="557"/>
        </w:trPr>
        <w:tc>
          <w:tcPr>
            <w:tcW w:w="3366" w:type="pct"/>
          </w:tcPr>
          <w:p w:rsidR="003F6BB2" w:rsidRDefault="003F6BB2" w:rsidP="00222CDB">
            <w:pPr>
              <w:pStyle w:val="a3"/>
              <w:shd w:val="clear" w:color="auto" w:fill="auto"/>
              <w:spacing w:before="0" w:after="60" w:line="240" w:lineRule="auto"/>
              <w:jc w:val="left"/>
              <w:rPr>
                <w:rStyle w:val="9pt"/>
              </w:rPr>
            </w:pPr>
          </w:p>
          <w:p w:rsidR="003F6BB2" w:rsidRDefault="003F6BB2" w:rsidP="00222CDB">
            <w:pPr>
              <w:pStyle w:val="a3"/>
              <w:shd w:val="clear" w:color="auto" w:fill="auto"/>
              <w:spacing w:before="0" w:after="60" w:line="240" w:lineRule="auto"/>
              <w:jc w:val="left"/>
            </w:pPr>
            <w:r>
              <w:rPr>
                <w:rStyle w:val="9pt"/>
              </w:rPr>
              <w:t>Генетични изследвания</w:t>
            </w:r>
          </w:p>
        </w:tc>
        <w:tc>
          <w:tcPr>
            <w:tcW w:w="1634" w:type="pct"/>
            <w:vAlign w:val="center"/>
          </w:tcPr>
          <w:p w:rsidR="003F6BB2" w:rsidRPr="00367A7C" w:rsidRDefault="003F6BB2" w:rsidP="003F6BB2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323</w:t>
            </w:r>
          </w:p>
        </w:tc>
      </w:tr>
      <w:tr w:rsidR="003F6BB2" w:rsidTr="003F6BB2">
        <w:tc>
          <w:tcPr>
            <w:tcW w:w="3366" w:type="pct"/>
          </w:tcPr>
          <w:p w:rsidR="003F6BB2" w:rsidRDefault="003F6BB2" w:rsidP="00222CDB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</w:pPr>
            <w:bookmarkStart w:id="1" w:name="_GoBack" w:colFirst="2" w:colLast="2"/>
            <w:r>
              <w:rPr>
                <w:rStyle w:val="9pt"/>
              </w:rPr>
              <w:t xml:space="preserve">Медицински изделия за </w:t>
            </w:r>
            <w:proofErr w:type="spellStart"/>
            <w:r>
              <w:rPr>
                <w:rStyle w:val="9pt"/>
              </w:rPr>
              <w:t>неврохирургично</w:t>
            </w:r>
            <w:proofErr w:type="spellEnd"/>
            <w:r>
              <w:rPr>
                <w:rStyle w:val="9pt"/>
              </w:rPr>
              <w:t xml:space="preserve"> лечение </w:t>
            </w:r>
          </w:p>
        </w:tc>
        <w:tc>
          <w:tcPr>
            <w:tcW w:w="1634" w:type="pct"/>
            <w:vAlign w:val="center"/>
          </w:tcPr>
          <w:p w:rsidR="003F6BB2" w:rsidRPr="00367A7C" w:rsidRDefault="003F6BB2" w:rsidP="00C30E0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</w:tr>
      <w:tr w:rsidR="003F6BB2" w:rsidTr="003F6BB2">
        <w:trPr>
          <w:trHeight w:val="509"/>
        </w:trPr>
        <w:tc>
          <w:tcPr>
            <w:tcW w:w="3366" w:type="pct"/>
          </w:tcPr>
          <w:p w:rsidR="003F6BB2" w:rsidRPr="00A31AAA" w:rsidRDefault="003F6BB2" w:rsidP="00222CDB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highlight w:val="yellow"/>
              </w:rPr>
            </w:pPr>
            <w:r w:rsidRPr="00A31AAA">
              <w:rPr>
                <w:rStyle w:val="9pt"/>
              </w:rPr>
              <w:t>Медицински изделия за ортопедично лечение</w:t>
            </w:r>
          </w:p>
        </w:tc>
        <w:tc>
          <w:tcPr>
            <w:tcW w:w="1634" w:type="pct"/>
            <w:vAlign w:val="center"/>
          </w:tcPr>
          <w:p w:rsidR="003F6BB2" w:rsidRPr="00367A7C" w:rsidRDefault="003F6BB2" w:rsidP="00C30E0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</w:t>
            </w:r>
          </w:p>
        </w:tc>
      </w:tr>
      <w:bookmarkEnd w:id="1"/>
      <w:tr w:rsidR="003F6BB2" w:rsidTr="003F6BB2">
        <w:trPr>
          <w:trHeight w:val="268"/>
        </w:trPr>
        <w:tc>
          <w:tcPr>
            <w:tcW w:w="3366" w:type="pct"/>
          </w:tcPr>
          <w:p w:rsidR="003F6BB2" w:rsidRPr="00A31AAA" w:rsidRDefault="003F6BB2" w:rsidP="00222CDB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</w:rPr>
            </w:pPr>
            <w:r>
              <w:rPr>
                <w:rStyle w:val="9pt"/>
              </w:rPr>
              <w:t xml:space="preserve">Изделия за индивидуална употреба </w:t>
            </w:r>
          </w:p>
        </w:tc>
        <w:tc>
          <w:tcPr>
            <w:tcW w:w="1634" w:type="pct"/>
            <w:vAlign w:val="center"/>
          </w:tcPr>
          <w:p w:rsidR="003F6BB2" w:rsidRPr="00367A7C" w:rsidRDefault="003F6BB2" w:rsidP="00C30E0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3F6BB2" w:rsidTr="003F6BB2">
        <w:trPr>
          <w:trHeight w:val="268"/>
        </w:trPr>
        <w:tc>
          <w:tcPr>
            <w:tcW w:w="3366" w:type="pct"/>
          </w:tcPr>
          <w:p w:rsidR="003F6BB2" w:rsidRPr="00A31AAA" w:rsidRDefault="003F6BB2" w:rsidP="003F6BB2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  <w:highlight w:val="yellow"/>
              </w:rPr>
            </w:pPr>
            <w:proofErr w:type="spellStart"/>
            <w:r>
              <w:rPr>
                <w:rStyle w:val="9pt"/>
              </w:rPr>
              <w:t>Кардиохирургия</w:t>
            </w:r>
            <w:proofErr w:type="spellEnd"/>
          </w:p>
        </w:tc>
        <w:tc>
          <w:tcPr>
            <w:tcW w:w="1634" w:type="pct"/>
            <w:vAlign w:val="center"/>
          </w:tcPr>
          <w:p w:rsidR="003F6BB2" w:rsidRPr="00367A7C" w:rsidRDefault="003F6BB2" w:rsidP="00C30E0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:rsidR="003F6BB2" w:rsidTr="003F6BB2">
        <w:trPr>
          <w:trHeight w:val="451"/>
        </w:trPr>
        <w:tc>
          <w:tcPr>
            <w:tcW w:w="3366" w:type="pct"/>
          </w:tcPr>
          <w:p w:rsidR="003F6BB2" w:rsidRDefault="00111E72" w:rsidP="00111E72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</w:rPr>
            </w:pPr>
            <w:r>
              <w:rPr>
                <w:rStyle w:val="9pt"/>
              </w:rPr>
              <w:t>Лечение и д</w:t>
            </w:r>
            <w:r w:rsidR="003F6BB2">
              <w:rPr>
                <w:rStyle w:val="9pt"/>
              </w:rPr>
              <w:t>иетични храни за специални медицински цели</w:t>
            </w:r>
            <w:r w:rsidR="00053212">
              <w:rPr>
                <w:rStyle w:val="9pt"/>
              </w:rPr>
              <w:t xml:space="preserve"> за редки заболявания</w:t>
            </w:r>
          </w:p>
        </w:tc>
        <w:tc>
          <w:tcPr>
            <w:tcW w:w="1634" w:type="pct"/>
            <w:vAlign w:val="center"/>
          </w:tcPr>
          <w:p w:rsidR="003F6BB2" w:rsidRPr="00367A7C" w:rsidRDefault="003F6BB2" w:rsidP="00C30E0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</w:tbl>
    <w:p w:rsidR="00931CFD" w:rsidRDefault="00931CFD" w:rsidP="00931CFD">
      <w:pPr>
        <w:pStyle w:val="a3"/>
        <w:shd w:val="clear" w:color="auto" w:fill="auto"/>
        <w:spacing w:before="0" w:line="276" w:lineRule="auto"/>
        <w:ind w:left="40" w:right="23" w:firstLine="862"/>
        <w:rPr>
          <w:sz w:val="24"/>
          <w:szCs w:val="24"/>
        </w:rPr>
      </w:pPr>
    </w:p>
    <w:p w:rsidR="00931CFD" w:rsidRDefault="00111E72" w:rsidP="00931CFD">
      <w:pPr>
        <w:pStyle w:val="a3"/>
        <w:shd w:val="clear" w:color="auto" w:fill="auto"/>
        <w:spacing w:before="0" w:line="276" w:lineRule="auto"/>
        <w:ind w:left="40" w:right="23" w:firstLine="527"/>
        <w:rPr>
          <w:sz w:val="24"/>
          <w:szCs w:val="24"/>
        </w:rPr>
      </w:pPr>
      <w:r>
        <w:rPr>
          <w:sz w:val="24"/>
          <w:szCs w:val="24"/>
        </w:rPr>
        <w:t>За периода са и</w:t>
      </w:r>
      <w:r w:rsidR="00931CFD" w:rsidRPr="006E3F21">
        <w:rPr>
          <w:sz w:val="24"/>
          <w:szCs w:val="24"/>
        </w:rPr>
        <w:t xml:space="preserve">здадени </w:t>
      </w:r>
      <w:r w:rsidR="004D61E7">
        <w:rPr>
          <w:sz w:val="24"/>
          <w:szCs w:val="24"/>
        </w:rPr>
        <w:t xml:space="preserve"> </w:t>
      </w:r>
      <w:r w:rsidR="008C42D2" w:rsidRPr="008C42D2">
        <w:rPr>
          <w:b/>
          <w:sz w:val="24"/>
          <w:szCs w:val="24"/>
        </w:rPr>
        <w:t>100</w:t>
      </w:r>
      <w:r w:rsidR="00931CFD" w:rsidRPr="006E3F21">
        <w:rPr>
          <w:sz w:val="24"/>
          <w:szCs w:val="24"/>
        </w:rPr>
        <w:t xml:space="preserve"> заповеди</w:t>
      </w:r>
      <w:r w:rsidR="004D61E7">
        <w:rPr>
          <w:sz w:val="24"/>
          <w:szCs w:val="24"/>
        </w:rPr>
        <w:t xml:space="preserve"> </w:t>
      </w:r>
      <w:r w:rsidR="00931CFD" w:rsidRPr="006E3F21">
        <w:rPr>
          <w:sz w:val="24"/>
          <w:szCs w:val="24"/>
        </w:rPr>
        <w:t xml:space="preserve"> </w:t>
      </w:r>
      <w:r w:rsidR="00931CFD">
        <w:rPr>
          <w:sz w:val="24"/>
          <w:szCs w:val="24"/>
        </w:rPr>
        <w:t xml:space="preserve">за одобрение на </w:t>
      </w:r>
      <w:r w:rsidR="00931CFD" w:rsidRPr="006E3F21">
        <w:rPr>
          <w:sz w:val="24"/>
          <w:szCs w:val="24"/>
        </w:rPr>
        <w:t>лечение</w:t>
      </w:r>
      <w:r w:rsidR="00931CFD">
        <w:rPr>
          <w:sz w:val="24"/>
          <w:szCs w:val="24"/>
        </w:rPr>
        <w:t>то</w:t>
      </w:r>
      <w:r w:rsidR="00931CFD" w:rsidRPr="006E3F21">
        <w:rPr>
          <w:sz w:val="24"/>
          <w:szCs w:val="24"/>
        </w:rPr>
        <w:t xml:space="preserve"> на деца в чужбина</w:t>
      </w:r>
      <w:r w:rsidR="00931CFD">
        <w:rPr>
          <w:sz w:val="24"/>
          <w:szCs w:val="24"/>
        </w:rPr>
        <w:t xml:space="preserve"> по постъпили </w:t>
      </w:r>
      <w:r w:rsidR="006E7276" w:rsidRPr="006E7276">
        <w:rPr>
          <w:b/>
          <w:color w:val="auto"/>
          <w:sz w:val="24"/>
          <w:szCs w:val="24"/>
        </w:rPr>
        <w:t>1</w:t>
      </w:r>
      <w:r w:rsidR="00692129">
        <w:rPr>
          <w:b/>
          <w:color w:val="auto"/>
          <w:sz w:val="24"/>
          <w:szCs w:val="24"/>
        </w:rPr>
        <w:t>20</w:t>
      </w:r>
      <w:r w:rsidR="00931CFD">
        <w:rPr>
          <w:sz w:val="24"/>
          <w:szCs w:val="24"/>
        </w:rPr>
        <w:t xml:space="preserve"> заявления</w:t>
      </w:r>
      <w:r w:rsidR="002218C1">
        <w:rPr>
          <w:sz w:val="24"/>
          <w:szCs w:val="24"/>
        </w:rPr>
        <w:t xml:space="preserve"> (</w:t>
      </w:r>
      <w:r w:rsidR="00DB04E1">
        <w:rPr>
          <w:sz w:val="24"/>
          <w:szCs w:val="24"/>
        </w:rPr>
        <w:t>Табл.</w:t>
      </w:r>
      <w:r w:rsidR="001A564E">
        <w:rPr>
          <w:sz w:val="24"/>
          <w:szCs w:val="24"/>
        </w:rPr>
        <w:t>4</w:t>
      </w:r>
      <w:r w:rsidR="003D3C80">
        <w:rPr>
          <w:sz w:val="24"/>
          <w:szCs w:val="24"/>
        </w:rPr>
        <w:t>)</w:t>
      </w:r>
      <w:r w:rsidR="00931CFD">
        <w:rPr>
          <w:sz w:val="24"/>
          <w:szCs w:val="24"/>
        </w:rPr>
        <w:t>:</w:t>
      </w:r>
    </w:p>
    <w:p w:rsidR="00DB66BB" w:rsidRDefault="00DB66BB" w:rsidP="00931CFD">
      <w:pPr>
        <w:pStyle w:val="a3"/>
        <w:shd w:val="clear" w:color="auto" w:fill="auto"/>
        <w:spacing w:before="0" w:line="276" w:lineRule="auto"/>
        <w:ind w:left="40" w:right="23" w:firstLine="527"/>
        <w:rPr>
          <w:sz w:val="24"/>
          <w:szCs w:val="24"/>
        </w:rPr>
      </w:pP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9"/>
        <w:gridCol w:w="1069"/>
        <w:gridCol w:w="1418"/>
        <w:gridCol w:w="1701"/>
      </w:tblGrid>
      <w:tr w:rsidR="00EA1058" w:rsidRPr="00EA1058" w:rsidTr="00FC7EB3">
        <w:trPr>
          <w:trHeight w:hRule="exact" w:val="1499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8" w:rsidRPr="00EA1058" w:rsidRDefault="00EA1058" w:rsidP="00FC7EB3">
            <w:pPr>
              <w:jc w:val="center"/>
              <w:rPr>
                <w:sz w:val="10"/>
                <w:szCs w:val="10"/>
              </w:rPr>
            </w:pPr>
          </w:p>
          <w:p w:rsidR="00EA1058" w:rsidRPr="00EA1058" w:rsidRDefault="00EA1058" w:rsidP="00FC7EB3">
            <w:pPr>
              <w:jc w:val="center"/>
              <w:rPr>
                <w:sz w:val="10"/>
                <w:szCs w:val="10"/>
              </w:rPr>
            </w:pPr>
          </w:p>
          <w:p w:rsidR="00EA1058" w:rsidRPr="00EA1058" w:rsidRDefault="00EA1058" w:rsidP="00FC7EB3">
            <w:pPr>
              <w:jc w:val="center"/>
              <w:rPr>
                <w:sz w:val="10"/>
                <w:szCs w:val="10"/>
              </w:rPr>
            </w:pPr>
          </w:p>
          <w:p w:rsidR="00EA1058" w:rsidRPr="00EA1058" w:rsidRDefault="00EA1058" w:rsidP="00FC7EB3">
            <w:pPr>
              <w:jc w:val="center"/>
              <w:rPr>
                <w:sz w:val="10"/>
                <w:szCs w:val="10"/>
              </w:rPr>
            </w:pPr>
          </w:p>
          <w:p w:rsidR="00EA1058" w:rsidRPr="00EA1058" w:rsidRDefault="00EA1058" w:rsidP="00FC7EB3">
            <w:pPr>
              <w:jc w:val="center"/>
              <w:rPr>
                <w:sz w:val="10"/>
                <w:szCs w:val="10"/>
              </w:rPr>
            </w:pPr>
          </w:p>
          <w:p w:rsidR="00EA1058" w:rsidRPr="00EA1058" w:rsidRDefault="00EA1058" w:rsidP="00FC7EB3">
            <w:pPr>
              <w:jc w:val="center"/>
              <w:rPr>
                <w:b/>
                <w:sz w:val="18"/>
                <w:szCs w:val="18"/>
              </w:rPr>
            </w:pPr>
            <w:r w:rsidRPr="00EA1058">
              <w:rPr>
                <w:rFonts w:ascii="Times New Roman" w:hAnsi="Times New Roman" w:cs="Times New Roman"/>
                <w:b/>
                <w:sz w:val="18"/>
                <w:szCs w:val="18"/>
              </w:rPr>
              <w:t>Държава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8" w:rsidRPr="00EA1058" w:rsidRDefault="00EA1058" w:rsidP="00FC7EB3">
            <w:pPr>
              <w:spacing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Брой постъпили заявления през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8" w:rsidRPr="00EA1058" w:rsidRDefault="00EA1058" w:rsidP="00FC7EB3">
            <w:pPr>
              <w:spacing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Брой</w:t>
            </w:r>
          </w:p>
          <w:p w:rsidR="00EA1058" w:rsidRPr="00EA1058" w:rsidRDefault="00EA1058" w:rsidP="00FC7EB3">
            <w:pPr>
              <w:spacing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заповеди</w:t>
            </w:r>
          </w:p>
          <w:p w:rsidR="00EA1058" w:rsidRPr="00EA1058" w:rsidRDefault="00EA1058" w:rsidP="00FC7EB3">
            <w:pPr>
              <w:spacing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през</w:t>
            </w:r>
          </w:p>
          <w:p w:rsidR="00EA1058" w:rsidRPr="00EA1058" w:rsidRDefault="00EA1058" w:rsidP="00FC7EB3">
            <w:pPr>
              <w:spacing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8" w:rsidRPr="00EA1058" w:rsidRDefault="00EA1058" w:rsidP="00FC7EB3">
            <w:pPr>
              <w:spacing w:line="226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Брой издадени  формуляри </w:t>
            </w: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val="en-US" w:eastAsia="en-US" w:bidi="en-US"/>
              </w:rPr>
              <w:t>S2</w:t>
            </w:r>
          </w:p>
        </w:tc>
      </w:tr>
      <w:tr w:rsidR="00EA1058" w:rsidRPr="00EA1058" w:rsidTr="00EA1058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8" w:rsidRPr="00EA105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Австрия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106</w:t>
            </w:r>
          </w:p>
        </w:tc>
      </w:tr>
      <w:tr w:rsidR="00EA1058" w:rsidRPr="00EA1058" w:rsidTr="00EA1058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8" w:rsidRPr="00EA105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Белгия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EA105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A1058" w:rsidRPr="00EA1058" w:rsidTr="00EA1058">
        <w:trPr>
          <w:trHeight w:hRule="exact" w:val="26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8" w:rsidRPr="00EA105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Великобритания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EA105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A1058" w:rsidRPr="00EA1058" w:rsidTr="00EA1058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8" w:rsidRPr="00EA105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Германия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46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EA105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A1058" w:rsidRPr="00EA1058" w:rsidTr="00EA1058">
        <w:trPr>
          <w:trHeight w:hRule="exact" w:val="251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8" w:rsidRPr="00EA105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Италия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EA105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A1058" w:rsidRPr="00EA1058" w:rsidTr="00EA1058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Люксембург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A1058" w:rsidRPr="00EA1058" w:rsidTr="00EA1058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САЩ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8" w:rsidRPr="00EA1058" w:rsidRDefault="00EA1058" w:rsidP="00EA1058">
            <w:pPr>
              <w:rPr>
                <w:sz w:val="18"/>
                <w:szCs w:val="18"/>
                <w:highlight w:val="yellow"/>
              </w:rPr>
            </w:pPr>
          </w:p>
        </w:tc>
      </w:tr>
      <w:tr w:rsidR="00EA1058" w:rsidRPr="00EA1058" w:rsidTr="00EA1058">
        <w:trPr>
          <w:trHeight w:hRule="exact" w:val="246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8" w:rsidRPr="00EA105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Сърбия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неприключили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8" w:rsidRPr="00EA1058" w:rsidRDefault="00EA1058" w:rsidP="00EA1058">
            <w:pPr>
              <w:rPr>
                <w:sz w:val="18"/>
                <w:szCs w:val="18"/>
              </w:rPr>
            </w:pPr>
          </w:p>
        </w:tc>
      </w:tr>
      <w:tr w:rsidR="00EA1058" w:rsidRPr="00EA1058" w:rsidTr="00EA1058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Турция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8" w:rsidRPr="00EA1058" w:rsidRDefault="00EA1058" w:rsidP="00EA1058">
            <w:pPr>
              <w:rPr>
                <w:sz w:val="18"/>
                <w:szCs w:val="18"/>
              </w:rPr>
            </w:pPr>
          </w:p>
        </w:tc>
      </w:tr>
      <w:tr w:rsidR="00EA1058" w:rsidRPr="00EA1058" w:rsidTr="00EA1058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8" w:rsidRPr="00EA105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Франция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EA105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A1058" w:rsidRPr="00EA1058" w:rsidTr="00EA1058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1058" w:rsidRPr="00EA105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Швейцария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EA105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A1058" w:rsidRPr="00EA1058" w:rsidTr="00EA1058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1058" w:rsidRPr="00EA105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Унгария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A10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EA105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EA1058" w:rsidRPr="00EA1058" w:rsidRDefault="00EA1058" w:rsidP="00EA1058">
      <w:pPr>
        <w:rPr>
          <w:sz w:val="2"/>
          <w:szCs w:val="2"/>
        </w:rPr>
      </w:pPr>
    </w:p>
    <w:p w:rsidR="008325DA" w:rsidRDefault="008325DA" w:rsidP="000D176B">
      <w:pPr>
        <w:pStyle w:val="a3"/>
        <w:shd w:val="clear" w:color="auto" w:fill="auto"/>
        <w:spacing w:before="0" w:line="240" w:lineRule="auto"/>
        <w:ind w:firstLine="708"/>
        <w:rPr>
          <w:sz w:val="24"/>
          <w:szCs w:val="24"/>
        </w:rPr>
      </w:pPr>
    </w:p>
    <w:p w:rsidR="00931CFD" w:rsidRDefault="00931CFD" w:rsidP="000D176B">
      <w:pPr>
        <w:pStyle w:val="a3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CD6595">
        <w:rPr>
          <w:sz w:val="24"/>
          <w:szCs w:val="24"/>
        </w:rPr>
        <w:t xml:space="preserve">През отчетния период са </w:t>
      </w:r>
      <w:r w:rsidR="00CD4565">
        <w:rPr>
          <w:sz w:val="24"/>
          <w:szCs w:val="24"/>
        </w:rPr>
        <w:t>изготвени заповеди за</w:t>
      </w:r>
      <w:r w:rsidRPr="00CD6595">
        <w:rPr>
          <w:sz w:val="24"/>
          <w:szCs w:val="24"/>
        </w:rPr>
        <w:t xml:space="preserve"> </w:t>
      </w:r>
      <w:r w:rsidR="005D0BFD">
        <w:rPr>
          <w:sz w:val="24"/>
          <w:szCs w:val="24"/>
        </w:rPr>
        <w:t>лечение</w:t>
      </w:r>
      <w:r w:rsidR="00C27A29">
        <w:rPr>
          <w:sz w:val="24"/>
          <w:szCs w:val="24"/>
        </w:rPr>
        <w:t xml:space="preserve"> на деца </w:t>
      </w:r>
      <w:r w:rsidR="005D0BFD">
        <w:rPr>
          <w:sz w:val="24"/>
          <w:szCs w:val="24"/>
        </w:rPr>
        <w:t xml:space="preserve"> в чужбина в </w:t>
      </w:r>
      <w:r w:rsidR="00007A62">
        <w:rPr>
          <w:sz w:val="24"/>
          <w:szCs w:val="24"/>
        </w:rPr>
        <w:t>10</w:t>
      </w:r>
      <w:r w:rsidRPr="00CD6595">
        <w:rPr>
          <w:sz w:val="24"/>
          <w:szCs w:val="24"/>
        </w:rPr>
        <w:t xml:space="preserve"> страни, като най-голям е броят на децата, получили организационно и финансово подпомагане за диагностични и лечебни процедури, както и контролни прегледи във Германия, следвани от броя на децата в Австрия, Швейцария и Франция</w:t>
      </w:r>
      <w:r>
        <w:rPr>
          <w:sz w:val="24"/>
          <w:szCs w:val="24"/>
        </w:rPr>
        <w:t>.</w:t>
      </w:r>
      <w:r w:rsidRPr="00CD6595">
        <w:rPr>
          <w:sz w:val="24"/>
          <w:szCs w:val="24"/>
        </w:rPr>
        <w:t xml:space="preserve"> </w:t>
      </w:r>
    </w:p>
    <w:p w:rsidR="00D8293F" w:rsidRDefault="00D8293F" w:rsidP="00D8293F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За периода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от 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01.04.2019 г.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до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30.0</w:t>
      </w:r>
      <w:r>
        <w:rPr>
          <w:rFonts w:ascii="Times New Roman" w:eastAsiaTheme="minorHAnsi" w:hAnsi="Times New Roman" w:cs="Times New Roman"/>
          <w:color w:val="auto"/>
          <w:lang w:val="en-US" w:eastAsia="en-US" w:bidi="ar-SA"/>
        </w:rPr>
        <w:t>9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.2019г. Национална здравноосигурителна каса е извършила разходи за лечение на лица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под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18-годишна възраст в размер на </w:t>
      </w:r>
      <w:r>
        <w:rPr>
          <w:rFonts w:ascii="Times New Roman" w:eastAsiaTheme="minorHAnsi" w:hAnsi="Times New Roman" w:cs="Times New Roman"/>
          <w:color w:val="auto"/>
          <w:lang w:val="en-US" w:eastAsia="en-US" w:bidi="ar-SA"/>
        </w:rPr>
        <w:t>4 902 494,56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лв., от тях:</w:t>
      </w:r>
    </w:p>
    <w:p w:rsidR="00D8293F" w:rsidRDefault="00D8293F" w:rsidP="00D8293F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 xml:space="preserve">-за лечение в България извършените разходи са в размер на </w:t>
      </w:r>
      <w:r>
        <w:rPr>
          <w:rFonts w:ascii="Times New Roman" w:eastAsiaTheme="minorHAnsi" w:hAnsi="Times New Roman" w:cs="Times New Roman"/>
          <w:color w:val="auto"/>
          <w:lang w:val="en-US" w:eastAsia="en-US" w:bidi="ar-SA"/>
        </w:rPr>
        <w:t>4 346 467,38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лв.</w:t>
      </w:r>
      <w:r w:rsidRPr="00A650B5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за</w:t>
      </w:r>
      <w:r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284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бро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я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лица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D8293F" w:rsidRDefault="00D8293F" w:rsidP="00D8293F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за лечение в чужбина извършените разходи са в размер на </w:t>
      </w:r>
      <w:r>
        <w:rPr>
          <w:rFonts w:ascii="Times New Roman" w:eastAsiaTheme="minorHAnsi" w:hAnsi="Times New Roman" w:cs="Times New Roman"/>
          <w:color w:val="auto"/>
          <w:lang w:val="en-US" w:eastAsia="en-US" w:bidi="ar-SA"/>
        </w:rPr>
        <w:t>414 262,90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лв. за 3</w:t>
      </w:r>
      <w:r>
        <w:rPr>
          <w:rFonts w:ascii="Times New Roman" w:eastAsiaTheme="minorHAnsi" w:hAnsi="Times New Roman" w:cs="Times New Roman"/>
          <w:color w:val="auto"/>
          <w:lang w:val="en-US" w:eastAsia="en-US" w:bidi="ar-SA"/>
        </w:rPr>
        <w:t>6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>бро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я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лица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:rsidR="00D8293F" w:rsidRPr="009674AE" w:rsidRDefault="00D8293F" w:rsidP="00D8293F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за осигуряване на логистика за лечение в чужбина извършените разходи са в размер на </w:t>
      </w:r>
      <w:r>
        <w:rPr>
          <w:rFonts w:ascii="Times New Roman" w:eastAsiaTheme="minorHAnsi" w:hAnsi="Times New Roman" w:cs="Times New Roman"/>
          <w:color w:val="auto"/>
          <w:lang w:val="en-US" w:eastAsia="en-US" w:bidi="ar-SA"/>
        </w:rPr>
        <w:t>188 432,61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лв.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за 68 бр. лица;</w:t>
      </w:r>
    </w:p>
    <w:p w:rsidR="00D8293F" w:rsidRPr="00AD3D58" w:rsidRDefault="00D8293F" w:rsidP="00D8293F">
      <w:pPr>
        <w:widowControl/>
        <w:ind w:firstLine="567"/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възстановени суми от лечебни заведения в чужбина, авансово платени от Център „Фонд за лечение на деца“/НЗОК в размер на </w:t>
      </w:r>
      <w:r>
        <w:rPr>
          <w:rFonts w:ascii="Times New Roman" w:eastAsiaTheme="minorHAnsi" w:hAnsi="Times New Roman" w:cs="Times New Roman"/>
          <w:color w:val="auto"/>
          <w:lang w:val="en-US" w:eastAsia="en-US" w:bidi="ar-SA"/>
        </w:rPr>
        <w:t>(-46 668,33)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лв.</w:t>
      </w:r>
    </w:p>
    <w:p w:rsidR="00D8293F" w:rsidRPr="00B35B78" w:rsidRDefault="00D8293F" w:rsidP="00D8293F">
      <w:pPr>
        <w:widowControl/>
        <w:contextualSpacing/>
        <w:jc w:val="both"/>
        <w:rPr>
          <w:rFonts w:ascii="Times New Roman" w:eastAsiaTheme="minorHAnsi" w:hAnsi="Times New Roman" w:cs="Times New Roman"/>
          <w:color w:val="00B0F0"/>
          <w:highlight w:val="yellow"/>
          <w:lang w:eastAsia="en-US" w:bidi="ar-SA"/>
        </w:rPr>
      </w:pPr>
    </w:p>
    <w:p w:rsidR="00C27A29" w:rsidRPr="000567E4" w:rsidRDefault="00C27A29" w:rsidP="000567E4">
      <w:pPr>
        <w:ind w:firstLine="708"/>
        <w:jc w:val="both"/>
        <w:rPr>
          <w:rFonts w:ascii="Times New Roman" w:hAnsi="Times New Roman" w:cs="Times New Roman"/>
        </w:rPr>
      </w:pPr>
      <w:r w:rsidRPr="000567E4">
        <w:rPr>
          <w:rFonts w:ascii="Times New Roman" w:hAnsi="Times New Roman" w:cs="Times New Roman"/>
        </w:rPr>
        <w:t>Във връзка с публикувана на официалната интернет страница на министерство на здравеопазването</w:t>
      </w:r>
      <w:r w:rsidRPr="000567E4">
        <w:rPr>
          <w:rFonts w:ascii="Times New Roman" w:hAnsi="Times New Roman" w:cs="Times New Roman"/>
          <w:b/>
        </w:rPr>
        <w:t xml:space="preserve"> </w:t>
      </w:r>
      <w:r w:rsidRPr="000567E4">
        <w:rPr>
          <w:rStyle w:val="ab"/>
          <w:rFonts w:ascii="Times New Roman" w:hAnsi="Times New Roman" w:cs="Times New Roman"/>
        </w:rPr>
        <w:t>Наредба за изменение и допълнение на Наредба 2 от 27.03.2019г.</w:t>
      </w:r>
      <w:r w:rsidRPr="000567E4">
        <w:rPr>
          <w:rFonts w:ascii="Times New Roman" w:hAnsi="Times New Roman" w:cs="Times New Roman"/>
        </w:rPr>
        <w:t xml:space="preserve"> за медицинските и други услуги по чл. 82, ал. 1а и 3 от Закона за здравето и за реда и условията за тяхното одобряване, ползване и заплащане</w:t>
      </w:r>
      <w:r w:rsidR="00BD6BB3">
        <w:rPr>
          <w:rFonts w:ascii="Times New Roman" w:hAnsi="Times New Roman" w:cs="Times New Roman"/>
        </w:rPr>
        <w:t>,</w:t>
      </w:r>
      <w:r w:rsidRPr="000567E4">
        <w:rPr>
          <w:rFonts w:ascii="Times New Roman" w:hAnsi="Times New Roman" w:cs="Times New Roman"/>
        </w:rPr>
        <w:t xml:space="preserve"> НЗОК е направила </w:t>
      </w:r>
      <w:r w:rsidR="00C06B2B">
        <w:rPr>
          <w:rFonts w:ascii="Times New Roman" w:hAnsi="Times New Roman" w:cs="Times New Roman"/>
        </w:rPr>
        <w:t xml:space="preserve">редица </w:t>
      </w:r>
      <w:r w:rsidRPr="000567E4">
        <w:rPr>
          <w:rFonts w:ascii="Times New Roman" w:hAnsi="Times New Roman" w:cs="Times New Roman"/>
        </w:rPr>
        <w:t xml:space="preserve"> предложения:</w:t>
      </w:r>
    </w:p>
    <w:p w:rsidR="00C27A29" w:rsidRDefault="00C06B2B" w:rsidP="00EC299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B5429">
        <w:rPr>
          <w:rFonts w:ascii="Times New Roman" w:hAnsi="Times New Roman" w:cs="Times New Roman"/>
        </w:rPr>
        <w:t>Относно п</w:t>
      </w:r>
      <w:r w:rsidR="00EC2992">
        <w:rPr>
          <w:rFonts w:ascii="Times New Roman" w:hAnsi="Times New Roman" w:cs="Times New Roman"/>
        </w:rPr>
        <w:t xml:space="preserve">равото на заявителите да подават заявления за заплащане на трансплантация в държави извън </w:t>
      </w:r>
      <w:r w:rsidR="00EC2992" w:rsidRPr="00B35B78">
        <w:rPr>
          <w:rFonts w:ascii="Times New Roman" w:hAnsi="Times New Roman" w:cs="Times New Roman"/>
        </w:rPr>
        <w:t>държави – членки на Европейския съюз, Европейското икономическо пространство или Конфедерация Швейцария</w:t>
      </w:r>
      <w:r w:rsidR="00EC2992">
        <w:rPr>
          <w:rFonts w:ascii="Times New Roman" w:hAnsi="Times New Roman" w:cs="Times New Roman"/>
        </w:rPr>
        <w:t xml:space="preserve"> </w:t>
      </w:r>
      <w:r w:rsidR="00D8293F">
        <w:rPr>
          <w:rFonts w:ascii="Times New Roman" w:hAnsi="Times New Roman" w:cs="Times New Roman"/>
        </w:rPr>
        <w:t xml:space="preserve"> е предложено </w:t>
      </w:r>
      <w:r w:rsidR="00EC2992">
        <w:rPr>
          <w:rFonts w:ascii="Times New Roman" w:hAnsi="Times New Roman" w:cs="Times New Roman"/>
        </w:rPr>
        <w:t xml:space="preserve">да бъде </w:t>
      </w:r>
      <w:r>
        <w:rPr>
          <w:rFonts w:ascii="Times New Roman" w:hAnsi="Times New Roman" w:cs="Times New Roman"/>
        </w:rPr>
        <w:t xml:space="preserve">предвидена </w:t>
      </w:r>
      <w:r w:rsidR="00EC2992">
        <w:rPr>
          <w:rFonts w:ascii="Times New Roman" w:hAnsi="Times New Roman" w:cs="Times New Roman"/>
        </w:rPr>
        <w:t xml:space="preserve">възможност НЗОК да одобрява  заплащането </w:t>
      </w:r>
      <w:r w:rsidR="00D8293F">
        <w:rPr>
          <w:rFonts w:ascii="Times New Roman" w:hAnsi="Times New Roman" w:cs="Times New Roman"/>
        </w:rPr>
        <w:t xml:space="preserve">на лечението </w:t>
      </w:r>
      <w:r w:rsidR="00EC2992">
        <w:rPr>
          <w:rFonts w:ascii="Times New Roman" w:hAnsi="Times New Roman" w:cs="Times New Roman"/>
        </w:rPr>
        <w:t xml:space="preserve">по тези заявления. </w:t>
      </w:r>
    </w:p>
    <w:p w:rsidR="00C06B2B" w:rsidRPr="00B35B78" w:rsidRDefault="00C06B2B" w:rsidP="00C06B2B">
      <w:pPr>
        <w:ind w:firstLine="708"/>
        <w:jc w:val="both"/>
        <w:rPr>
          <w:rFonts w:ascii="Times New Roman" w:eastAsia="Times New Roman" w:hAnsi="Times New Roman" w:cs="Times New Roman"/>
          <w:szCs w:val="20"/>
          <w:lang w:eastAsia="en-US"/>
        </w:rPr>
      </w:pPr>
      <w:r>
        <w:rPr>
          <w:rFonts w:ascii="Times New Roman" w:eastAsia="Times New Roman" w:hAnsi="Times New Roman" w:cs="Times New Roman"/>
          <w:szCs w:val="20"/>
          <w:lang w:eastAsia="en-US"/>
        </w:rPr>
        <w:t xml:space="preserve">2. </w:t>
      </w:r>
      <w:r w:rsidR="00D8293F">
        <w:rPr>
          <w:rFonts w:ascii="Times New Roman" w:eastAsia="Times New Roman" w:hAnsi="Times New Roman" w:cs="Times New Roman"/>
          <w:szCs w:val="20"/>
          <w:lang w:eastAsia="en-US"/>
        </w:rPr>
        <w:t>П</w:t>
      </w:r>
      <w:r>
        <w:rPr>
          <w:rFonts w:ascii="Times New Roman" w:eastAsia="Times New Roman" w:hAnsi="Times New Roman" w:cs="Times New Roman"/>
          <w:szCs w:val="20"/>
          <w:lang w:eastAsia="en-US"/>
        </w:rPr>
        <w:t>о отношение на заявленията за одобряване на заплащането на медицинск</w:t>
      </w:r>
      <w:r w:rsidR="00BD6BB3">
        <w:rPr>
          <w:rFonts w:ascii="Times New Roman" w:eastAsia="Times New Roman" w:hAnsi="Times New Roman" w:cs="Times New Roman"/>
          <w:szCs w:val="20"/>
          <w:lang w:eastAsia="en-US"/>
        </w:rPr>
        <w:t>и изделия, за същи</w:t>
      </w:r>
      <w:r>
        <w:rPr>
          <w:rFonts w:ascii="Times New Roman" w:eastAsia="Times New Roman" w:hAnsi="Times New Roman" w:cs="Times New Roman"/>
          <w:szCs w:val="20"/>
          <w:lang w:eastAsia="en-US"/>
        </w:rPr>
        <w:t>т</w:t>
      </w:r>
      <w:r w:rsidR="00BD6BB3">
        <w:rPr>
          <w:rFonts w:ascii="Times New Roman" w:eastAsia="Times New Roman" w:hAnsi="Times New Roman" w:cs="Times New Roman"/>
          <w:szCs w:val="20"/>
          <w:lang w:eastAsia="en-US"/>
        </w:rPr>
        <w:t>е</w:t>
      </w:r>
      <w:r>
        <w:rPr>
          <w:rFonts w:ascii="Times New Roman" w:eastAsia="Times New Roman" w:hAnsi="Times New Roman" w:cs="Times New Roman"/>
          <w:szCs w:val="20"/>
          <w:lang w:eastAsia="en-US"/>
        </w:rPr>
        <w:t xml:space="preserve"> да се посочва к</w:t>
      </w:r>
      <w:r w:rsidRPr="00B35B78">
        <w:rPr>
          <w:rFonts w:ascii="Times New Roman" w:eastAsia="Times New Roman" w:hAnsi="Times New Roman" w:cs="Times New Roman"/>
          <w:szCs w:val="20"/>
          <w:lang w:eastAsia="en-US"/>
        </w:rPr>
        <w:t>аталожен ном</w:t>
      </w:r>
      <w:r>
        <w:rPr>
          <w:rFonts w:ascii="Times New Roman" w:eastAsia="Times New Roman" w:hAnsi="Times New Roman" w:cs="Times New Roman"/>
          <w:szCs w:val="20"/>
          <w:lang w:eastAsia="en-US"/>
        </w:rPr>
        <w:t>ер на медицинското/те изделие/я, к</w:t>
      </w:r>
      <w:r w:rsidRPr="00B35B78">
        <w:rPr>
          <w:rFonts w:ascii="Times New Roman" w:eastAsia="Times New Roman" w:hAnsi="Times New Roman" w:cs="Times New Roman"/>
          <w:szCs w:val="20"/>
          <w:lang w:eastAsia="en-US"/>
        </w:rPr>
        <w:t>од</w:t>
      </w:r>
      <w:r>
        <w:rPr>
          <w:rFonts w:ascii="Times New Roman" w:eastAsia="Times New Roman" w:hAnsi="Times New Roman" w:cs="Times New Roman"/>
          <w:szCs w:val="20"/>
          <w:lang w:eastAsia="en-US"/>
        </w:rPr>
        <w:t xml:space="preserve"> на</w:t>
      </w:r>
      <w:r w:rsidRPr="00B35B78">
        <w:rPr>
          <w:rFonts w:ascii="Times New Roman" w:eastAsia="Times New Roman" w:hAnsi="Times New Roman" w:cs="Times New Roman"/>
          <w:szCs w:val="20"/>
          <w:lang w:eastAsia="en-US"/>
        </w:rPr>
        <w:t xml:space="preserve"> НЗОК</w:t>
      </w:r>
      <w:r w:rsidRPr="00B35B78">
        <w:rPr>
          <w:rFonts w:ascii="Times New Roman" w:eastAsia="Times New Roman" w:hAnsi="Times New Roman" w:cs="Times New Roman"/>
          <w:szCs w:val="20"/>
          <w:lang w:val="en-US" w:eastAsia="en-US"/>
        </w:rPr>
        <w:t xml:space="preserve"> (</w:t>
      </w:r>
      <w:r w:rsidRPr="00B35B78">
        <w:rPr>
          <w:rFonts w:ascii="Times New Roman" w:eastAsia="Times New Roman" w:hAnsi="Times New Roman" w:cs="Times New Roman"/>
          <w:szCs w:val="20"/>
          <w:lang w:eastAsia="en-US"/>
        </w:rPr>
        <w:t>в случаите, когато медицинското изделие/</w:t>
      </w:r>
      <w:proofErr w:type="spellStart"/>
      <w:r w:rsidRPr="00B35B78">
        <w:rPr>
          <w:rFonts w:ascii="Times New Roman" w:eastAsia="Times New Roman" w:hAnsi="Times New Roman" w:cs="Times New Roman"/>
          <w:szCs w:val="20"/>
          <w:lang w:eastAsia="en-US"/>
        </w:rPr>
        <w:t>ия</w:t>
      </w:r>
      <w:proofErr w:type="spellEnd"/>
      <w:r w:rsidRPr="00B35B78">
        <w:rPr>
          <w:rFonts w:ascii="Times New Roman" w:eastAsia="Times New Roman" w:hAnsi="Times New Roman" w:cs="Times New Roman"/>
          <w:szCs w:val="20"/>
          <w:lang w:eastAsia="en-US"/>
        </w:rPr>
        <w:t xml:space="preserve"> е/са включено/и в </w:t>
      </w:r>
      <w:r w:rsidRPr="00B35B78">
        <w:rPr>
          <w:rFonts w:ascii="Times New Roman" w:eastAsia="Times New Roman" w:hAnsi="Times New Roman" w:cs="Times New Roman"/>
          <w:lang w:eastAsia="en-US"/>
        </w:rPr>
        <w:t>„</w:t>
      </w:r>
      <w:r w:rsidRPr="00B35B78">
        <w:rPr>
          <w:rFonts w:ascii="Times New Roman" w:eastAsia="Times New Roman" w:hAnsi="Times New Roman" w:cs="Times New Roman"/>
          <w:i/>
          <w:lang w:eastAsia="en-US"/>
        </w:rPr>
        <w:t xml:space="preserve">Списък по чл. 13, ал. 2 от Наредба № 10 от 2009 г.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цели, договаряне на отстъпки и прилагане на механизми, гарантиращи </w:t>
      </w:r>
      <w:proofErr w:type="spellStart"/>
      <w:r w:rsidRPr="00B35B78">
        <w:rPr>
          <w:rFonts w:ascii="Times New Roman" w:eastAsia="Times New Roman" w:hAnsi="Times New Roman" w:cs="Times New Roman"/>
          <w:i/>
          <w:lang w:eastAsia="en-US"/>
        </w:rPr>
        <w:t>предвидимост</w:t>
      </w:r>
      <w:proofErr w:type="spellEnd"/>
      <w:r w:rsidRPr="00B35B78">
        <w:rPr>
          <w:rFonts w:ascii="Times New Roman" w:eastAsia="Times New Roman" w:hAnsi="Times New Roman" w:cs="Times New Roman"/>
          <w:i/>
          <w:lang w:eastAsia="en-US"/>
        </w:rPr>
        <w:t xml:space="preserve"> и устойчивост на бюджета на НЗОК</w:t>
      </w:r>
      <w:r w:rsidRPr="00B35B78">
        <w:rPr>
          <w:rFonts w:ascii="Times New Roman" w:eastAsia="Times New Roman" w:hAnsi="Times New Roman" w:cs="Times New Roman"/>
          <w:lang w:eastAsia="en-US"/>
        </w:rPr>
        <w:t>“</w:t>
      </w:r>
      <w:r>
        <w:rPr>
          <w:rFonts w:ascii="Times New Roman" w:eastAsia="Times New Roman" w:hAnsi="Times New Roman" w:cs="Times New Roman"/>
          <w:szCs w:val="20"/>
          <w:lang w:eastAsia="en-US"/>
        </w:rPr>
        <w:t>, т</w:t>
      </w:r>
      <w:r w:rsidRPr="00B35B78">
        <w:rPr>
          <w:rFonts w:ascii="Times New Roman" w:eastAsia="Times New Roman" w:hAnsi="Times New Roman" w:cs="Times New Roman"/>
          <w:szCs w:val="20"/>
          <w:lang w:eastAsia="en-US"/>
        </w:rPr>
        <w:t>ърговско наименование на медицинско/и изделие/я;</w:t>
      </w:r>
    </w:p>
    <w:p w:rsidR="00C06B2B" w:rsidRPr="00B35B78" w:rsidRDefault="00C06B2B" w:rsidP="00C06B2B">
      <w:pPr>
        <w:contextualSpacing/>
        <w:jc w:val="both"/>
        <w:rPr>
          <w:rFonts w:ascii="Times New Roman" w:eastAsia="Times New Roman" w:hAnsi="Times New Roman" w:cs="Times New Roman"/>
          <w:szCs w:val="20"/>
          <w:lang w:eastAsia="en-US"/>
        </w:rPr>
      </w:pPr>
      <w:r>
        <w:rPr>
          <w:rFonts w:ascii="Times New Roman" w:eastAsia="Times New Roman" w:hAnsi="Times New Roman" w:cs="Times New Roman"/>
          <w:szCs w:val="20"/>
          <w:lang w:eastAsia="en-US"/>
        </w:rPr>
        <w:t>д</w:t>
      </w:r>
      <w:proofErr w:type="spellStart"/>
      <w:r w:rsidRPr="00B35B78">
        <w:rPr>
          <w:rFonts w:ascii="Times New Roman" w:eastAsia="Times New Roman" w:hAnsi="Times New Roman" w:cs="Times New Roman"/>
          <w:szCs w:val="20"/>
          <w:lang w:val="en-US" w:eastAsia="en-US"/>
        </w:rPr>
        <w:t>оказателства</w:t>
      </w:r>
      <w:proofErr w:type="spellEnd"/>
      <w:r w:rsidRPr="00B35B78">
        <w:rPr>
          <w:rFonts w:ascii="Times New Roman" w:eastAsia="Times New Roman" w:hAnsi="Times New Roman" w:cs="Times New Roman"/>
          <w:szCs w:val="20"/>
          <w:lang w:val="en-US" w:eastAsia="en-US"/>
        </w:rPr>
        <w:t xml:space="preserve"> </w:t>
      </w:r>
      <w:proofErr w:type="spellStart"/>
      <w:r w:rsidRPr="00B35B78">
        <w:rPr>
          <w:rFonts w:ascii="Times New Roman" w:eastAsia="Times New Roman" w:hAnsi="Times New Roman" w:cs="Times New Roman"/>
          <w:szCs w:val="20"/>
          <w:lang w:val="en-US" w:eastAsia="en-US"/>
        </w:rPr>
        <w:t>за</w:t>
      </w:r>
      <w:proofErr w:type="spellEnd"/>
      <w:r w:rsidRPr="00B35B78">
        <w:rPr>
          <w:rFonts w:ascii="Times New Roman" w:eastAsia="Times New Roman" w:hAnsi="Times New Roman" w:cs="Times New Roman"/>
          <w:szCs w:val="20"/>
          <w:lang w:val="en-US" w:eastAsia="en-US"/>
        </w:rPr>
        <w:t xml:space="preserve"> </w:t>
      </w:r>
      <w:proofErr w:type="spellStart"/>
      <w:r w:rsidRPr="00B35B78">
        <w:rPr>
          <w:rFonts w:ascii="Times New Roman" w:eastAsia="Times New Roman" w:hAnsi="Times New Roman" w:cs="Times New Roman"/>
          <w:szCs w:val="20"/>
          <w:lang w:val="en-US" w:eastAsia="en-US"/>
        </w:rPr>
        <w:t>регулаторн</w:t>
      </w:r>
      <w:r w:rsidRPr="00B35B78">
        <w:rPr>
          <w:rFonts w:ascii="Times New Roman" w:eastAsia="Times New Roman" w:hAnsi="Times New Roman" w:cs="Times New Roman"/>
          <w:szCs w:val="20"/>
          <w:lang w:eastAsia="en-US"/>
        </w:rPr>
        <w:t>ия</w:t>
      </w:r>
      <w:proofErr w:type="spellEnd"/>
      <w:r w:rsidRPr="00B35B78">
        <w:rPr>
          <w:rFonts w:ascii="Times New Roman" w:eastAsia="Times New Roman" w:hAnsi="Times New Roman" w:cs="Times New Roman"/>
          <w:szCs w:val="20"/>
          <w:lang w:val="en-US" w:eastAsia="en-US"/>
        </w:rPr>
        <w:t xml:space="preserve"> </w:t>
      </w:r>
      <w:proofErr w:type="spellStart"/>
      <w:r w:rsidRPr="00B35B78">
        <w:rPr>
          <w:rFonts w:ascii="Times New Roman" w:eastAsia="Times New Roman" w:hAnsi="Times New Roman" w:cs="Times New Roman"/>
          <w:szCs w:val="20"/>
          <w:lang w:val="en-US" w:eastAsia="en-US"/>
        </w:rPr>
        <w:t>статус</w:t>
      </w:r>
      <w:proofErr w:type="spellEnd"/>
      <w:r w:rsidRPr="00B35B78">
        <w:rPr>
          <w:rFonts w:ascii="Times New Roman" w:eastAsia="Times New Roman" w:hAnsi="Times New Roman" w:cs="Times New Roman"/>
          <w:szCs w:val="20"/>
          <w:lang w:val="en-US" w:eastAsia="en-US"/>
        </w:rPr>
        <w:t xml:space="preserve"> </w:t>
      </w:r>
      <w:r w:rsidRPr="00B35B78">
        <w:rPr>
          <w:rFonts w:ascii="Times New Roman" w:eastAsia="Times New Roman" w:hAnsi="Times New Roman" w:cs="Times New Roman"/>
          <w:szCs w:val="20"/>
          <w:lang w:eastAsia="en-US"/>
        </w:rPr>
        <w:t xml:space="preserve">на медицинското/те изделие/я </w:t>
      </w:r>
      <w:proofErr w:type="spellStart"/>
      <w:r w:rsidRPr="00B35B78">
        <w:rPr>
          <w:rFonts w:ascii="Times New Roman" w:eastAsia="Times New Roman" w:hAnsi="Times New Roman" w:cs="Times New Roman"/>
          <w:szCs w:val="20"/>
          <w:lang w:val="en-US" w:eastAsia="en-US"/>
        </w:rPr>
        <w:t>от</w:t>
      </w:r>
      <w:proofErr w:type="spellEnd"/>
      <w:r w:rsidRPr="00B35B78">
        <w:rPr>
          <w:rFonts w:ascii="Times New Roman" w:eastAsia="Times New Roman" w:hAnsi="Times New Roman" w:cs="Times New Roman"/>
          <w:szCs w:val="20"/>
          <w:lang w:val="en-US" w:eastAsia="en-US"/>
        </w:rPr>
        <w:t xml:space="preserve"> ИАЛ</w:t>
      </w:r>
      <w:r w:rsidRPr="00B35B78">
        <w:rPr>
          <w:rFonts w:ascii="Times New Roman" w:eastAsia="Times New Roman" w:hAnsi="Times New Roman" w:cs="Times New Roman"/>
          <w:szCs w:val="20"/>
          <w:lang w:eastAsia="en-US"/>
        </w:rPr>
        <w:t xml:space="preserve">/ЕМА(в случаите, когато медицинското изделие/я не е/са включено/и в </w:t>
      </w:r>
      <w:r w:rsidRPr="00B35B78">
        <w:rPr>
          <w:rFonts w:ascii="Times New Roman" w:eastAsia="Times New Roman" w:hAnsi="Times New Roman" w:cs="Times New Roman"/>
          <w:lang w:eastAsia="en-US"/>
        </w:rPr>
        <w:t>„</w:t>
      </w:r>
      <w:r w:rsidRPr="00B35B78">
        <w:rPr>
          <w:rFonts w:ascii="Times New Roman" w:eastAsia="Times New Roman" w:hAnsi="Times New Roman" w:cs="Times New Roman"/>
          <w:i/>
          <w:lang w:eastAsia="en-US"/>
        </w:rPr>
        <w:t xml:space="preserve">Списък по чл. 13, ал. 2 от Наредба № 10 от 2009 г.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цели, договаряне на отстъпки и прилагане на механизми, гарантиращи </w:t>
      </w:r>
      <w:proofErr w:type="spellStart"/>
      <w:r w:rsidRPr="00B35B78">
        <w:rPr>
          <w:rFonts w:ascii="Times New Roman" w:eastAsia="Times New Roman" w:hAnsi="Times New Roman" w:cs="Times New Roman"/>
          <w:i/>
          <w:lang w:eastAsia="en-US"/>
        </w:rPr>
        <w:t>предвидимост</w:t>
      </w:r>
      <w:proofErr w:type="spellEnd"/>
      <w:r w:rsidRPr="00B35B78">
        <w:rPr>
          <w:rFonts w:ascii="Times New Roman" w:eastAsia="Times New Roman" w:hAnsi="Times New Roman" w:cs="Times New Roman"/>
          <w:i/>
          <w:lang w:eastAsia="en-US"/>
        </w:rPr>
        <w:t xml:space="preserve"> и устойчивост на бюджета на НЗОК</w:t>
      </w:r>
      <w:r w:rsidRPr="00B35B78">
        <w:rPr>
          <w:rFonts w:ascii="Times New Roman" w:eastAsia="Times New Roman" w:hAnsi="Times New Roman" w:cs="Times New Roman"/>
          <w:lang w:eastAsia="en-US"/>
        </w:rPr>
        <w:t>“</w:t>
      </w:r>
      <w:r w:rsidRPr="00B35B78">
        <w:rPr>
          <w:rFonts w:ascii="Times New Roman" w:eastAsia="Times New Roman" w:hAnsi="Times New Roman" w:cs="Times New Roman"/>
          <w:szCs w:val="20"/>
          <w:lang w:eastAsia="en-US"/>
        </w:rPr>
        <w:t>;</w:t>
      </w:r>
    </w:p>
    <w:p w:rsidR="00C06B2B" w:rsidRPr="00B35B78" w:rsidRDefault="00C06B2B" w:rsidP="00C06B2B">
      <w:pPr>
        <w:spacing w:before="120"/>
        <w:ind w:firstLine="708"/>
        <w:contextualSpacing/>
        <w:jc w:val="both"/>
        <w:rPr>
          <w:rFonts w:ascii="Times New Roman" w:eastAsia="Times New Roman" w:hAnsi="Times New Roman" w:cs="Times New Roman"/>
          <w:szCs w:val="20"/>
          <w:lang w:val="en-US" w:eastAsia="en-US"/>
        </w:rPr>
      </w:pPr>
      <w:r w:rsidRPr="00B35B78">
        <w:rPr>
          <w:rFonts w:ascii="Times New Roman" w:eastAsia="Times New Roman" w:hAnsi="Times New Roman" w:cs="Times New Roman"/>
          <w:szCs w:val="20"/>
          <w:lang w:eastAsia="en-US"/>
        </w:rPr>
        <w:t xml:space="preserve">Целта на направеното предложение е да се индивидуализира вложеното медицинско изделие във връзка с одобряване на заплащането му от НЗОК, както и да се осигури контрол и </w:t>
      </w:r>
      <w:proofErr w:type="spellStart"/>
      <w:r w:rsidRPr="00B35B78">
        <w:rPr>
          <w:rFonts w:ascii="Times New Roman" w:eastAsia="Times New Roman" w:hAnsi="Times New Roman" w:cs="Times New Roman"/>
          <w:szCs w:val="20"/>
          <w:lang w:eastAsia="en-US"/>
        </w:rPr>
        <w:t>проследяемост</w:t>
      </w:r>
      <w:proofErr w:type="spellEnd"/>
      <w:r w:rsidRPr="00B35B78">
        <w:rPr>
          <w:rFonts w:ascii="Times New Roman" w:eastAsia="Times New Roman" w:hAnsi="Times New Roman" w:cs="Times New Roman"/>
          <w:szCs w:val="20"/>
          <w:lang w:eastAsia="en-US"/>
        </w:rPr>
        <w:t xml:space="preserve"> на ефекта от лечението.   </w:t>
      </w:r>
    </w:p>
    <w:p w:rsidR="00C27A29" w:rsidRPr="00B35B78" w:rsidRDefault="00C06B2B" w:rsidP="00F70A29">
      <w:pPr>
        <w:widowControl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3. </w:t>
      </w:r>
      <w:r w:rsidR="00F70A29">
        <w:rPr>
          <w:rFonts w:ascii="Times New Roman" w:hAnsi="Times New Roman" w:cs="Times New Roman"/>
        </w:rPr>
        <w:t xml:space="preserve">Относно </w:t>
      </w:r>
      <w:r w:rsidR="00C27A29" w:rsidRPr="00B35B78">
        <w:rPr>
          <w:rFonts w:ascii="Times New Roman" w:hAnsi="Times New Roman" w:cs="Times New Roman"/>
          <w:lang w:eastAsia="en-US"/>
        </w:rPr>
        <w:t>изискване</w:t>
      </w:r>
      <w:r w:rsidR="00BD6BB3">
        <w:rPr>
          <w:rFonts w:ascii="Times New Roman" w:hAnsi="Times New Roman" w:cs="Times New Roman"/>
          <w:lang w:eastAsia="en-US"/>
        </w:rPr>
        <w:t>то</w:t>
      </w:r>
      <w:r w:rsidR="00C27A29" w:rsidRPr="00B35B78">
        <w:rPr>
          <w:rFonts w:ascii="Times New Roman" w:hAnsi="Times New Roman" w:cs="Times New Roman"/>
          <w:lang w:eastAsia="en-US"/>
        </w:rPr>
        <w:t xml:space="preserve"> за подаване о</w:t>
      </w:r>
      <w:r w:rsidR="00BD6BB3">
        <w:rPr>
          <w:rFonts w:ascii="Times New Roman" w:hAnsi="Times New Roman" w:cs="Times New Roman"/>
          <w:lang w:eastAsia="en-US"/>
        </w:rPr>
        <w:t>т страна на лечебните заведения</w:t>
      </w:r>
      <w:r w:rsidR="00C27A29" w:rsidRPr="00B35B78">
        <w:rPr>
          <w:rFonts w:ascii="Times New Roman" w:hAnsi="Times New Roman" w:cs="Times New Roman"/>
          <w:lang w:eastAsia="en-US"/>
        </w:rPr>
        <w:t xml:space="preserve"> </w:t>
      </w:r>
      <w:r w:rsidR="00BD6BB3">
        <w:rPr>
          <w:rFonts w:ascii="Times New Roman" w:hAnsi="Times New Roman" w:cs="Times New Roman"/>
          <w:lang w:eastAsia="en-US"/>
        </w:rPr>
        <w:t xml:space="preserve">за болнична медицинска помощ </w:t>
      </w:r>
      <w:r w:rsidR="00C27A29" w:rsidRPr="00B35B78">
        <w:rPr>
          <w:rFonts w:ascii="Times New Roman" w:hAnsi="Times New Roman" w:cs="Times New Roman"/>
          <w:lang w:eastAsia="en-US"/>
        </w:rPr>
        <w:t xml:space="preserve">в ежедневните </w:t>
      </w:r>
      <w:r w:rsidR="00BD6BB3">
        <w:rPr>
          <w:rFonts w:ascii="Times New Roman" w:hAnsi="Times New Roman" w:cs="Times New Roman"/>
          <w:lang w:eastAsia="en-US"/>
        </w:rPr>
        <w:t xml:space="preserve">отчетни </w:t>
      </w:r>
      <w:r w:rsidR="00C27A29" w:rsidRPr="00B35B78">
        <w:rPr>
          <w:rFonts w:ascii="Times New Roman" w:hAnsi="Times New Roman" w:cs="Times New Roman"/>
          <w:lang w:eastAsia="en-US"/>
        </w:rPr>
        <w:t>файлове</w:t>
      </w:r>
      <w:r w:rsidR="00BD6BB3">
        <w:rPr>
          <w:rFonts w:ascii="Times New Roman" w:hAnsi="Times New Roman" w:cs="Times New Roman"/>
          <w:lang w:eastAsia="en-US"/>
        </w:rPr>
        <w:t xml:space="preserve"> </w:t>
      </w:r>
      <w:r w:rsidR="00C27A29" w:rsidRPr="00B35B78">
        <w:rPr>
          <w:rFonts w:ascii="Times New Roman" w:hAnsi="Times New Roman" w:cs="Times New Roman"/>
          <w:lang w:eastAsia="en-US"/>
        </w:rPr>
        <w:t xml:space="preserve"> към НЗОК</w:t>
      </w:r>
      <w:r w:rsidR="00F70A29">
        <w:rPr>
          <w:rFonts w:ascii="Times New Roman" w:hAnsi="Times New Roman" w:cs="Times New Roman"/>
          <w:lang w:eastAsia="en-US"/>
        </w:rPr>
        <w:t xml:space="preserve"> на и</w:t>
      </w:r>
      <w:r w:rsidR="00F70A29" w:rsidRPr="00B35B78">
        <w:rPr>
          <w:rFonts w:ascii="Times New Roman" w:hAnsi="Times New Roman" w:cs="Times New Roman"/>
          <w:lang w:eastAsia="en-US"/>
        </w:rPr>
        <w:t xml:space="preserve">нформация </w:t>
      </w:r>
      <w:r w:rsidR="00F70A29">
        <w:rPr>
          <w:rFonts w:ascii="Times New Roman" w:hAnsi="Times New Roman" w:cs="Times New Roman"/>
          <w:lang w:eastAsia="en-US"/>
        </w:rPr>
        <w:t>за неразрешени за употреба</w:t>
      </w:r>
      <w:r w:rsidR="00F70A29" w:rsidRPr="00B35B78">
        <w:rPr>
          <w:rFonts w:ascii="Times New Roman" w:hAnsi="Times New Roman" w:cs="Times New Roman"/>
          <w:lang w:eastAsia="en-US"/>
        </w:rPr>
        <w:t xml:space="preserve"> лекарствени продукти</w:t>
      </w:r>
      <w:r w:rsidR="00F70A29">
        <w:rPr>
          <w:rFonts w:ascii="Times New Roman" w:hAnsi="Times New Roman" w:cs="Times New Roman"/>
          <w:lang w:eastAsia="en-US"/>
        </w:rPr>
        <w:t xml:space="preserve">, сме изразили несъгласие, тъй като това е друг вид </w:t>
      </w:r>
      <w:r w:rsidR="00C27A29" w:rsidRPr="00B35B78">
        <w:rPr>
          <w:rFonts w:ascii="Times New Roman" w:hAnsi="Times New Roman" w:cs="Times New Roman"/>
          <w:lang w:eastAsia="en-US"/>
        </w:rPr>
        <w:t xml:space="preserve"> допълнителна информация, свързана с диагноза, класифицирана по МКБ, дата на поставяне на диагнозата, проведени изследвания, решение на клинична комисия, оценка на ефекта от лечението и приложен протокол, съдържащ всички необходими лекарствени продукти, стандартна доза, индивидуална доза, брой дни на приложение, доза за един цикъл, общо количество за максимален 3-месечен период, медицинско изделие. Информацията се отнася за лекарствени продукти и медицински изделия, които не са включени в списъците с лекарствени продукти и медици</w:t>
      </w:r>
      <w:r w:rsidR="00F70A29">
        <w:rPr>
          <w:rFonts w:ascii="Times New Roman" w:hAnsi="Times New Roman" w:cs="Times New Roman"/>
          <w:lang w:eastAsia="en-US"/>
        </w:rPr>
        <w:t>нски изделия, заплащани от НЗОК .</w:t>
      </w:r>
      <w:r w:rsidR="00C27A29" w:rsidRPr="00B35B78">
        <w:rPr>
          <w:rFonts w:ascii="Times New Roman" w:hAnsi="Times New Roman" w:cs="Times New Roman"/>
          <w:lang w:eastAsia="en-US"/>
        </w:rPr>
        <w:t xml:space="preserve">Към настоящия момент с ежедневните файлове на ЛЗ за БМП в Персонализираната информационната система на НЗОК (ПИС) постъпва информация за приложени лекарствени продукти и вложени медицински изделия само по номенклатури, съдържащи генерирани от НЗОК кодове на лекарствени продукти и медицински изделия. Информацията постъпва на съответния ден, на който е приложен даден лекарствен продукт или е вложено медицинско изделие. Има въведени изисквания за подаване на </w:t>
      </w:r>
      <w:r w:rsidR="00C27A29" w:rsidRPr="00B35B78">
        <w:rPr>
          <w:rFonts w:ascii="Times New Roman" w:hAnsi="Times New Roman" w:cs="Times New Roman"/>
          <w:lang w:eastAsia="en-US"/>
        </w:rPr>
        <w:lastRenderedPageBreak/>
        <w:t>информацията за медицинските изделия в съответствие с това дали те се заплащат на ЛЗ за БМП или търговец на едро.</w:t>
      </w:r>
    </w:p>
    <w:p w:rsidR="00C27A29" w:rsidRPr="00B35B78" w:rsidRDefault="00C27A29" w:rsidP="00C27A29">
      <w:pPr>
        <w:ind w:firstLine="708"/>
        <w:jc w:val="both"/>
        <w:rPr>
          <w:rFonts w:ascii="Times New Roman" w:hAnsi="Times New Roman" w:cs="Times New Roman"/>
          <w:lang w:eastAsia="en-US"/>
        </w:rPr>
      </w:pPr>
      <w:r w:rsidRPr="00B35B78">
        <w:rPr>
          <w:rFonts w:ascii="Times New Roman" w:hAnsi="Times New Roman" w:cs="Times New Roman"/>
          <w:lang w:eastAsia="en-US"/>
        </w:rPr>
        <w:t>При извършване на лечение с лекарствени продукти по „Протокол от клинична онкологична комисия по химиотерапия“/„Протокол за лекарствено лечение по хематология“ (Приложение 8б към чл.30г, ал.3 и ал. 5 и Приложение 8в към чл.30г, ал.4 и ал.5 на Наредба №4), с ежедневните файлове постъпва информация и от издадените на пациентите протоколи. Информация от протоколите се подава на първия ден, на който започва лечението.</w:t>
      </w:r>
    </w:p>
    <w:p w:rsidR="00C27A29" w:rsidRPr="00B35B78" w:rsidRDefault="00C27A29" w:rsidP="00C27A29">
      <w:pPr>
        <w:ind w:firstLine="708"/>
        <w:jc w:val="both"/>
        <w:rPr>
          <w:rFonts w:ascii="Times New Roman" w:hAnsi="Times New Roman" w:cs="Times New Roman"/>
          <w:lang w:eastAsia="en-US"/>
        </w:rPr>
      </w:pPr>
      <w:r w:rsidRPr="00B35B78">
        <w:rPr>
          <w:rFonts w:ascii="Times New Roman" w:hAnsi="Times New Roman" w:cs="Times New Roman"/>
          <w:lang w:eastAsia="en-US"/>
        </w:rPr>
        <w:t xml:space="preserve">С направените предложения на Наредба 2, ще се наложи да бъдат включени допълнителните данни в ежедневните файлове на ЛЗ за БМП. В случай, че има такива, ще бъдат променени форматите на XML файлове за електронно дистанционно подаване на договорената и извършена дейност по клинични пътеки, клинични процедури и амбулаторни процедури. Съгласно НРД 2018 за медицинските дейности, форматите влизат в сила един месец след публикуването им на портала на НЗОК. По този начин се осигурява технологично време за извършване на промени в информационните системи на НЗОК и болничните информационни системи (БИС). Ще се наложат промени и в </w:t>
      </w:r>
      <w:proofErr w:type="spellStart"/>
      <w:r w:rsidRPr="00B35B78">
        <w:rPr>
          <w:rFonts w:ascii="Times New Roman" w:hAnsi="Times New Roman" w:cs="Times New Roman"/>
          <w:lang w:eastAsia="en-US"/>
        </w:rPr>
        <w:t>актуализационните</w:t>
      </w:r>
      <w:proofErr w:type="spellEnd"/>
      <w:r w:rsidRPr="00B35B78">
        <w:rPr>
          <w:rFonts w:ascii="Times New Roman" w:hAnsi="Times New Roman" w:cs="Times New Roman"/>
          <w:lang w:eastAsia="en-US"/>
        </w:rPr>
        <w:t xml:space="preserve"> файлове към БИС, съдържащи необходимите за работата на системите номенклатури на лекарствени продукти и медицински изделия.</w:t>
      </w:r>
    </w:p>
    <w:p w:rsidR="00C27A29" w:rsidRPr="00B35B78" w:rsidRDefault="00C27A29" w:rsidP="00C27A29">
      <w:pPr>
        <w:ind w:firstLine="708"/>
        <w:jc w:val="both"/>
        <w:rPr>
          <w:rFonts w:ascii="Times New Roman" w:hAnsi="Times New Roman" w:cs="Times New Roman"/>
          <w:lang w:eastAsia="en-US"/>
        </w:rPr>
      </w:pPr>
      <w:r w:rsidRPr="00B35B78">
        <w:rPr>
          <w:rFonts w:ascii="Times New Roman" w:hAnsi="Times New Roman" w:cs="Times New Roman"/>
          <w:lang w:eastAsia="en-US"/>
        </w:rPr>
        <w:t xml:space="preserve">Към момента </w:t>
      </w:r>
      <w:r w:rsidR="00D8293F">
        <w:rPr>
          <w:rFonts w:ascii="Times New Roman" w:hAnsi="Times New Roman" w:cs="Times New Roman"/>
          <w:lang w:eastAsia="en-US"/>
        </w:rPr>
        <w:t xml:space="preserve">няма </w:t>
      </w:r>
      <w:r w:rsidRPr="00B35B78">
        <w:rPr>
          <w:rFonts w:ascii="Times New Roman" w:hAnsi="Times New Roman" w:cs="Times New Roman"/>
          <w:lang w:eastAsia="en-US"/>
        </w:rPr>
        <w:t xml:space="preserve"> механизмът за отчитане на лекарствени продукти и медицински изделия, които не са в списъците на НЗОК, както и необходими кодове за тях. Следва да бъде дефиниран и процесът на обработка на информацията за подадените от ЛЗ за БМП лекарствени продукти и медицински изделия, тяхното изчисляване за заплащане и фактуриране.</w:t>
      </w:r>
    </w:p>
    <w:p w:rsidR="00C27A29" w:rsidRPr="00B35B78" w:rsidRDefault="00D8293F" w:rsidP="00C27A29">
      <w:pPr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Това </w:t>
      </w:r>
      <w:r w:rsidR="00C27A29" w:rsidRPr="00B35B78">
        <w:rPr>
          <w:rFonts w:ascii="Times New Roman" w:hAnsi="Times New Roman" w:cs="Times New Roman"/>
          <w:lang w:eastAsia="en-US"/>
        </w:rPr>
        <w:t xml:space="preserve">ще наложи промени в ПИС, през която се подават ежедневните файлове, система </w:t>
      </w:r>
      <w:r w:rsidR="00C27A29" w:rsidRPr="00B35B78">
        <w:rPr>
          <w:rFonts w:ascii="Times New Roman" w:hAnsi="Times New Roman" w:cs="Times New Roman"/>
          <w:lang w:val="en-US" w:eastAsia="en-US"/>
        </w:rPr>
        <w:t>HOSP_CPW</w:t>
      </w:r>
      <w:r w:rsidR="00C27A29" w:rsidRPr="00B35B78">
        <w:rPr>
          <w:rFonts w:ascii="Times New Roman" w:hAnsi="Times New Roman" w:cs="Times New Roman"/>
          <w:lang w:eastAsia="en-US"/>
        </w:rPr>
        <w:t>, чрез която се извършват изчисленията за заплащане и фактуриране на отчетената болнична медицинска дейност и в списъците на лекарствените продукти и медицински изделия, поддържани в цитираните системи, за което следва да бъде предвиден допълнителен срок.</w:t>
      </w:r>
    </w:p>
    <w:p w:rsidR="00C27A29" w:rsidRPr="00B35B78" w:rsidRDefault="00F70A29" w:rsidP="00C27A29">
      <w:pPr>
        <w:ind w:firstLine="708"/>
        <w:jc w:val="both"/>
        <w:rPr>
          <w:rFonts w:ascii="Times New Roman" w:hAnsi="Times New Roman" w:cs="Times New Roman"/>
          <w:b/>
        </w:rPr>
      </w:pPr>
      <w:r w:rsidRPr="00F70A29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b/>
        </w:rPr>
        <w:t xml:space="preserve"> </w:t>
      </w:r>
      <w:r w:rsidR="00C27A29" w:rsidRPr="00B35B78">
        <w:rPr>
          <w:rFonts w:ascii="Times New Roman" w:eastAsia="Times New Roman" w:hAnsi="Times New Roman" w:cs="Times New Roman"/>
        </w:rPr>
        <w:t>По направеното предложение</w:t>
      </w:r>
      <w:r w:rsidR="00D8293F">
        <w:rPr>
          <w:rFonts w:ascii="Times New Roman" w:eastAsia="Times New Roman" w:hAnsi="Times New Roman" w:cs="Times New Roman"/>
        </w:rPr>
        <w:t xml:space="preserve"> </w:t>
      </w:r>
      <w:r w:rsidR="0013027D">
        <w:rPr>
          <w:rFonts w:ascii="Times New Roman" w:eastAsia="Times New Roman" w:hAnsi="Times New Roman" w:cs="Times New Roman"/>
        </w:rPr>
        <w:t xml:space="preserve">от проекта </w:t>
      </w:r>
      <w:r>
        <w:rPr>
          <w:rFonts w:ascii="Times New Roman" w:eastAsia="Times New Roman" w:hAnsi="Times New Roman" w:cs="Times New Roman"/>
        </w:rPr>
        <w:t>да се заплаща по реда на Наредба №2</w:t>
      </w:r>
      <w:r w:rsidR="00C27A29" w:rsidRPr="00B35B78">
        <w:rPr>
          <w:rFonts w:ascii="Times New Roman" w:eastAsia="Times New Roman" w:hAnsi="Times New Roman" w:cs="Times New Roman"/>
        </w:rPr>
        <w:t xml:space="preserve"> лекарствен продукт</w:t>
      </w:r>
      <w:r>
        <w:rPr>
          <w:rFonts w:ascii="Times New Roman" w:eastAsia="Times New Roman" w:hAnsi="Times New Roman" w:cs="Times New Roman"/>
        </w:rPr>
        <w:t>, който</w:t>
      </w:r>
      <w:r w:rsidR="00C27A29" w:rsidRPr="00B35B78">
        <w:rPr>
          <w:rFonts w:ascii="Times New Roman" w:eastAsia="Times New Roman" w:hAnsi="Times New Roman" w:cs="Times New Roman"/>
        </w:rPr>
        <w:t xml:space="preserve"> се използва „при лечението на заболявания с добре установена честота на заболеваемост“, </w:t>
      </w:r>
      <w:r w:rsidR="00D8293F">
        <w:rPr>
          <w:rFonts w:ascii="Times New Roman" w:eastAsia="Times New Roman" w:hAnsi="Times New Roman" w:cs="Times New Roman"/>
        </w:rPr>
        <w:t xml:space="preserve">е </w:t>
      </w:r>
      <w:r w:rsidR="0013027D">
        <w:rPr>
          <w:rFonts w:ascii="Times New Roman" w:eastAsia="Times New Roman" w:hAnsi="Times New Roman" w:cs="Times New Roman"/>
        </w:rPr>
        <w:t xml:space="preserve">необходимо </w:t>
      </w:r>
      <w:r>
        <w:rPr>
          <w:rFonts w:ascii="Times New Roman" w:eastAsia="Times New Roman" w:hAnsi="Times New Roman" w:cs="Times New Roman"/>
        </w:rPr>
        <w:t xml:space="preserve">конкретно да се посочи </w:t>
      </w:r>
      <w:r w:rsidR="00C27A29" w:rsidRPr="00B35B78">
        <w:rPr>
          <w:rFonts w:ascii="Times New Roman" w:eastAsia="Times New Roman" w:hAnsi="Times New Roman" w:cs="Times New Roman"/>
        </w:rPr>
        <w:t xml:space="preserve">като задължение на компетентното лице/орган да предоставя тази информация с подаване на заявлението. </w:t>
      </w:r>
    </w:p>
    <w:p w:rsidR="00C27A29" w:rsidRPr="00B35B78" w:rsidRDefault="00F70A29" w:rsidP="00F70A29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="0013027D"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а разумни срокове за разглеждане на подадените заявления в рамките на сроковете определени в АПК за издаване на Индивидуални административни актове.</w:t>
      </w:r>
    </w:p>
    <w:p w:rsidR="00854C4A" w:rsidRDefault="00854C4A" w:rsidP="000D176B">
      <w:pPr>
        <w:widowControl/>
        <w:rPr>
          <w:rFonts w:ascii="Times New Roman" w:hAnsi="Times New Roman" w:cs="Times New Roman"/>
        </w:rPr>
      </w:pPr>
    </w:p>
    <w:bookmarkEnd w:id="0"/>
    <w:p w:rsidR="007717CD" w:rsidRPr="00B35B78" w:rsidRDefault="007717CD" w:rsidP="000D176B">
      <w:pPr>
        <w:widowControl/>
        <w:rPr>
          <w:rFonts w:ascii="Times New Roman" w:eastAsiaTheme="minorHAnsi" w:hAnsi="Times New Roman" w:cs="Times New Roman"/>
          <w:color w:val="00B0F0"/>
          <w:lang w:eastAsia="en-US" w:bidi="ar-SA"/>
        </w:rPr>
      </w:pPr>
    </w:p>
    <w:sectPr w:rsidR="007717CD" w:rsidRPr="00B35B78" w:rsidSect="00FC7EB3">
      <w:type w:val="continuous"/>
      <w:pgSz w:w="11909" w:h="16838"/>
      <w:pgMar w:top="851" w:right="1277" w:bottom="1590" w:left="1134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0D" w:rsidRDefault="00FE020D">
      <w:r>
        <w:separator/>
      </w:r>
    </w:p>
  </w:endnote>
  <w:endnote w:type="continuationSeparator" w:id="0">
    <w:p w:rsidR="00FE020D" w:rsidRDefault="00FE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0D" w:rsidRDefault="00FE020D"/>
  </w:footnote>
  <w:footnote w:type="continuationSeparator" w:id="0">
    <w:p w:rsidR="00FE020D" w:rsidRDefault="00FE02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0EA"/>
    <w:multiLevelType w:val="hybridMultilevel"/>
    <w:tmpl w:val="4B02DB70"/>
    <w:lvl w:ilvl="0" w:tplc="643CCC9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869" w:hanging="360"/>
      </w:pPr>
    </w:lvl>
    <w:lvl w:ilvl="2" w:tplc="0402001B" w:tentative="1">
      <w:start w:val="1"/>
      <w:numFmt w:val="lowerRoman"/>
      <w:lvlText w:val="%3."/>
      <w:lvlJc w:val="right"/>
      <w:pPr>
        <w:ind w:left="10589" w:hanging="180"/>
      </w:pPr>
    </w:lvl>
    <w:lvl w:ilvl="3" w:tplc="0402000F" w:tentative="1">
      <w:start w:val="1"/>
      <w:numFmt w:val="decimal"/>
      <w:lvlText w:val="%4."/>
      <w:lvlJc w:val="left"/>
      <w:pPr>
        <w:ind w:left="11309" w:hanging="360"/>
      </w:pPr>
    </w:lvl>
    <w:lvl w:ilvl="4" w:tplc="04020019" w:tentative="1">
      <w:start w:val="1"/>
      <w:numFmt w:val="lowerLetter"/>
      <w:lvlText w:val="%5."/>
      <w:lvlJc w:val="left"/>
      <w:pPr>
        <w:ind w:left="12029" w:hanging="360"/>
      </w:pPr>
    </w:lvl>
    <w:lvl w:ilvl="5" w:tplc="0402001B" w:tentative="1">
      <w:start w:val="1"/>
      <w:numFmt w:val="lowerRoman"/>
      <w:lvlText w:val="%6."/>
      <w:lvlJc w:val="right"/>
      <w:pPr>
        <w:ind w:left="12749" w:hanging="180"/>
      </w:pPr>
    </w:lvl>
    <w:lvl w:ilvl="6" w:tplc="0402000F" w:tentative="1">
      <w:start w:val="1"/>
      <w:numFmt w:val="decimal"/>
      <w:lvlText w:val="%7."/>
      <w:lvlJc w:val="left"/>
      <w:pPr>
        <w:ind w:left="13469" w:hanging="360"/>
      </w:pPr>
    </w:lvl>
    <w:lvl w:ilvl="7" w:tplc="04020019" w:tentative="1">
      <w:start w:val="1"/>
      <w:numFmt w:val="lowerLetter"/>
      <w:lvlText w:val="%8."/>
      <w:lvlJc w:val="left"/>
      <w:pPr>
        <w:ind w:left="14189" w:hanging="360"/>
      </w:pPr>
    </w:lvl>
    <w:lvl w:ilvl="8" w:tplc="0402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">
    <w:nsid w:val="118F5CA9"/>
    <w:multiLevelType w:val="multilevel"/>
    <w:tmpl w:val="33409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52540"/>
    <w:multiLevelType w:val="hybridMultilevel"/>
    <w:tmpl w:val="FE18850E"/>
    <w:lvl w:ilvl="0" w:tplc="26B0B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22B63"/>
    <w:multiLevelType w:val="multilevel"/>
    <w:tmpl w:val="4B58DAC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D62B52"/>
    <w:multiLevelType w:val="hybridMultilevel"/>
    <w:tmpl w:val="6A1E85C8"/>
    <w:lvl w:ilvl="0" w:tplc="C4E4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1AE46FD"/>
    <w:multiLevelType w:val="hybridMultilevel"/>
    <w:tmpl w:val="D05E399A"/>
    <w:lvl w:ilvl="0" w:tplc="AC50E7CA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9C3E2C"/>
    <w:multiLevelType w:val="hybridMultilevel"/>
    <w:tmpl w:val="C99629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768DA"/>
    <w:multiLevelType w:val="hybridMultilevel"/>
    <w:tmpl w:val="62666442"/>
    <w:lvl w:ilvl="0" w:tplc="4D260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93218"/>
    <w:multiLevelType w:val="hybridMultilevel"/>
    <w:tmpl w:val="44222D26"/>
    <w:lvl w:ilvl="0" w:tplc="23A6EC42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07" w:hanging="360"/>
      </w:pPr>
    </w:lvl>
    <w:lvl w:ilvl="2" w:tplc="0402001B" w:tentative="1">
      <w:start w:val="1"/>
      <w:numFmt w:val="lowerRoman"/>
      <w:lvlText w:val="%3."/>
      <w:lvlJc w:val="right"/>
      <w:pPr>
        <w:ind w:left="2427" w:hanging="180"/>
      </w:pPr>
    </w:lvl>
    <w:lvl w:ilvl="3" w:tplc="0402000F" w:tentative="1">
      <w:start w:val="1"/>
      <w:numFmt w:val="decimal"/>
      <w:lvlText w:val="%4."/>
      <w:lvlJc w:val="left"/>
      <w:pPr>
        <w:ind w:left="3147" w:hanging="360"/>
      </w:pPr>
    </w:lvl>
    <w:lvl w:ilvl="4" w:tplc="04020019" w:tentative="1">
      <w:start w:val="1"/>
      <w:numFmt w:val="lowerLetter"/>
      <w:lvlText w:val="%5."/>
      <w:lvlJc w:val="left"/>
      <w:pPr>
        <w:ind w:left="3867" w:hanging="360"/>
      </w:pPr>
    </w:lvl>
    <w:lvl w:ilvl="5" w:tplc="0402001B" w:tentative="1">
      <w:start w:val="1"/>
      <w:numFmt w:val="lowerRoman"/>
      <w:lvlText w:val="%6."/>
      <w:lvlJc w:val="right"/>
      <w:pPr>
        <w:ind w:left="4587" w:hanging="180"/>
      </w:pPr>
    </w:lvl>
    <w:lvl w:ilvl="6" w:tplc="0402000F" w:tentative="1">
      <w:start w:val="1"/>
      <w:numFmt w:val="decimal"/>
      <w:lvlText w:val="%7."/>
      <w:lvlJc w:val="left"/>
      <w:pPr>
        <w:ind w:left="5307" w:hanging="360"/>
      </w:pPr>
    </w:lvl>
    <w:lvl w:ilvl="7" w:tplc="04020019" w:tentative="1">
      <w:start w:val="1"/>
      <w:numFmt w:val="lowerLetter"/>
      <w:lvlText w:val="%8."/>
      <w:lvlJc w:val="left"/>
      <w:pPr>
        <w:ind w:left="6027" w:hanging="360"/>
      </w:pPr>
    </w:lvl>
    <w:lvl w:ilvl="8" w:tplc="040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9">
    <w:nsid w:val="71535EB1"/>
    <w:multiLevelType w:val="hybridMultilevel"/>
    <w:tmpl w:val="E81E5FF6"/>
    <w:lvl w:ilvl="0" w:tplc="33CEF67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67624"/>
    <w:rsid w:val="00007A62"/>
    <w:rsid w:val="000308A6"/>
    <w:rsid w:val="00053212"/>
    <w:rsid w:val="000567E4"/>
    <w:rsid w:val="00065D2E"/>
    <w:rsid w:val="00077D09"/>
    <w:rsid w:val="000972A0"/>
    <w:rsid w:val="000A2757"/>
    <w:rsid w:val="000C13D1"/>
    <w:rsid w:val="000D176B"/>
    <w:rsid w:val="000D2BAA"/>
    <w:rsid w:val="000F0441"/>
    <w:rsid w:val="000F18FA"/>
    <w:rsid w:val="000F2FAA"/>
    <w:rsid w:val="00111E72"/>
    <w:rsid w:val="00120C0B"/>
    <w:rsid w:val="0013027D"/>
    <w:rsid w:val="00151AE5"/>
    <w:rsid w:val="0016079A"/>
    <w:rsid w:val="0016627E"/>
    <w:rsid w:val="00176648"/>
    <w:rsid w:val="00184F7A"/>
    <w:rsid w:val="00195933"/>
    <w:rsid w:val="001A37CD"/>
    <w:rsid w:val="001A564E"/>
    <w:rsid w:val="00201FD1"/>
    <w:rsid w:val="00220D9C"/>
    <w:rsid w:val="002218C1"/>
    <w:rsid w:val="00223B95"/>
    <w:rsid w:val="00247115"/>
    <w:rsid w:val="002508D6"/>
    <w:rsid w:val="00254FA7"/>
    <w:rsid w:val="002705C2"/>
    <w:rsid w:val="002B5A9C"/>
    <w:rsid w:val="003234F0"/>
    <w:rsid w:val="00333DD1"/>
    <w:rsid w:val="00367A7C"/>
    <w:rsid w:val="003A222B"/>
    <w:rsid w:val="003D3C80"/>
    <w:rsid w:val="003D530C"/>
    <w:rsid w:val="003F0956"/>
    <w:rsid w:val="003F1517"/>
    <w:rsid w:val="003F2722"/>
    <w:rsid w:val="003F6BB2"/>
    <w:rsid w:val="004446EC"/>
    <w:rsid w:val="00451C6C"/>
    <w:rsid w:val="00457ACD"/>
    <w:rsid w:val="004716FD"/>
    <w:rsid w:val="00494CDB"/>
    <w:rsid w:val="004B4AD2"/>
    <w:rsid w:val="004D61E7"/>
    <w:rsid w:val="004F01AA"/>
    <w:rsid w:val="00544C72"/>
    <w:rsid w:val="00546E8F"/>
    <w:rsid w:val="005700EE"/>
    <w:rsid w:val="005A2EB3"/>
    <w:rsid w:val="005B5429"/>
    <w:rsid w:val="005C30F4"/>
    <w:rsid w:val="005D0BFD"/>
    <w:rsid w:val="005D7B79"/>
    <w:rsid w:val="005E00D8"/>
    <w:rsid w:val="005E2DD3"/>
    <w:rsid w:val="005E6E3F"/>
    <w:rsid w:val="006364A3"/>
    <w:rsid w:val="006507A0"/>
    <w:rsid w:val="006611A1"/>
    <w:rsid w:val="0067465B"/>
    <w:rsid w:val="006779DF"/>
    <w:rsid w:val="00685FC9"/>
    <w:rsid w:val="00692129"/>
    <w:rsid w:val="006A2C73"/>
    <w:rsid w:val="006B1399"/>
    <w:rsid w:val="006E3F21"/>
    <w:rsid w:val="006E7276"/>
    <w:rsid w:val="00726749"/>
    <w:rsid w:val="007717CD"/>
    <w:rsid w:val="00777E81"/>
    <w:rsid w:val="007A5CDC"/>
    <w:rsid w:val="007D060A"/>
    <w:rsid w:val="007D6527"/>
    <w:rsid w:val="007F0D38"/>
    <w:rsid w:val="007F52DE"/>
    <w:rsid w:val="008325DA"/>
    <w:rsid w:val="00843AC7"/>
    <w:rsid w:val="00854C4A"/>
    <w:rsid w:val="00886553"/>
    <w:rsid w:val="008A205C"/>
    <w:rsid w:val="008C42D2"/>
    <w:rsid w:val="008F3C2C"/>
    <w:rsid w:val="00906A21"/>
    <w:rsid w:val="00911504"/>
    <w:rsid w:val="00931CFD"/>
    <w:rsid w:val="00934110"/>
    <w:rsid w:val="00957F6D"/>
    <w:rsid w:val="009733B2"/>
    <w:rsid w:val="009906C9"/>
    <w:rsid w:val="009E1CDC"/>
    <w:rsid w:val="00A31AAA"/>
    <w:rsid w:val="00A400F0"/>
    <w:rsid w:val="00A53D5E"/>
    <w:rsid w:val="00A66FA6"/>
    <w:rsid w:val="00A67392"/>
    <w:rsid w:val="00AA658C"/>
    <w:rsid w:val="00AB22DB"/>
    <w:rsid w:val="00AD42B7"/>
    <w:rsid w:val="00B2347B"/>
    <w:rsid w:val="00B35B78"/>
    <w:rsid w:val="00B44384"/>
    <w:rsid w:val="00B67624"/>
    <w:rsid w:val="00B732F9"/>
    <w:rsid w:val="00B775F7"/>
    <w:rsid w:val="00B822F5"/>
    <w:rsid w:val="00BA1BB4"/>
    <w:rsid w:val="00BB7DA1"/>
    <w:rsid w:val="00BD27F9"/>
    <w:rsid w:val="00BD6BB3"/>
    <w:rsid w:val="00BD74CB"/>
    <w:rsid w:val="00C06B2B"/>
    <w:rsid w:val="00C21A82"/>
    <w:rsid w:val="00C2764E"/>
    <w:rsid w:val="00C27A29"/>
    <w:rsid w:val="00C30E00"/>
    <w:rsid w:val="00C450BA"/>
    <w:rsid w:val="00C60FC5"/>
    <w:rsid w:val="00C802DF"/>
    <w:rsid w:val="00C84E3A"/>
    <w:rsid w:val="00C85033"/>
    <w:rsid w:val="00C86761"/>
    <w:rsid w:val="00C97F35"/>
    <w:rsid w:val="00CA1526"/>
    <w:rsid w:val="00CD4565"/>
    <w:rsid w:val="00CD6595"/>
    <w:rsid w:val="00CE0DCA"/>
    <w:rsid w:val="00CE4431"/>
    <w:rsid w:val="00D019E6"/>
    <w:rsid w:val="00D2161E"/>
    <w:rsid w:val="00D34BC3"/>
    <w:rsid w:val="00D7199A"/>
    <w:rsid w:val="00D8293F"/>
    <w:rsid w:val="00DA6788"/>
    <w:rsid w:val="00DB04E1"/>
    <w:rsid w:val="00DB4483"/>
    <w:rsid w:val="00DB66BB"/>
    <w:rsid w:val="00DE5514"/>
    <w:rsid w:val="00DF7FB0"/>
    <w:rsid w:val="00E32B04"/>
    <w:rsid w:val="00E559CE"/>
    <w:rsid w:val="00E702A9"/>
    <w:rsid w:val="00E8264D"/>
    <w:rsid w:val="00E900CF"/>
    <w:rsid w:val="00E9107C"/>
    <w:rsid w:val="00E92EDF"/>
    <w:rsid w:val="00E96CF8"/>
    <w:rsid w:val="00E97642"/>
    <w:rsid w:val="00EA1058"/>
    <w:rsid w:val="00EA1D23"/>
    <w:rsid w:val="00EC2992"/>
    <w:rsid w:val="00ED43C0"/>
    <w:rsid w:val="00EE2645"/>
    <w:rsid w:val="00EF2529"/>
    <w:rsid w:val="00F20E29"/>
    <w:rsid w:val="00F3489E"/>
    <w:rsid w:val="00F42141"/>
    <w:rsid w:val="00F44D06"/>
    <w:rsid w:val="00F573F0"/>
    <w:rsid w:val="00F70A29"/>
    <w:rsid w:val="00F70CD4"/>
    <w:rsid w:val="00F829EC"/>
    <w:rsid w:val="00F85621"/>
    <w:rsid w:val="00FB5398"/>
    <w:rsid w:val="00FC6471"/>
    <w:rsid w:val="00FC7EB3"/>
    <w:rsid w:val="00FD0BDA"/>
    <w:rsid w:val="00FE020D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">
    <w:name w:val="Горен или долен колонтитул_"/>
    <w:basedOn w:val="DefaultParagraphFont"/>
    <w:link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1">
    <w:name w:val="Горен или долен колонтитул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a2">
    <w:name w:val="Основен текст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Заглавие на таблица_"/>
    <w:basedOn w:val="DefaultParagraphFont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Основен текст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75pt">
    <w:name w:val="Основен текст + 7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75pt0">
    <w:name w:val="Основен текст + 7;5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9pt">
    <w:name w:val="Основен текст + 9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85pt">
    <w:name w:val="Основен текст + 8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a8">
    <w:name w:val="Заглавие на таблица + Не 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95pt">
    <w:name w:val="Основен текст + 9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a9">
    <w:name w:val="Заглавие на таблица + Удебелен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">
    <w:name w:val="Заглавие #2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3">
    <w:name w:val="Основен текст"/>
    <w:basedOn w:val="Normal"/>
    <w:link w:val="a2"/>
    <w:pPr>
      <w:shd w:val="clear" w:color="auto" w:fill="FFFFFF"/>
      <w:spacing w:before="600"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Заглавие на таблица"/>
    <w:basedOn w:val="Normal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Заглавие #2"/>
    <w:basedOn w:val="Normal"/>
    <w:link w:val="2"/>
    <w:pPr>
      <w:shd w:val="clear" w:color="auto" w:fill="FFFFFF"/>
      <w:spacing w:before="780" w:after="360" w:line="418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45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78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ListParagraph">
    <w:name w:val="List Paragraph"/>
    <w:basedOn w:val="Normal"/>
    <w:uiPriority w:val="34"/>
    <w:qFormat/>
    <w:rsid w:val="002B5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7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76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D17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76B"/>
    <w:rPr>
      <w:color w:val="000000"/>
    </w:rPr>
  </w:style>
  <w:style w:type="character" w:customStyle="1" w:styleId="ab">
    <w:name w:val="Шрифт на абзаца по подразбиране"/>
    <w:rsid w:val="00C27A29"/>
  </w:style>
  <w:style w:type="paragraph" w:styleId="BalloonText">
    <w:name w:val="Balloon Text"/>
    <w:basedOn w:val="Normal"/>
    <w:link w:val="BalloonTextChar"/>
    <w:uiPriority w:val="99"/>
    <w:semiHidden/>
    <w:unhideWhenUsed/>
    <w:rsid w:val="00CE0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C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">
    <w:name w:val="Горен или долен колонтитул_"/>
    <w:basedOn w:val="DefaultParagraphFont"/>
    <w:link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1">
    <w:name w:val="Горен или долен колонтитул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a2">
    <w:name w:val="Основен текст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Заглавие на таблица_"/>
    <w:basedOn w:val="DefaultParagraphFont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Основен текст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75pt">
    <w:name w:val="Основен текст + 7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75pt0">
    <w:name w:val="Основен текст + 7;5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9pt">
    <w:name w:val="Основен текст + 9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85pt">
    <w:name w:val="Основен текст + 8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a8">
    <w:name w:val="Заглавие на таблица + Не 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95pt">
    <w:name w:val="Основен текст + 9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a9">
    <w:name w:val="Заглавие на таблица + Удебелен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">
    <w:name w:val="Заглавие #2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3">
    <w:name w:val="Основен текст"/>
    <w:basedOn w:val="Normal"/>
    <w:link w:val="a2"/>
    <w:pPr>
      <w:shd w:val="clear" w:color="auto" w:fill="FFFFFF"/>
      <w:spacing w:before="600"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Заглавие на таблица"/>
    <w:basedOn w:val="Normal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Заглавие #2"/>
    <w:basedOn w:val="Normal"/>
    <w:link w:val="2"/>
    <w:pPr>
      <w:shd w:val="clear" w:color="auto" w:fill="FFFFFF"/>
      <w:spacing w:before="780" w:after="360" w:line="418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45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78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ListParagraph">
    <w:name w:val="List Paragraph"/>
    <w:basedOn w:val="Normal"/>
    <w:uiPriority w:val="34"/>
    <w:qFormat/>
    <w:rsid w:val="002B5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7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76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D17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76B"/>
    <w:rPr>
      <w:color w:val="000000"/>
    </w:rPr>
  </w:style>
  <w:style w:type="character" w:customStyle="1" w:styleId="ab">
    <w:name w:val="Шрифт на абзаца по подразбиране"/>
    <w:rsid w:val="00C27A29"/>
  </w:style>
  <w:style w:type="paragraph" w:styleId="BalloonText">
    <w:name w:val="Balloon Text"/>
    <w:basedOn w:val="Normal"/>
    <w:link w:val="BalloonTextChar"/>
    <w:uiPriority w:val="99"/>
    <w:semiHidden/>
    <w:unhideWhenUsed/>
    <w:rsid w:val="00CE0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C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NZOK</Company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Нина Йорданова Лазарова</dc:creator>
  <cp:lastModifiedBy>Галя Йорданова</cp:lastModifiedBy>
  <cp:revision>38</cp:revision>
  <cp:lastPrinted>2019-11-14T09:03:00Z</cp:lastPrinted>
  <dcterms:created xsi:type="dcterms:W3CDTF">2019-10-14T08:09:00Z</dcterms:created>
  <dcterms:modified xsi:type="dcterms:W3CDTF">2019-11-14T09:20:00Z</dcterms:modified>
</cp:coreProperties>
</file>