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32" w:rsidRPr="00291732" w:rsidRDefault="00291732" w:rsidP="00291732">
      <w:pPr>
        <w:jc w:val="center"/>
        <w:rPr>
          <w:b/>
        </w:rPr>
      </w:pPr>
      <w:r w:rsidRPr="00291732">
        <w:rPr>
          <w:b/>
          <w:bCs/>
          <w:color w:val="000000"/>
          <w:sz w:val="24"/>
          <w:szCs w:val="24"/>
          <w:lang w:val="bg-BG" w:eastAsia="en-US"/>
        </w:rPr>
        <w:t>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</w:t>
      </w:r>
      <w:r>
        <w:rPr>
          <w:b/>
          <w:bCs/>
          <w:color w:val="000000"/>
          <w:sz w:val="24"/>
          <w:szCs w:val="24"/>
          <w:lang w:val="bg-BG" w:eastAsia="en-US"/>
        </w:rPr>
        <w:t>ни напълно или частично от НЗОК</w:t>
      </w:r>
      <w:r w:rsidRPr="00291732">
        <w:rPr>
          <w:b/>
          <w:bCs/>
          <w:color w:val="000000"/>
          <w:sz w:val="24"/>
          <w:szCs w:val="24"/>
          <w:lang w:val="bg-BG" w:eastAsia="en-US"/>
        </w:rPr>
        <w:t xml:space="preserve"> (ДВ</w:t>
      </w:r>
      <w:r>
        <w:rPr>
          <w:b/>
          <w:bCs/>
          <w:color w:val="000000"/>
          <w:sz w:val="24"/>
          <w:szCs w:val="24"/>
          <w:lang w:val="en-US" w:eastAsia="en-US"/>
        </w:rPr>
        <w:t xml:space="preserve">, </w:t>
      </w:r>
      <w:r w:rsidRPr="00291732">
        <w:rPr>
          <w:b/>
          <w:bCs/>
          <w:color w:val="000000"/>
          <w:sz w:val="24"/>
          <w:szCs w:val="24"/>
          <w:lang w:val="bg-BG" w:eastAsia="en-US"/>
        </w:rPr>
        <w:t>бр.102 от 2022 г.)</w:t>
      </w:r>
    </w:p>
    <w:p w:rsidR="00F7009B" w:rsidRPr="00F7009B" w:rsidRDefault="00F7009B" w:rsidP="00CA2A53">
      <w:pPr>
        <w:keepNext/>
        <w:autoSpaceDE w:val="0"/>
        <w:autoSpaceDN w:val="0"/>
        <w:adjustRightInd w:val="0"/>
        <w:spacing w:before="57" w:after="113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РД-НС-04-105 от 28.09.2022 г. и Решение на Управителния съвет на Българския фармацевтичен съюз, съгласно Протокол № 139 от 8.09.2022 г. приемат следния акт: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„Условия и ред за сключване на договори“ (ДВ, бр. 109 от 2021 г.):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1. </w:t>
      </w:r>
      <w:r w:rsidRPr="00F7009B">
        <w:rPr>
          <w:color w:val="000000"/>
          <w:sz w:val="24"/>
          <w:szCs w:val="24"/>
          <w:lang w:val="bg-BG" w:eastAsia="en-US"/>
        </w:rPr>
        <w:t>В чл. 13 се създава ал. 2а: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„(2а) Документът по ал. 2, т. 2 не се представя, в случай че „Протокол за предписване на лекарства, заплащани от НЗОК/РЗОК“ е издаден по електронен път.“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2. </w:t>
      </w:r>
      <w:r w:rsidRPr="00F7009B">
        <w:rPr>
          <w:color w:val="000000"/>
          <w:sz w:val="24"/>
          <w:szCs w:val="24"/>
          <w:lang w:val="bg-BG" w:eastAsia="en-US"/>
        </w:rPr>
        <w:t>В чл. 60 се правят следните изменения: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1. В ал. 2 думите „31.12.2022 г.“ се заменят с „31.03.2023 г.“.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2. В ал. 3, т. 1 и 2 думите „31.12.2022 г.“ се заменят с „31.03.2023 г.“.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3. </w:t>
      </w:r>
      <w:r w:rsidRPr="00F7009B">
        <w:rPr>
          <w:color w:val="000000"/>
          <w:sz w:val="24"/>
          <w:szCs w:val="24"/>
          <w:lang w:val="bg-BG" w:eastAsia="en-US"/>
        </w:rPr>
        <w:t>В допълнителните разпоредби се създава чл. 69: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„Чл. 69. Издадените и утвърдени на хартиен носител „Протокол за предписване на лекарства, заплащани от НЗОК/РЗОК“ се изпълняват по досегашния ред до изтичане на срока на тяхната валидност.“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4. </w:t>
      </w:r>
      <w:r w:rsidRPr="00F7009B">
        <w:rPr>
          <w:color w:val="000000"/>
          <w:sz w:val="24"/>
          <w:szCs w:val="24"/>
          <w:lang w:val="bg-BG" w:eastAsia="en-US"/>
        </w:rPr>
        <w:t>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1. В чл. 6 се създава ал. 3а: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„(3а) Документът по ал. 3, т. 2 не се представя, в случай че „Протокол за предписване на лекарства, заплащани от НЗОК/РЗОК“ е издаден по електронен път.“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2. В чл. 53 думите „31.12.2022 г.“ се заменят с „31.03.2023 г.“: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а) в т. 1 думите „31.12.2022 г.“ се заменят с „31.03.2023 г.“;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б) в т. 2 думите „31.12.2022 г.“ се заменят с „31.03.2023 г.“.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3. В глава десета „Други разпоредби“ се създава чл. 68: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„Чл. 68. Издадените и утвърдени на хартиен носител „Протокол за предписване на лекарства, заплащани от НЗОК/РЗОК“ се изпълняват по досегашния ред до изтичане на срока на тяхната валидност.“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5. </w:t>
      </w:r>
      <w:r w:rsidRPr="00F7009B">
        <w:rPr>
          <w:color w:val="000000"/>
          <w:sz w:val="24"/>
          <w:szCs w:val="24"/>
          <w:lang w:val="bg-BG" w:eastAsia="en-US"/>
        </w:rPr>
        <w:t xml:space="preserve">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</w:t>
      </w:r>
      <w:r w:rsidRPr="00F7009B">
        <w:rPr>
          <w:color w:val="000000"/>
          <w:sz w:val="24"/>
          <w:szCs w:val="24"/>
          <w:lang w:val="bg-BG" w:eastAsia="en-US"/>
        </w:rPr>
        <w:lastRenderedPageBreak/>
        <w:t>изделия и на диетични храни за специални медицински цели се удължава чрез подписване на допълнително споразумение до сключване на нов договор, но не по-късно от 31.03.2023 г. Образецът на допълнително споразумение е в приложение към настоящите Условия и ред за сключване на договори.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6. </w:t>
      </w:r>
      <w:r w:rsidRPr="00F7009B">
        <w:rPr>
          <w:color w:val="000000"/>
          <w:sz w:val="24"/>
          <w:szCs w:val="24"/>
          <w:lang w:val="bg-BG" w:eastAsia="en-US"/>
        </w:rPr>
        <w:t>Допълнителните споразумения към сключените договори с търговците на дребно с лекарствени продукти влизат в сила от 1.01.2023 г. – за търговците на дребно, които имат сключени договори към датата на влизане в сила на настоящото изменение и допълнение на Условията и реда за сключване на договори. Допълнителните споразумения следва да бъдат подписани в срок до 15.01.2023 г.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7. </w:t>
      </w:r>
      <w:r w:rsidRPr="00F7009B">
        <w:rPr>
          <w:color w:val="000000"/>
          <w:sz w:val="24"/>
          <w:szCs w:val="24"/>
          <w:lang w:val="bg-BG" w:eastAsia="en-US"/>
        </w:rPr>
        <w:t>Сключените преди влизане в сила на настоящите Условия и ред договори с търговците на дребно се прекратяват, считано от 16.01.2023 г., ако търговецът не е сключил допълнително споразумение за удължаване срока на договора си.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8. </w:t>
      </w:r>
      <w:r w:rsidRPr="00F7009B">
        <w:rPr>
          <w:color w:val="000000"/>
          <w:sz w:val="24"/>
          <w:szCs w:val="24"/>
          <w:lang w:val="bg-BG" w:eastAsia="en-US"/>
        </w:rPr>
        <w:t>При неподписване на допълнително споразумение в срок до 15.01.2023 г. се сключва срочно допълнително споразумение за периода от 1.01.2023 г. до 15.01.2023 г., след което договорът се счита за прекратен.</w:t>
      </w:r>
    </w:p>
    <w:p w:rsidR="00CA2A53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b/>
          <w:bCs/>
          <w:color w:val="000000"/>
          <w:sz w:val="24"/>
          <w:szCs w:val="24"/>
          <w:lang w:val="bg-BG" w:eastAsia="en-US"/>
        </w:rPr>
        <w:t xml:space="preserve">§ 9. </w:t>
      </w:r>
      <w:r w:rsidRPr="00F7009B">
        <w:rPr>
          <w:color w:val="000000"/>
          <w:sz w:val="24"/>
          <w:szCs w:val="24"/>
          <w:lang w:val="bg-BG" w:eastAsia="en-US"/>
        </w:rPr>
        <w:t>Настоящите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влизат в сила от 1.01.2023 г.</w:t>
      </w:r>
    </w:p>
    <w:p w:rsidR="00FF76EA" w:rsidRPr="00F7009B" w:rsidRDefault="00FF76EA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110"/>
      </w:tblGrid>
      <w:tr w:rsidR="00CA2A53" w:rsidRPr="004E091B" w:rsidTr="004E091B">
        <w:trPr>
          <w:trHeight w:val="60"/>
        </w:trPr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color w:val="000000"/>
                <w:spacing w:val="-3"/>
                <w:sz w:val="24"/>
                <w:szCs w:val="24"/>
                <w:lang w:val="bg-BG" w:eastAsia="en-US"/>
              </w:rPr>
              <w:t xml:space="preserve">За НЗОК: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Зоя Вълева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Владимир Афенлиев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Милена Цонева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Вирджиния Вълкова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Кирил Обрешков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Ваня Илиева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Евгения Стойчева </w:t>
            </w:r>
          </w:p>
          <w:p w:rsidR="00A6632D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Антон Величков </w:t>
            </w:r>
          </w:p>
          <w:p w:rsidR="00CA2A53" w:rsidRPr="004E091B" w:rsidRDefault="00CA2A53" w:rsidP="00667ADF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Сашо Ганов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color w:val="000000"/>
                <w:spacing w:val="-3"/>
                <w:sz w:val="24"/>
                <w:szCs w:val="24"/>
                <w:lang w:val="bg-BG" w:eastAsia="en-US"/>
              </w:rPr>
              <w:t xml:space="preserve">За БФС: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. Димитър Маринов</w:t>
            </w:r>
            <w:r w:rsidRPr="004E091B">
              <w:rPr>
                <w:color w:val="000000"/>
                <w:spacing w:val="-3"/>
                <w:sz w:val="24"/>
                <w:szCs w:val="24"/>
                <w:lang w:val="bg-BG" w:eastAsia="en-US"/>
              </w:rPr>
              <w:t xml:space="preserve">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Светослав Крумов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Валентин Петков </w:t>
            </w:r>
          </w:p>
          <w:p w:rsidR="00D44FFA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Маргарита Грозданова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bookmarkStart w:id="0" w:name="_GoBack"/>
            <w:bookmarkEnd w:id="0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Димитрия Стайкова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Анджела 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Мизова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Вергиния Лазарова </w:t>
            </w:r>
          </w:p>
          <w:p w:rsidR="00A6632D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 xml:space="preserve">. Йордан Славчев </w:t>
            </w:r>
          </w:p>
          <w:p w:rsidR="00CA2A53" w:rsidRPr="004E091B" w:rsidRDefault="00CA2A53" w:rsidP="00FF76EA">
            <w:pPr>
              <w:autoSpaceDE w:val="0"/>
              <w:autoSpaceDN w:val="0"/>
              <w:adjustRightInd w:val="0"/>
              <w:spacing w:before="57" w:line="271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маг.-</w:t>
            </w:r>
            <w:proofErr w:type="spellStart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фарм</w:t>
            </w:r>
            <w:proofErr w:type="spellEnd"/>
            <w:r w:rsidRPr="004E091B">
              <w:rPr>
                <w:bCs/>
                <w:color w:val="000000"/>
                <w:spacing w:val="-3"/>
                <w:sz w:val="24"/>
                <w:szCs w:val="24"/>
                <w:lang w:val="bg-BG" w:eastAsia="en-US"/>
              </w:rPr>
              <w:t>. Ростислав Курдов</w:t>
            </w:r>
          </w:p>
        </w:tc>
      </w:tr>
    </w:tbl>
    <w:p w:rsidR="00F7009B" w:rsidRDefault="00F7009B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:rsidR="000C1682" w:rsidRDefault="000C1682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:rsidR="000C1682" w:rsidRDefault="000C1682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:rsidR="000C1682" w:rsidRDefault="000C1682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:rsidR="000C1682" w:rsidRDefault="000C1682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:rsidR="00CA2A53" w:rsidRPr="00F7009B" w:rsidRDefault="00CA2A53" w:rsidP="00CA2A53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Приложение към § 5</w:t>
      </w:r>
    </w:p>
    <w:p w:rsidR="00CA2A53" w:rsidRDefault="00CA2A53" w:rsidP="00CA2A53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lastRenderedPageBreak/>
        <w:t>към Условия и ред за изменение и допълнение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F7009B" w:rsidRPr="00F7009B" w:rsidRDefault="00F7009B" w:rsidP="00CA2A53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:rsidR="00CA2A53" w:rsidRDefault="00CA2A53" w:rsidP="00CA2A53">
      <w:pPr>
        <w:keepNext/>
        <w:suppressAutoHyphens/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ДОПЪЛНИТЕЛНО СПОРАЗУМЕНИЕ</w:t>
      </w:r>
    </w:p>
    <w:p w:rsidR="00CA2A53" w:rsidRDefault="00CA2A53" w:rsidP="00CA2A53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КЪМ ДОГОВОР № ………..……/…………… 2021 г.</w:t>
      </w:r>
    </w:p>
    <w:p w:rsidR="00CA2A53" w:rsidRPr="00F7009B" w:rsidRDefault="00CA2A53" w:rsidP="00CA2A53">
      <w:pPr>
        <w:keepNext/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ЗА ОТПУСКАНЕ НА</w:t>
      </w:r>
    </w:p>
    <w:p w:rsidR="00CA2A53" w:rsidRDefault="00CA2A53" w:rsidP="00CA2A53">
      <w:pPr>
        <w:keepNext/>
        <w:autoSpaceDE w:val="0"/>
        <w:autoSpaceDN w:val="0"/>
        <w:adjustRightInd w:val="0"/>
        <w:spacing w:after="113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:rsidR="00F7009B" w:rsidRPr="00F7009B" w:rsidRDefault="00F7009B" w:rsidP="00CA2A53">
      <w:pPr>
        <w:keepNext/>
        <w:autoSpaceDE w:val="0"/>
        <w:autoSpaceDN w:val="0"/>
        <w:adjustRightInd w:val="0"/>
        <w:spacing w:after="113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Днес, ………….............. 202... г., в гр. .....................</w:t>
      </w:r>
      <w:r w:rsidR="00FF76EA">
        <w:rPr>
          <w:color w:val="000000"/>
          <w:sz w:val="24"/>
          <w:szCs w:val="24"/>
          <w:lang w:val="bg-BG" w:eastAsia="en-US"/>
        </w:rPr>
        <w:t>......</w:t>
      </w:r>
      <w:r w:rsidRPr="00F7009B">
        <w:rPr>
          <w:color w:val="000000"/>
          <w:sz w:val="24"/>
          <w:szCs w:val="24"/>
          <w:lang w:val="bg-BG" w:eastAsia="en-US"/>
        </w:rPr>
        <w:t>............, между НАЦИОНАЛНАТА ЗДРАВНООСИГУРИТЕЛНА КАСА, гр. София 1407, ул. Кричим № 1, БУЛСТАТ: 121858220, представлявана на основание чл. 20, ал. 1, т. 1 от ЗЗО от ..........</w:t>
      </w:r>
      <w:r w:rsidR="00CA15E7">
        <w:rPr>
          <w:color w:val="000000"/>
          <w:sz w:val="24"/>
          <w:szCs w:val="24"/>
          <w:lang w:val="bg-BG" w:eastAsia="en-US"/>
        </w:rPr>
        <w:t>..............</w:t>
      </w:r>
      <w:r w:rsidRPr="00F7009B">
        <w:rPr>
          <w:color w:val="000000"/>
          <w:sz w:val="24"/>
          <w:szCs w:val="24"/>
          <w:lang w:val="bg-BG" w:eastAsia="en-US"/>
        </w:rPr>
        <w:t>............ – директор на Районна здравноосигурителна каса – гр. ……</w:t>
      </w:r>
      <w:r w:rsidR="00CA15E7">
        <w:rPr>
          <w:color w:val="000000"/>
          <w:sz w:val="24"/>
          <w:szCs w:val="24"/>
          <w:lang w:val="bg-BG" w:eastAsia="en-US"/>
        </w:rPr>
        <w:t>……</w:t>
      </w:r>
      <w:r w:rsidRPr="00F7009B">
        <w:rPr>
          <w:color w:val="000000"/>
          <w:sz w:val="24"/>
          <w:szCs w:val="24"/>
          <w:lang w:val="bg-BG" w:eastAsia="en-US"/>
        </w:rPr>
        <w:t>………………………………, седалище и адрес на РЗОК: гр. ………………………………………………………………, ул. .................................. № ……</w:t>
      </w:r>
      <w:r w:rsidR="00D056F9">
        <w:rPr>
          <w:color w:val="000000"/>
          <w:sz w:val="24"/>
          <w:szCs w:val="24"/>
          <w:lang w:val="bg-BG" w:eastAsia="en-US"/>
        </w:rPr>
        <w:t>…</w:t>
      </w:r>
      <w:r w:rsidRPr="00F7009B">
        <w:rPr>
          <w:color w:val="000000"/>
          <w:sz w:val="24"/>
          <w:szCs w:val="24"/>
          <w:lang w:val="bg-BG" w:eastAsia="en-US"/>
        </w:rPr>
        <w:t>.……, тел.: ……</w:t>
      </w:r>
      <w:r w:rsidR="00D056F9">
        <w:rPr>
          <w:color w:val="000000"/>
          <w:sz w:val="24"/>
          <w:szCs w:val="24"/>
          <w:lang w:val="bg-BG" w:eastAsia="en-US"/>
        </w:rPr>
        <w:t>..…………….….., факс: …..…</w:t>
      </w:r>
      <w:r w:rsidRPr="00F7009B">
        <w:rPr>
          <w:color w:val="000000"/>
          <w:sz w:val="24"/>
          <w:szCs w:val="24"/>
          <w:lang w:val="bg-BG" w:eastAsia="en-US"/>
        </w:rPr>
        <w:t>……………</w:t>
      </w:r>
      <w:r w:rsidR="00D056F9">
        <w:rPr>
          <w:color w:val="000000"/>
          <w:sz w:val="24"/>
          <w:szCs w:val="24"/>
          <w:lang w:val="bg-BG" w:eastAsia="en-US"/>
        </w:rPr>
        <w:t>..</w:t>
      </w:r>
      <w:r w:rsidRPr="00F7009B">
        <w:rPr>
          <w:color w:val="000000"/>
          <w:sz w:val="24"/>
          <w:szCs w:val="24"/>
          <w:lang w:val="bg-BG" w:eastAsia="en-US"/>
        </w:rPr>
        <w:t>.,</w:t>
      </w:r>
      <w:r w:rsidR="00D056F9">
        <w:rPr>
          <w:color w:val="000000"/>
          <w:sz w:val="24"/>
          <w:szCs w:val="24"/>
          <w:lang w:val="bg-BG" w:eastAsia="en-US"/>
        </w:rPr>
        <w:t xml:space="preserve"> </w:t>
      </w:r>
      <w:r w:rsidRPr="00F7009B">
        <w:rPr>
          <w:color w:val="000000"/>
          <w:sz w:val="24"/>
          <w:szCs w:val="24"/>
          <w:lang w:val="bg-BG" w:eastAsia="en-US"/>
        </w:rPr>
        <w:t>e-</w:t>
      </w:r>
      <w:proofErr w:type="spellStart"/>
      <w:r w:rsidRPr="00F7009B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F7009B">
        <w:rPr>
          <w:color w:val="000000"/>
          <w:sz w:val="24"/>
          <w:szCs w:val="24"/>
          <w:lang w:val="bg-BG" w:eastAsia="en-US"/>
        </w:rPr>
        <w:t>: ...............</w:t>
      </w:r>
      <w:r w:rsidR="00D056F9">
        <w:rPr>
          <w:color w:val="000000"/>
          <w:sz w:val="24"/>
          <w:szCs w:val="24"/>
          <w:lang w:val="bg-BG" w:eastAsia="en-US"/>
        </w:rPr>
        <w:t>........</w:t>
      </w:r>
      <w:r w:rsidRPr="00F7009B">
        <w:rPr>
          <w:color w:val="000000"/>
          <w:sz w:val="24"/>
          <w:szCs w:val="24"/>
          <w:lang w:val="bg-BG" w:eastAsia="en-US"/>
        </w:rPr>
        <w:t>.</w:t>
      </w:r>
      <w:r w:rsidR="00D056F9">
        <w:rPr>
          <w:color w:val="000000"/>
          <w:sz w:val="24"/>
          <w:szCs w:val="24"/>
          <w:lang w:val="bg-BG" w:eastAsia="en-US"/>
        </w:rPr>
        <w:t>......</w:t>
      </w:r>
      <w:r w:rsidRPr="00F7009B">
        <w:rPr>
          <w:color w:val="000000"/>
          <w:sz w:val="24"/>
          <w:szCs w:val="24"/>
          <w:lang w:val="bg-BG" w:eastAsia="en-US"/>
        </w:rPr>
        <w:t>......., наричана за краткост по-долу „възложител“ – от една страна,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и ..……………………………………………………</w:t>
      </w:r>
      <w:r w:rsidR="00D056F9">
        <w:rPr>
          <w:color w:val="000000"/>
          <w:sz w:val="24"/>
          <w:szCs w:val="24"/>
          <w:lang w:val="bg-BG" w:eastAsia="en-US"/>
        </w:rPr>
        <w:t>..</w:t>
      </w:r>
      <w:r w:rsidR="001B1535">
        <w:rPr>
          <w:color w:val="000000"/>
          <w:sz w:val="24"/>
          <w:szCs w:val="24"/>
          <w:lang w:val="bg-BG" w:eastAsia="en-US"/>
        </w:rPr>
        <w:t>………………………</w:t>
      </w:r>
      <w:r w:rsidRPr="00F7009B">
        <w:rPr>
          <w:color w:val="000000"/>
          <w:sz w:val="24"/>
          <w:szCs w:val="24"/>
          <w:lang w:val="bg-BG" w:eastAsia="en-US"/>
        </w:rPr>
        <w:t>……………………,</w:t>
      </w:r>
    </w:p>
    <w:p w:rsidR="00CA2A53" w:rsidRPr="00C2769D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lang w:val="bg-BG" w:eastAsia="en-US"/>
        </w:rPr>
      </w:pPr>
      <w:r w:rsidRPr="00C2769D">
        <w:rPr>
          <w:i/>
          <w:iCs/>
          <w:color w:val="000000"/>
          <w:lang w:val="bg-BG" w:eastAsia="en-US"/>
        </w:rPr>
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лекарствени продукти)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представляван от ............................</w:t>
      </w:r>
      <w:r w:rsidR="001B1535">
        <w:rPr>
          <w:color w:val="000000"/>
          <w:sz w:val="24"/>
          <w:szCs w:val="24"/>
          <w:lang w:val="bg-BG" w:eastAsia="en-US"/>
        </w:rPr>
        <w:t>......................................................</w:t>
      </w:r>
      <w:r w:rsidR="00D056F9">
        <w:rPr>
          <w:color w:val="000000"/>
          <w:sz w:val="24"/>
          <w:szCs w:val="24"/>
          <w:lang w:val="bg-BG" w:eastAsia="en-US"/>
        </w:rPr>
        <w:t>................</w:t>
      </w:r>
      <w:r w:rsidR="001B1535">
        <w:rPr>
          <w:color w:val="000000"/>
          <w:sz w:val="24"/>
          <w:szCs w:val="24"/>
          <w:lang w:val="bg-BG" w:eastAsia="en-US"/>
        </w:rPr>
        <w:t>.......</w:t>
      </w:r>
      <w:r w:rsidRPr="00F7009B">
        <w:rPr>
          <w:color w:val="000000"/>
          <w:sz w:val="24"/>
          <w:szCs w:val="24"/>
          <w:lang w:val="bg-BG" w:eastAsia="en-US"/>
        </w:rPr>
        <w:t>.....................</w:t>
      </w:r>
    </w:p>
    <w:p w:rsidR="00CA2A53" w:rsidRPr="00C2769D" w:rsidRDefault="00CA2A53" w:rsidP="001B1535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i/>
          <w:iCs/>
          <w:color w:val="000000"/>
          <w:lang w:val="bg-BG" w:eastAsia="en-US"/>
        </w:rPr>
      </w:pPr>
      <w:r w:rsidRPr="00C2769D">
        <w:rPr>
          <w:i/>
          <w:iCs/>
          <w:color w:val="000000"/>
          <w:lang w:val="bg-BG" w:eastAsia="en-US"/>
        </w:rPr>
        <w:t>(имена по документ за самоличност)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в качеството му на .......................................</w:t>
      </w:r>
      <w:r w:rsidR="00D056F9">
        <w:rPr>
          <w:color w:val="000000"/>
          <w:sz w:val="24"/>
          <w:szCs w:val="24"/>
          <w:lang w:val="bg-BG" w:eastAsia="en-US"/>
        </w:rPr>
        <w:t>..........................</w:t>
      </w:r>
      <w:r w:rsidRPr="00F7009B">
        <w:rPr>
          <w:color w:val="000000"/>
          <w:sz w:val="24"/>
          <w:szCs w:val="24"/>
          <w:lang w:val="bg-BG" w:eastAsia="en-US"/>
        </w:rPr>
        <w:t>..</w:t>
      </w:r>
      <w:r w:rsidR="00D056F9">
        <w:rPr>
          <w:color w:val="000000"/>
          <w:sz w:val="24"/>
          <w:szCs w:val="24"/>
          <w:lang w:val="bg-BG" w:eastAsia="en-US"/>
        </w:rPr>
        <w:t>...................................................</w:t>
      </w:r>
      <w:r w:rsidRPr="00F7009B">
        <w:rPr>
          <w:color w:val="000000"/>
          <w:sz w:val="24"/>
          <w:szCs w:val="24"/>
          <w:lang w:val="bg-BG" w:eastAsia="en-US"/>
        </w:rPr>
        <w:t>.....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ЕИК ..................................................................</w:t>
      </w:r>
      <w:r w:rsidR="00D056F9">
        <w:rPr>
          <w:color w:val="000000"/>
          <w:sz w:val="24"/>
          <w:szCs w:val="24"/>
          <w:lang w:val="bg-BG" w:eastAsia="en-US"/>
        </w:rPr>
        <w:t>.................................</w:t>
      </w:r>
      <w:r w:rsidRPr="00F7009B">
        <w:rPr>
          <w:color w:val="000000"/>
          <w:sz w:val="24"/>
          <w:szCs w:val="24"/>
          <w:lang w:val="bg-BG" w:eastAsia="en-US"/>
        </w:rPr>
        <w:t>...</w:t>
      </w:r>
      <w:r w:rsidR="00D056F9">
        <w:rPr>
          <w:color w:val="000000"/>
          <w:sz w:val="24"/>
          <w:szCs w:val="24"/>
          <w:lang w:val="bg-BG" w:eastAsia="en-US"/>
        </w:rPr>
        <w:t>........................................</w:t>
      </w:r>
      <w:r w:rsidRPr="00F7009B">
        <w:rPr>
          <w:color w:val="000000"/>
          <w:sz w:val="24"/>
          <w:szCs w:val="24"/>
          <w:lang w:val="bg-BG" w:eastAsia="en-US"/>
        </w:rPr>
        <w:t>...,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Банкова сметка: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Банка: ...........................................................</w:t>
      </w:r>
      <w:r w:rsidR="001B1535">
        <w:rPr>
          <w:color w:val="000000"/>
          <w:sz w:val="24"/>
          <w:szCs w:val="24"/>
          <w:lang w:val="bg-BG" w:eastAsia="en-US"/>
        </w:rPr>
        <w:t>..........</w:t>
      </w:r>
      <w:r w:rsidRPr="00F7009B">
        <w:rPr>
          <w:color w:val="000000"/>
          <w:sz w:val="24"/>
          <w:szCs w:val="24"/>
          <w:lang w:val="bg-BG" w:eastAsia="en-US"/>
        </w:rPr>
        <w:t>.....</w:t>
      </w:r>
      <w:r w:rsidR="00D056F9">
        <w:rPr>
          <w:color w:val="000000"/>
          <w:sz w:val="24"/>
          <w:szCs w:val="24"/>
          <w:lang w:val="bg-BG" w:eastAsia="en-US"/>
        </w:rPr>
        <w:t>.....................</w:t>
      </w:r>
      <w:r w:rsidRPr="00F7009B">
        <w:rPr>
          <w:color w:val="000000"/>
          <w:sz w:val="24"/>
          <w:szCs w:val="24"/>
          <w:lang w:val="bg-BG" w:eastAsia="en-US"/>
        </w:rPr>
        <w:t>....</w:t>
      </w:r>
      <w:r w:rsidR="00D056F9">
        <w:rPr>
          <w:color w:val="000000"/>
          <w:sz w:val="24"/>
          <w:szCs w:val="24"/>
          <w:lang w:val="bg-BG" w:eastAsia="en-US"/>
        </w:rPr>
        <w:t>................</w:t>
      </w:r>
      <w:r w:rsidR="00843EA7">
        <w:rPr>
          <w:color w:val="000000"/>
          <w:sz w:val="24"/>
          <w:szCs w:val="24"/>
          <w:lang w:val="bg-BG" w:eastAsia="en-US"/>
        </w:rPr>
        <w:t>................</w:t>
      </w:r>
      <w:r w:rsidR="00D056F9">
        <w:rPr>
          <w:color w:val="000000"/>
          <w:sz w:val="24"/>
          <w:szCs w:val="24"/>
          <w:lang w:val="bg-BG" w:eastAsia="en-US"/>
        </w:rPr>
        <w:t>........</w:t>
      </w:r>
      <w:r w:rsidRPr="00F7009B">
        <w:rPr>
          <w:color w:val="000000"/>
          <w:sz w:val="24"/>
          <w:szCs w:val="24"/>
          <w:lang w:val="bg-BG" w:eastAsia="en-US"/>
        </w:rPr>
        <w:t>...,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BIC .......................................................................</w:t>
      </w:r>
      <w:r w:rsidR="001B1535">
        <w:rPr>
          <w:color w:val="000000"/>
          <w:sz w:val="24"/>
          <w:szCs w:val="24"/>
          <w:lang w:val="bg-BG" w:eastAsia="en-US"/>
        </w:rPr>
        <w:t>.....</w:t>
      </w:r>
      <w:r w:rsidR="00D056F9">
        <w:rPr>
          <w:color w:val="000000"/>
          <w:sz w:val="24"/>
          <w:szCs w:val="24"/>
          <w:lang w:val="bg-BG" w:eastAsia="en-US"/>
        </w:rPr>
        <w:t>................................................</w:t>
      </w:r>
      <w:r w:rsidR="001B1535">
        <w:rPr>
          <w:color w:val="000000"/>
          <w:sz w:val="24"/>
          <w:szCs w:val="24"/>
          <w:lang w:val="bg-BG" w:eastAsia="en-US"/>
        </w:rPr>
        <w:t>..</w:t>
      </w:r>
      <w:r w:rsidR="00843EA7">
        <w:rPr>
          <w:color w:val="000000"/>
          <w:sz w:val="24"/>
          <w:szCs w:val="24"/>
          <w:lang w:val="bg-BG" w:eastAsia="en-US"/>
        </w:rPr>
        <w:t>........</w:t>
      </w:r>
      <w:r w:rsidR="001B1535">
        <w:rPr>
          <w:color w:val="000000"/>
          <w:sz w:val="24"/>
          <w:szCs w:val="24"/>
          <w:lang w:val="bg-BG" w:eastAsia="en-US"/>
        </w:rPr>
        <w:t>.</w:t>
      </w:r>
      <w:r w:rsidRPr="00F7009B">
        <w:rPr>
          <w:color w:val="000000"/>
          <w:sz w:val="24"/>
          <w:szCs w:val="24"/>
          <w:lang w:val="bg-BG" w:eastAsia="en-US"/>
        </w:rPr>
        <w:t>....,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IBAN .......................................................................</w:t>
      </w:r>
      <w:r w:rsidR="001B1535">
        <w:rPr>
          <w:color w:val="000000"/>
          <w:sz w:val="24"/>
          <w:szCs w:val="24"/>
          <w:lang w:val="bg-BG" w:eastAsia="en-US"/>
        </w:rPr>
        <w:t>.....</w:t>
      </w:r>
      <w:r w:rsidR="00D056F9">
        <w:rPr>
          <w:color w:val="000000"/>
          <w:sz w:val="24"/>
          <w:szCs w:val="24"/>
          <w:lang w:val="bg-BG" w:eastAsia="en-US"/>
        </w:rPr>
        <w:t>...........................................</w:t>
      </w:r>
      <w:r w:rsidR="00843EA7">
        <w:rPr>
          <w:color w:val="000000"/>
          <w:sz w:val="24"/>
          <w:szCs w:val="24"/>
          <w:lang w:val="bg-BG" w:eastAsia="en-US"/>
        </w:rPr>
        <w:t>.......</w:t>
      </w:r>
      <w:r w:rsidR="00D056F9">
        <w:rPr>
          <w:color w:val="000000"/>
          <w:sz w:val="24"/>
          <w:szCs w:val="24"/>
          <w:lang w:val="bg-BG" w:eastAsia="en-US"/>
        </w:rPr>
        <w:t>....</w:t>
      </w:r>
      <w:r w:rsidR="001B1535">
        <w:rPr>
          <w:color w:val="000000"/>
          <w:sz w:val="24"/>
          <w:szCs w:val="24"/>
          <w:lang w:val="bg-BG" w:eastAsia="en-US"/>
        </w:rPr>
        <w:t>...</w:t>
      </w:r>
      <w:r w:rsidRPr="00F7009B">
        <w:rPr>
          <w:color w:val="000000"/>
          <w:sz w:val="24"/>
          <w:szCs w:val="24"/>
          <w:lang w:val="bg-BG" w:eastAsia="en-US"/>
        </w:rPr>
        <w:t>..,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открита на името на: ..........................</w:t>
      </w:r>
      <w:r w:rsidR="00D056F9">
        <w:rPr>
          <w:color w:val="000000"/>
          <w:sz w:val="24"/>
          <w:szCs w:val="24"/>
          <w:lang w:val="bg-BG" w:eastAsia="en-US"/>
        </w:rPr>
        <w:t>.......................</w:t>
      </w:r>
      <w:r w:rsidRPr="00F7009B">
        <w:rPr>
          <w:color w:val="000000"/>
          <w:sz w:val="24"/>
          <w:szCs w:val="24"/>
          <w:lang w:val="bg-BG" w:eastAsia="en-US"/>
        </w:rPr>
        <w:t>...............</w:t>
      </w:r>
      <w:r w:rsidR="001B1535">
        <w:rPr>
          <w:color w:val="000000"/>
          <w:sz w:val="24"/>
          <w:szCs w:val="24"/>
          <w:lang w:val="bg-BG" w:eastAsia="en-US"/>
        </w:rPr>
        <w:t>...........</w:t>
      </w:r>
      <w:r w:rsidR="00D056F9">
        <w:rPr>
          <w:color w:val="000000"/>
          <w:sz w:val="24"/>
          <w:szCs w:val="24"/>
          <w:lang w:val="bg-BG" w:eastAsia="en-US"/>
        </w:rPr>
        <w:t>........................</w:t>
      </w:r>
      <w:r w:rsidR="00843EA7">
        <w:rPr>
          <w:color w:val="000000"/>
          <w:sz w:val="24"/>
          <w:szCs w:val="24"/>
          <w:lang w:val="bg-BG" w:eastAsia="en-US"/>
        </w:rPr>
        <w:t>.......</w:t>
      </w:r>
      <w:r w:rsidR="001B1535">
        <w:rPr>
          <w:color w:val="000000"/>
          <w:sz w:val="24"/>
          <w:szCs w:val="24"/>
          <w:lang w:val="bg-BG" w:eastAsia="en-US"/>
        </w:rPr>
        <w:t>...</w:t>
      </w:r>
      <w:r w:rsidRPr="00F7009B">
        <w:rPr>
          <w:color w:val="000000"/>
          <w:sz w:val="24"/>
          <w:szCs w:val="24"/>
          <w:lang w:val="bg-BG" w:eastAsia="en-US"/>
        </w:rPr>
        <w:t>...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Тел.: ........................</w:t>
      </w:r>
      <w:r w:rsidR="00843EA7">
        <w:rPr>
          <w:color w:val="000000"/>
          <w:sz w:val="24"/>
          <w:szCs w:val="24"/>
          <w:lang w:val="bg-BG" w:eastAsia="en-US"/>
        </w:rPr>
        <w:t>.........</w:t>
      </w:r>
      <w:r w:rsidRPr="00F7009B">
        <w:rPr>
          <w:color w:val="000000"/>
          <w:sz w:val="24"/>
          <w:szCs w:val="24"/>
          <w:lang w:val="bg-BG" w:eastAsia="en-US"/>
        </w:rPr>
        <w:t>.....</w:t>
      </w:r>
      <w:r w:rsidR="001B1535">
        <w:rPr>
          <w:color w:val="000000"/>
          <w:sz w:val="24"/>
          <w:szCs w:val="24"/>
          <w:lang w:val="bg-BG" w:eastAsia="en-US"/>
        </w:rPr>
        <w:t>.....</w:t>
      </w:r>
      <w:r w:rsidRPr="00F7009B">
        <w:rPr>
          <w:color w:val="000000"/>
          <w:sz w:val="24"/>
          <w:szCs w:val="24"/>
          <w:lang w:val="bg-BG" w:eastAsia="en-US"/>
        </w:rPr>
        <w:t>....../факс: .....</w:t>
      </w:r>
      <w:r w:rsidR="00843EA7">
        <w:rPr>
          <w:color w:val="000000"/>
          <w:sz w:val="24"/>
          <w:szCs w:val="24"/>
          <w:lang w:val="bg-BG" w:eastAsia="en-US"/>
        </w:rPr>
        <w:t>.....</w:t>
      </w:r>
      <w:r w:rsidRPr="00F7009B">
        <w:rPr>
          <w:color w:val="000000"/>
          <w:sz w:val="24"/>
          <w:szCs w:val="24"/>
          <w:lang w:val="bg-BG" w:eastAsia="en-US"/>
        </w:rPr>
        <w:t>...............</w:t>
      </w:r>
      <w:r w:rsidR="001B1535">
        <w:rPr>
          <w:color w:val="000000"/>
          <w:sz w:val="24"/>
          <w:szCs w:val="24"/>
          <w:lang w:val="bg-BG" w:eastAsia="en-US"/>
        </w:rPr>
        <w:t>...........</w:t>
      </w:r>
      <w:r w:rsidRPr="00F7009B">
        <w:rPr>
          <w:color w:val="000000"/>
          <w:sz w:val="24"/>
          <w:szCs w:val="24"/>
          <w:lang w:val="bg-BG" w:eastAsia="en-US"/>
        </w:rPr>
        <w:t>....,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e-</w:t>
      </w:r>
      <w:proofErr w:type="spellStart"/>
      <w:r w:rsidRPr="00F7009B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F7009B">
        <w:rPr>
          <w:color w:val="000000"/>
          <w:sz w:val="24"/>
          <w:szCs w:val="24"/>
          <w:lang w:val="bg-BG" w:eastAsia="en-US"/>
        </w:rPr>
        <w:t>: .........................., притежаващ разрешение за търговия на дребно с лекарствени продукти в аптека №/дата .................................</w:t>
      </w:r>
      <w:r w:rsidR="00843EA7">
        <w:rPr>
          <w:color w:val="000000"/>
          <w:sz w:val="24"/>
          <w:szCs w:val="24"/>
          <w:lang w:val="bg-BG" w:eastAsia="en-US"/>
        </w:rPr>
        <w:t>........</w:t>
      </w:r>
      <w:r w:rsidRPr="00F7009B">
        <w:rPr>
          <w:color w:val="000000"/>
          <w:sz w:val="24"/>
          <w:szCs w:val="24"/>
          <w:lang w:val="bg-BG" w:eastAsia="en-US"/>
        </w:rPr>
        <w:t>..........., издадено от .....</w:t>
      </w:r>
      <w:r w:rsidR="001B1535">
        <w:rPr>
          <w:color w:val="000000"/>
          <w:sz w:val="24"/>
          <w:szCs w:val="24"/>
          <w:lang w:val="bg-BG" w:eastAsia="en-US"/>
        </w:rPr>
        <w:t>....................</w:t>
      </w:r>
      <w:r w:rsidRPr="00F7009B">
        <w:rPr>
          <w:color w:val="000000"/>
          <w:sz w:val="24"/>
          <w:szCs w:val="24"/>
          <w:lang w:val="bg-BG" w:eastAsia="en-US"/>
        </w:rPr>
        <w:t>...........</w:t>
      </w:r>
    </w:p>
    <w:p w:rsidR="00CA2A53" w:rsidRPr="00F7009B" w:rsidRDefault="00CA2A53" w:rsidP="00CA2A53">
      <w:pPr>
        <w:tabs>
          <w:tab w:val="right" w:leader="dot" w:pos="4380"/>
          <w:tab w:val="right" w:leader="dot" w:pos="935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u w:val="thick"/>
          <w:lang w:val="bg-BG" w:eastAsia="en-US"/>
        </w:rPr>
      </w:pPr>
      <w:r w:rsidRPr="00F7009B">
        <w:rPr>
          <w:color w:val="000000"/>
          <w:sz w:val="24"/>
          <w:szCs w:val="24"/>
          <w:u w:val="thick"/>
          <w:lang w:val="bg-BG" w:eastAsia="en-US"/>
        </w:rPr>
        <w:t>Адрес на аптеката:</w:t>
      </w:r>
    </w:p>
    <w:p w:rsidR="00CA2A53" w:rsidRPr="00F7009B" w:rsidRDefault="00CA2A53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област .................</w:t>
      </w:r>
      <w:r w:rsidR="00843EA7">
        <w:rPr>
          <w:color w:val="000000"/>
          <w:sz w:val="24"/>
          <w:szCs w:val="24"/>
          <w:lang w:val="bg-BG" w:eastAsia="en-US"/>
        </w:rPr>
        <w:t>..................</w:t>
      </w:r>
      <w:r w:rsidRPr="00F7009B">
        <w:rPr>
          <w:color w:val="000000"/>
          <w:sz w:val="24"/>
          <w:szCs w:val="24"/>
          <w:lang w:val="bg-BG" w:eastAsia="en-US"/>
        </w:rPr>
        <w:t>..</w:t>
      </w:r>
      <w:r w:rsidR="00843EA7">
        <w:rPr>
          <w:color w:val="000000"/>
          <w:sz w:val="24"/>
          <w:szCs w:val="24"/>
          <w:lang w:val="bg-BG" w:eastAsia="en-US"/>
        </w:rPr>
        <w:t>..............</w:t>
      </w:r>
      <w:r w:rsidRPr="00F7009B">
        <w:rPr>
          <w:color w:val="000000"/>
          <w:sz w:val="24"/>
          <w:szCs w:val="24"/>
          <w:lang w:val="bg-BG" w:eastAsia="en-US"/>
        </w:rPr>
        <w:t>......, община</w:t>
      </w:r>
      <w:r w:rsidR="00843EA7">
        <w:rPr>
          <w:color w:val="000000"/>
          <w:sz w:val="24"/>
          <w:szCs w:val="24"/>
          <w:lang w:val="bg-BG" w:eastAsia="en-US"/>
        </w:rPr>
        <w:t>………...................................................</w:t>
      </w:r>
      <w:r w:rsidRPr="00F7009B">
        <w:rPr>
          <w:color w:val="000000"/>
          <w:sz w:val="24"/>
          <w:szCs w:val="24"/>
          <w:lang w:val="bg-BG" w:eastAsia="en-US"/>
        </w:rPr>
        <w:t>,</w:t>
      </w:r>
    </w:p>
    <w:p w:rsidR="00CA2A53" w:rsidRPr="00F7009B" w:rsidRDefault="00CA2A53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населено място: гр./с</w:t>
      </w:r>
      <w:r w:rsidR="00843EA7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</w:t>
      </w:r>
      <w:r w:rsidRPr="00F7009B">
        <w:rPr>
          <w:color w:val="000000"/>
          <w:sz w:val="24"/>
          <w:szCs w:val="24"/>
          <w:lang w:val="bg-BG" w:eastAsia="en-US"/>
        </w:rPr>
        <w:t>,</w:t>
      </w:r>
    </w:p>
    <w:p w:rsidR="00CA2A53" w:rsidRPr="00F7009B" w:rsidRDefault="00843EA7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ул. ……………………………………………………………………..………</w:t>
      </w:r>
      <w:r w:rsidR="00CA2A53" w:rsidRPr="00F7009B">
        <w:rPr>
          <w:color w:val="000000"/>
          <w:sz w:val="24"/>
          <w:szCs w:val="24"/>
          <w:lang w:val="bg-BG" w:eastAsia="en-US"/>
        </w:rPr>
        <w:t xml:space="preserve"> № </w:t>
      </w:r>
      <w:r>
        <w:rPr>
          <w:color w:val="000000"/>
          <w:sz w:val="24"/>
          <w:szCs w:val="24"/>
          <w:lang w:val="bg-BG" w:eastAsia="en-US"/>
        </w:rPr>
        <w:t>………</w:t>
      </w:r>
      <w:r w:rsidR="00CA15E7">
        <w:rPr>
          <w:color w:val="000000"/>
          <w:sz w:val="24"/>
          <w:szCs w:val="24"/>
          <w:lang w:val="bg-BG" w:eastAsia="en-US"/>
        </w:rPr>
        <w:t>…..</w:t>
      </w:r>
      <w:r>
        <w:rPr>
          <w:color w:val="000000"/>
          <w:sz w:val="24"/>
          <w:szCs w:val="24"/>
          <w:lang w:val="bg-BG" w:eastAsia="en-US"/>
        </w:rPr>
        <w:t>…</w:t>
      </w:r>
      <w:r w:rsidR="00CA2A53" w:rsidRPr="00F7009B">
        <w:rPr>
          <w:color w:val="000000"/>
          <w:sz w:val="24"/>
          <w:szCs w:val="24"/>
          <w:lang w:val="bg-BG" w:eastAsia="en-US"/>
        </w:rPr>
        <w:t>...,</w:t>
      </w:r>
    </w:p>
    <w:p w:rsidR="00CA2A53" w:rsidRPr="00F7009B" w:rsidRDefault="00CA2A53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 xml:space="preserve">тел.: </w:t>
      </w:r>
      <w:r w:rsidR="00843EA7">
        <w:rPr>
          <w:color w:val="000000"/>
          <w:sz w:val="24"/>
          <w:szCs w:val="24"/>
          <w:lang w:val="bg-BG" w:eastAsia="en-US"/>
        </w:rPr>
        <w:t>……………………………………….</w:t>
      </w:r>
      <w:r w:rsidRPr="00F7009B">
        <w:rPr>
          <w:color w:val="000000"/>
          <w:sz w:val="24"/>
          <w:szCs w:val="24"/>
          <w:lang w:val="bg-BG" w:eastAsia="en-US"/>
        </w:rPr>
        <w:t>, факс: ....</w:t>
      </w:r>
      <w:r w:rsidR="00843EA7">
        <w:rPr>
          <w:color w:val="000000"/>
          <w:sz w:val="24"/>
          <w:szCs w:val="24"/>
          <w:lang w:val="bg-BG" w:eastAsia="en-US"/>
        </w:rPr>
        <w:t>................</w:t>
      </w:r>
      <w:r w:rsidRPr="00F7009B">
        <w:rPr>
          <w:color w:val="000000"/>
          <w:sz w:val="24"/>
          <w:szCs w:val="24"/>
          <w:lang w:val="bg-BG" w:eastAsia="en-US"/>
        </w:rPr>
        <w:t>..................,</w:t>
      </w:r>
    </w:p>
    <w:p w:rsidR="00CA2A53" w:rsidRPr="00F7009B" w:rsidRDefault="00CA2A53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u w:val="thick"/>
          <w:lang w:val="bg-BG" w:eastAsia="en-US"/>
        </w:rPr>
      </w:pPr>
      <w:r w:rsidRPr="00F7009B">
        <w:rPr>
          <w:color w:val="000000"/>
          <w:sz w:val="24"/>
          <w:szCs w:val="24"/>
          <w:u w:val="thick"/>
          <w:lang w:val="bg-BG" w:eastAsia="en-US"/>
        </w:rPr>
        <w:t>ръководител на аптеката:</w:t>
      </w:r>
    </w:p>
    <w:p w:rsidR="00CA2A53" w:rsidRPr="00F7009B" w:rsidRDefault="00C2769D" w:rsidP="00CA2A53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lastRenderedPageBreak/>
        <w:t>маг.-</w:t>
      </w:r>
      <w:proofErr w:type="spellStart"/>
      <w:r>
        <w:rPr>
          <w:color w:val="000000"/>
          <w:sz w:val="24"/>
          <w:szCs w:val="24"/>
          <w:lang w:val="bg-BG" w:eastAsia="en-US"/>
        </w:rPr>
        <w:t>фарм</w:t>
      </w:r>
      <w:proofErr w:type="spellEnd"/>
      <w:r>
        <w:rPr>
          <w:color w:val="000000"/>
          <w:sz w:val="24"/>
          <w:szCs w:val="24"/>
          <w:lang w:val="bg-BG" w:eastAsia="en-US"/>
        </w:rPr>
        <w:t>…………………………</w:t>
      </w:r>
      <w:r w:rsidR="00CA15E7">
        <w:rPr>
          <w:color w:val="000000"/>
          <w:sz w:val="24"/>
          <w:szCs w:val="24"/>
          <w:lang w:val="bg-BG" w:eastAsia="en-US"/>
        </w:rPr>
        <w:t>..</w:t>
      </w:r>
      <w:r>
        <w:rPr>
          <w:color w:val="000000"/>
          <w:sz w:val="24"/>
          <w:szCs w:val="24"/>
          <w:lang w:val="bg-BG" w:eastAsia="en-US"/>
        </w:rPr>
        <w:t>………………………………………………………………</w:t>
      </w:r>
      <w:r w:rsidR="00CA2A53" w:rsidRPr="00F7009B">
        <w:rPr>
          <w:color w:val="000000"/>
          <w:sz w:val="24"/>
          <w:szCs w:val="24"/>
          <w:lang w:val="bg-BG" w:eastAsia="en-US"/>
        </w:rPr>
        <w:t>,</w:t>
      </w:r>
    </w:p>
    <w:p w:rsidR="00CA2A53" w:rsidRPr="00C2769D" w:rsidRDefault="00CA2A53" w:rsidP="00C2769D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i/>
          <w:iCs/>
          <w:color w:val="000000"/>
          <w:lang w:val="bg-BG" w:eastAsia="en-US"/>
        </w:rPr>
      </w:pPr>
      <w:r w:rsidRPr="00C2769D">
        <w:rPr>
          <w:i/>
          <w:iCs/>
          <w:color w:val="000000"/>
          <w:lang w:val="bg-BG" w:eastAsia="en-US"/>
        </w:rPr>
        <w:t>(имена по документ за самоличност)</w:t>
      </w:r>
    </w:p>
    <w:p w:rsidR="00CA2A53" w:rsidRPr="00F7009B" w:rsidRDefault="00CA2A53" w:rsidP="00CA2A53">
      <w:pPr>
        <w:tabs>
          <w:tab w:val="right" w:leader="dot" w:pos="4360"/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УИН на магистър-фармацевта – ръководител на аптеката</w:t>
      </w:r>
    </w:p>
    <w:p w:rsidR="00CA2A53" w:rsidRPr="00F7009B" w:rsidRDefault="00CA2A53" w:rsidP="00CA2A53">
      <w:pPr>
        <w:tabs>
          <w:tab w:val="right" w:leader="dot" w:pos="4360"/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Адрес за кореспонденция (на търговеца): ...............................................</w:t>
      </w:r>
      <w:r w:rsidR="001B1535">
        <w:rPr>
          <w:color w:val="000000"/>
          <w:sz w:val="24"/>
          <w:szCs w:val="24"/>
          <w:lang w:val="bg-BG" w:eastAsia="en-US"/>
        </w:rPr>
        <w:t>............................</w:t>
      </w:r>
      <w:r w:rsidRPr="00F7009B">
        <w:rPr>
          <w:color w:val="000000"/>
          <w:sz w:val="24"/>
          <w:szCs w:val="24"/>
          <w:lang w:val="bg-BG" w:eastAsia="en-US"/>
        </w:rPr>
        <w:t>.........</w:t>
      </w:r>
    </w:p>
    <w:p w:rsidR="00CA2A53" w:rsidRPr="00F7009B" w:rsidRDefault="00C2769D" w:rsidP="00CA2A53">
      <w:pPr>
        <w:tabs>
          <w:tab w:val="right" w:leader="dot" w:pos="4360"/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Тел.: ……………………………….…………………….</w:t>
      </w:r>
      <w:r w:rsidR="00CA2A53" w:rsidRPr="00F7009B">
        <w:rPr>
          <w:color w:val="000000"/>
          <w:sz w:val="24"/>
          <w:szCs w:val="24"/>
          <w:lang w:val="bg-BG" w:eastAsia="en-US"/>
        </w:rPr>
        <w:t>, факс: ...</w:t>
      </w:r>
      <w:r>
        <w:rPr>
          <w:color w:val="000000"/>
          <w:sz w:val="24"/>
          <w:szCs w:val="24"/>
          <w:lang w:val="bg-BG" w:eastAsia="en-US"/>
        </w:rPr>
        <w:t>....................</w:t>
      </w:r>
      <w:r w:rsidR="00CA2A53" w:rsidRPr="00F7009B">
        <w:rPr>
          <w:color w:val="000000"/>
          <w:sz w:val="24"/>
          <w:szCs w:val="24"/>
          <w:lang w:val="bg-BG" w:eastAsia="en-US"/>
        </w:rPr>
        <w:t>......</w:t>
      </w:r>
      <w:r>
        <w:rPr>
          <w:color w:val="000000"/>
          <w:sz w:val="24"/>
          <w:szCs w:val="24"/>
          <w:lang w:val="bg-BG" w:eastAsia="en-US"/>
        </w:rPr>
        <w:t>.......</w:t>
      </w:r>
      <w:r w:rsidR="00CA2A53" w:rsidRPr="00F7009B">
        <w:rPr>
          <w:color w:val="000000"/>
          <w:sz w:val="24"/>
          <w:szCs w:val="24"/>
          <w:lang w:val="bg-BG" w:eastAsia="en-US"/>
        </w:rPr>
        <w:t>..............</w:t>
      </w:r>
    </w:p>
    <w:p w:rsidR="00CA2A53" w:rsidRPr="00F7009B" w:rsidRDefault="00CA2A53" w:rsidP="00CA2A53">
      <w:pPr>
        <w:tabs>
          <w:tab w:val="right" w:leader="dot" w:pos="4360"/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E-</w:t>
      </w:r>
      <w:proofErr w:type="spellStart"/>
      <w:r w:rsidRPr="00F7009B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F7009B">
        <w:rPr>
          <w:color w:val="000000"/>
          <w:sz w:val="24"/>
          <w:szCs w:val="24"/>
          <w:lang w:val="bg-BG" w:eastAsia="en-US"/>
        </w:rPr>
        <w:t xml:space="preserve">: </w:t>
      </w:r>
      <w:r w:rsidR="00C2769D">
        <w:rPr>
          <w:color w:val="000000"/>
          <w:sz w:val="24"/>
          <w:szCs w:val="24"/>
          <w:lang w:val="bg-BG" w:eastAsia="en-US"/>
        </w:rPr>
        <w:t>………………………………………..</w:t>
      </w:r>
      <w:r w:rsidRPr="00F7009B">
        <w:rPr>
          <w:color w:val="000000"/>
          <w:sz w:val="24"/>
          <w:szCs w:val="24"/>
          <w:lang w:val="bg-BG" w:eastAsia="en-US"/>
        </w:rPr>
        <w:t xml:space="preserve">, </w:t>
      </w:r>
      <w:proofErr w:type="spellStart"/>
      <w:r w:rsidRPr="00F7009B">
        <w:rPr>
          <w:color w:val="000000"/>
          <w:sz w:val="24"/>
          <w:szCs w:val="24"/>
          <w:lang w:val="bg-BG" w:eastAsia="en-US"/>
        </w:rPr>
        <w:t>моб</w:t>
      </w:r>
      <w:proofErr w:type="spellEnd"/>
      <w:r w:rsidRPr="00F7009B">
        <w:rPr>
          <w:color w:val="000000"/>
          <w:sz w:val="24"/>
          <w:szCs w:val="24"/>
          <w:lang w:val="bg-BG" w:eastAsia="en-US"/>
        </w:rPr>
        <w:t>. телефон: ......</w:t>
      </w:r>
      <w:r w:rsidR="00C2769D">
        <w:rPr>
          <w:color w:val="000000"/>
          <w:sz w:val="24"/>
          <w:szCs w:val="24"/>
          <w:lang w:val="bg-BG" w:eastAsia="en-US"/>
        </w:rPr>
        <w:t>.................................</w:t>
      </w:r>
      <w:r w:rsidRPr="00F7009B">
        <w:rPr>
          <w:color w:val="000000"/>
          <w:sz w:val="24"/>
          <w:szCs w:val="24"/>
          <w:lang w:val="bg-BG" w:eastAsia="en-US"/>
        </w:rPr>
        <w:t>...........</w:t>
      </w:r>
    </w:p>
    <w:p w:rsidR="00CA2A53" w:rsidRPr="00F7009B" w:rsidRDefault="00CA2A53" w:rsidP="00CA2A53">
      <w:pPr>
        <w:tabs>
          <w:tab w:val="right" w:leader="dot" w:pos="4360"/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Регистрационен № на аптеката в РЗОК: ………………………………………………</w:t>
      </w:r>
      <w:r w:rsidR="001B1535">
        <w:rPr>
          <w:color w:val="000000"/>
          <w:sz w:val="24"/>
          <w:szCs w:val="24"/>
          <w:lang w:val="bg-BG" w:eastAsia="en-US"/>
        </w:rPr>
        <w:t>……</w:t>
      </w:r>
      <w:r w:rsidRPr="00F7009B">
        <w:rPr>
          <w:color w:val="000000"/>
          <w:sz w:val="24"/>
          <w:szCs w:val="24"/>
          <w:lang w:val="bg-BG" w:eastAsia="en-US"/>
        </w:rPr>
        <w:t>.......,</w:t>
      </w:r>
    </w:p>
    <w:p w:rsidR="00CA2A53" w:rsidRPr="00F7009B" w:rsidRDefault="00CA2A53" w:rsidP="00CA2A53">
      <w:pPr>
        <w:autoSpaceDE w:val="0"/>
        <w:autoSpaceDN w:val="0"/>
        <w:adjustRightInd w:val="0"/>
        <w:spacing w:before="57" w:line="271" w:lineRule="auto"/>
        <w:ind w:firstLine="283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наричан по-долу за краткост „ИЗПЪЛНИТЕЛ“ – от друга страна,</w:t>
      </w:r>
    </w:p>
    <w:p w:rsidR="00CA2A53" w:rsidRDefault="00CA2A53" w:rsidP="00CA2A53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на основание чл. 45, ал. 17 от ЗЗО, чл. 7, ал. 1 от Наредба № 10 от 24 март 2009 г. и в съответствие със съгласуваните между НЗОК и БФС изменения и допълнения в образец на типов договор – приложение № 3 от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както и на основание чл. 54, ал. 1, т. 1 от договора,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СЕ СКЛЮЧИ НАСТОЯЩОТО ДОПЪЛНИТЕЛНО СПОРАЗУМЕНИЕ КЪМ ПОСОЧЕНИЯ ДОГОВОР ЗА СЛЕДНОТО:</w:t>
      </w:r>
    </w:p>
    <w:p w:rsidR="00CA2A53" w:rsidRPr="00F7009B" w:rsidRDefault="00CA2A53" w:rsidP="00CA2A53">
      <w:pPr>
        <w:autoSpaceDE w:val="0"/>
        <w:autoSpaceDN w:val="0"/>
        <w:adjustRightInd w:val="0"/>
        <w:spacing w:before="57" w:after="57"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ВЪЗЛОЖИТЕЛЯТ и ИЗПЪЛНИТЕЛЯТ приемат следните изменения и допълнения на посочените по-долу клаузи от договора: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 xml:space="preserve">1. В чл. 6 </w:t>
      </w:r>
      <w:r w:rsidRPr="00F7009B">
        <w:rPr>
          <w:b/>
          <w:bCs/>
          <w:color w:val="000000"/>
          <w:sz w:val="24"/>
          <w:szCs w:val="24"/>
          <w:lang w:val="bg-BG" w:eastAsia="en-US"/>
        </w:rPr>
        <w:t>с</w:t>
      </w:r>
      <w:r w:rsidRPr="00F7009B">
        <w:rPr>
          <w:color w:val="000000"/>
          <w:sz w:val="24"/>
          <w:szCs w:val="24"/>
          <w:lang w:val="bg-BG" w:eastAsia="en-US"/>
        </w:rPr>
        <w:t>е създава ал. 3а: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„(3а) Документът по ал. 3, т. 2 не се представя, в случай че „Протокол за предписване на лекарства, заплащани от НЗОК/РЗОК“ е издаден по електронен път.“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2. В чл. 53 думите „31.12.2022 г.“ се заменят с „31.03.2023 г.“: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а) в т. 1 думите „31.12.2022 г.“ се заменят с „31.03.2023 г.“;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б) в т. 2 думите „31.12.2022 г.“ се заменят с „31.03.2023 г.“.</w:t>
      </w:r>
    </w:p>
    <w:p w:rsidR="00CA2A53" w:rsidRPr="00F7009B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3. В глава десета „Други разпоредби“ се създава чл. 68:</w:t>
      </w:r>
    </w:p>
    <w:p w:rsidR="00CA2A53" w:rsidRDefault="00CA2A53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„Чл. 68. Издадените и утвърдени на хартиен носител „Протокол за предписване на лекарства, заплащани от НЗОК/РЗОК“ се изпълняват по досегашния ред до изтичане на срока на тяхната валидност.“</w:t>
      </w:r>
    </w:p>
    <w:p w:rsidR="000E46B1" w:rsidRPr="00F7009B" w:rsidRDefault="000E46B1" w:rsidP="00CA2A53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CA2A53" w:rsidRPr="00F7009B" w:rsidTr="000E46B1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F7009B" w:rsidRDefault="00CA2A53" w:rsidP="000E46B1">
            <w:pPr>
              <w:autoSpaceDE w:val="0"/>
              <w:autoSpaceDN w:val="0"/>
              <w:adjustRightInd w:val="0"/>
              <w:spacing w:line="271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ЗА ВЪЗЛОЖИТЕЛЯ:</w:t>
            </w:r>
            <w:r w:rsidR="000E46B1"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........</w:t>
            </w:r>
            <w:r w:rsidR="000C1682">
              <w:rPr>
                <w:color w:val="000000"/>
                <w:sz w:val="24"/>
                <w:szCs w:val="24"/>
                <w:lang w:val="bg-BG" w:eastAsia="en-US"/>
              </w:rPr>
              <w:t>...................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F7009B" w:rsidRDefault="00CA2A53" w:rsidP="000C1682">
            <w:pPr>
              <w:autoSpaceDE w:val="0"/>
              <w:autoSpaceDN w:val="0"/>
              <w:adjustRightInd w:val="0"/>
              <w:spacing w:line="271" w:lineRule="auto"/>
              <w:ind w:left="1768" w:hanging="1768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ЗА ИЗПЪЛНИТЕЛЯ:</w:t>
            </w:r>
            <w:r w:rsidR="000C1682">
              <w:rPr>
                <w:color w:val="000000"/>
                <w:sz w:val="24"/>
                <w:szCs w:val="24"/>
                <w:lang w:val="bg-BG" w:eastAsia="en-US"/>
              </w:rPr>
              <w:t>….....................</w:t>
            </w: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</w:t>
            </w:r>
          </w:p>
        </w:tc>
      </w:tr>
      <w:tr w:rsidR="00CA2A53" w:rsidRPr="00F7009B" w:rsidTr="000E46B1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ДИРЕКТОР НА РЗОК:</w:t>
            </w:r>
          </w:p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.........................................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AF5AA8" w:rsidRDefault="00CA2A53" w:rsidP="00667ADF">
            <w:pPr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AF5AA8">
              <w:rPr>
                <w:i/>
                <w:iCs/>
                <w:color w:val="000000"/>
                <w:lang w:val="bg-BG" w:eastAsia="en-US"/>
              </w:rPr>
              <w:t>(подпис на представителя и печат на изпълнителя)</w:t>
            </w:r>
          </w:p>
        </w:tc>
      </w:tr>
      <w:tr w:rsidR="00CA2A53" w:rsidRPr="00F7009B" w:rsidTr="000E46B1">
        <w:trPr>
          <w:trHeight w:val="283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ГЛ. СЧЕТОВОДИТЕЛ:</w:t>
            </w:r>
          </w:p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..........................................</w:t>
            </w:r>
          </w:p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ЮРИСКОНСУЛТ:</w:t>
            </w:r>
          </w:p>
          <w:p w:rsidR="00CA2A53" w:rsidRPr="00F7009B" w:rsidRDefault="00CA2A53" w:rsidP="00667ADF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.........................................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F7009B" w:rsidRDefault="00CA2A53" w:rsidP="00AF5AA8">
            <w:pPr>
              <w:autoSpaceDE w:val="0"/>
              <w:autoSpaceDN w:val="0"/>
              <w:adjustRightInd w:val="0"/>
              <w:spacing w:line="271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РЪКОВОДИТЕЛ НА АПТЕКАТА:</w:t>
            </w:r>
          </w:p>
          <w:p w:rsidR="00CA2A53" w:rsidRPr="00F7009B" w:rsidRDefault="00CA2A53" w:rsidP="00AF5AA8">
            <w:pPr>
              <w:autoSpaceDE w:val="0"/>
              <w:autoSpaceDN w:val="0"/>
              <w:adjustRightInd w:val="0"/>
              <w:spacing w:line="271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F7009B">
              <w:rPr>
                <w:color w:val="000000"/>
                <w:sz w:val="24"/>
                <w:szCs w:val="24"/>
                <w:lang w:val="bg-BG" w:eastAsia="en-US"/>
              </w:rPr>
              <w:t>.........................................</w:t>
            </w:r>
          </w:p>
        </w:tc>
      </w:tr>
      <w:tr w:rsidR="00CA2A53" w:rsidRPr="00F7009B" w:rsidTr="000E46B1">
        <w:trPr>
          <w:trHeight w:val="283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A53" w:rsidRPr="00F7009B" w:rsidRDefault="00CA2A53" w:rsidP="00667AD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A2A53" w:rsidRPr="00AF5AA8" w:rsidRDefault="00CA2A53" w:rsidP="00667ADF">
            <w:pPr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color w:val="000000"/>
                <w:lang w:val="bg-BG" w:eastAsia="en-US"/>
              </w:rPr>
            </w:pPr>
            <w:r w:rsidRPr="00AF5AA8">
              <w:rPr>
                <w:i/>
                <w:iCs/>
                <w:color w:val="000000"/>
                <w:lang w:val="bg-BG" w:eastAsia="en-US"/>
              </w:rPr>
              <w:t>(подпис на ръководителя на аптеката и печат на аптеката)</w:t>
            </w:r>
          </w:p>
        </w:tc>
      </w:tr>
    </w:tbl>
    <w:p w:rsidR="00A5188E" w:rsidRPr="00FF76EA" w:rsidRDefault="00CA2A53" w:rsidP="00FF76EA">
      <w:pPr>
        <w:autoSpaceDE w:val="0"/>
        <w:autoSpaceDN w:val="0"/>
        <w:adjustRightInd w:val="0"/>
        <w:spacing w:before="113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F7009B">
        <w:rPr>
          <w:color w:val="000000"/>
          <w:sz w:val="24"/>
          <w:szCs w:val="24"/>
          <w:lang w:val="bg-BG" w:eastAsia="en-US"/>
        </w:rPr>
        <w:t>8125</w:t>
      </w:r>
    </w:p>
    <w:sectPr w:rsidR="00A5188E" w:rsidRPr="00FF76EA" w:rsidSect="00BC3BB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53"/>
    <w:rsid w:val="000C1682"/>
    <w:rsid w:val="000E15ED"/>
    <w:rsid w:val="000E46B1"/>
    <w:rsid w:val="001B1535"/>
    <w:rsid w:val="00291732"/>
    <w:rsid w:val="00305314"/>
    <w:rsid w:val="004E091B"/>
    <w:rsid w:val="007F0D6C"/>
    <w:rsid w:val="00843EA7"/>
    <w:rsid w:val="0089541D"/>
    <w:rsid w:val="00A5188E"/>
    <w:rsid w:val="00A6632D"/>
    <w:rsid w:val="00AF5AA8"/>
    <w:rsid w:val="00BC3BBF"/>
    <w:rsid w:val="00C138E9"/>
    <w:rsid w:val="00C2769D"/>
    <w:rsid w:val="00CA15E7"/>
    <w:rsid w:val="00CA2A53"/>
    <w:rsid w:val="00CC6C12"/>
    <w:rsid w:val="00D056F9"/>
    <w:rsid w:val="00D44FFA"/>
    <w:rsid w:val="00F7009B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D3FB9-DD0B-4DA9-9826-EB2FEE1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</dc:creator>
  <cp:lastModifiedBy>Вирджиния Костадинова Вълкова</cp:lastModifiedBy>
  <cp:revision>6</cp:revision>
  <dcterms:created xsi:type="dcterms:W3CDTF">2022-12-23T08:55:00Z</dcterms:created>
  <dcterms:modified xsi:type="dcterms:W3CDTF">2022-12-23T10:19:00Z</dcterms:modified>
</cp:coreProperties>
</file>